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088D" w14:textId="77777777" w:rsidR="00F52816" w:rsidRPr="00577F3D" w:rsidRDefault="00F52816" w:rsidP="00F52816">
      <w:pPr>
        <w:pStyle w:val="Ttol"/>
        <w:outlineLvl w:val="0"/>
        <w:rPr>
          <w:rFonts w:ascii="Verdana" w:hAnsi="Verdana" w:cs="Arial"/>
          <w:b/>
          <w:sz w:val="24"/>
          <w:szCs w:val="24"/>
        </w:rPr>
      </w:pPr>
      <w:r w:rsidRPr="00577F3D">
        <w:rPr>
          <w:rFonts w:ascii="Verdana" w:hAnsi="Verdana" w:cs="Arial"/>
          <w:b/>
          <w:sz w:val="24"/>
          <w:szCs w:val="24"/>
        </w:rPr>
        <w:t xml:space="preserve">ANNEX </w:t>
      </w:r>
      <w:bookmarkStart w:id="0" w:name="annex_1_num"/>
      <w:bookmarkEnd w:id="0"/>
      <w:r w:rsidRPr="00577F3D">
        <w:rPr>
          <w:rFonts w:ascii="Verdana" w:hAnsi="Verdana" w:cs="Arial"/>
          <w:b/>
          <w:sz w:val="24"/>
          <w:szCs w:val="24"/>
        </w:rPr>
        <w:t>1: MODEL DE DECLARACIÓ RESPONSABLE</w:t>
      </w:r>
    </w:p>
    <w:p w14:paraId="52D6F737" w14:textId="77777777" w:rsidR="00F52816" w:rsidRPr="00D3645F" w:rsidRDefault="00F52816" w:rsidP="00F52816">
      <w:pPr>
        <w:pStyle w:val="Ttol"/>
        <w:rPr>
          <w:rFonts w:ascii="Verdana" w:hAnsi="Verdana" w:cs="Arial"/>
          <w:sz w:val="16"/>
          <w:szCs w:val="16"/>
        </w:rPr>
      </w:pPr>
    </w:p>
    <w:p w14:paraId="1BD6EBB3" w14:textId="77777777" w:rsidR="00F52816" w:rsidRPr="00D3645F" w:rsidRDefault="00F52816" w:rsidP="00F52816">
      <w:pPr>
        <w:pStyle w:val="Ttol"/>
        <w:rPr>
          <w:rFonts w:ascii="Verdana" w:hAnsi="Verdana" w:cs="Arial"/>
          <w:sz w:val="16"/>
          <w:szCs w:val="16"/>
        </w:rPr>
      </w:pPr>
    </w:p>
    <w:p w14:paraId="1F1CE907" w14:textId="77777777" w:rsidR="00F52816" w:rsidRPr="00577F3D" w:rsidRDefault="00F52816" w:rsidP="00F52816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577F3D">
        <w:rPr>
          <w:rFonts w:ascii="Verdana" w:hAnsi="Verdana" w:cs="Arial"/>
          <w:snapToGrid w:val="0"/>
        </w:rPr>
        <w:t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amb núm. de telèfon.............., amb l’adreça de correu electrònic següent per rebre les comunicacions electròniques ........................@................ i als efectes de licitar en el procediment d'adjudicació de</w:t>
      </w:r>
      <w:r>
        <w:rPr>
          <w:rFonts w:ascii="Verdana" w:hAnsi="Verdana" w:cs="Arial"/>
          <w:snapToGrid w:val="0"/>
        </w:rPr>
        <w:t>l</w:t>
      </w:r>
      <w:r w:rsidRPr="00577F3D">
        <w:rPr>
          <w:rFonts w:ascii="Verdana" w:hAnsi="Verdana" w:cs="Arial"/>
          <w:snapToGrid w:val="0"/>
        </w:rPr>
        <w:t xml:space="preserve"> </w:t>
      </w:r>
      <w:bookmarkStart w:id="1" w:name="annex_1_obj_contr"/>
      <w:bookmarkEnd w:id="1"/>
      <w:r w:rsidRPr="00577F3D">
        <w:rPr>
          <w:rFonts w:ascii="Verdana" w:hAnsi="Verdana" w:cs="Arial"/>
          <w:snapToGrid w:val="0"/>
        </w:rPr>
        <w:t>"Subministrament, mitjançant arrendament, del material d'infraestructures per al desenvolupament d'actes", n</w:t>
      </w:r>
      <w:r w:rsidRPr="00577F3D">
        <w:rPr>
          <w:rFonts w:ascii="Verdana" w:hAnsi="Verdana" w:cs="Arial"/>
        </w:rPr>
        <w:t xml:space="preserve">úm. Contracte </w:t>
      </w:r>
      <w:bookmarkStart w:id="2" w:name="annex_1_contracte"/>
      <w:bookmarkEnd w:id="2"/>
      <w:r w:rsidRPr="00577F3D">
        <w:rPr>
          <w:rFonts w:ascii="Verdana" w:hAnsi="Verdana" w:cs="Arial"/>
        </w:rPr>
        <w:t>001_26001579</w:t>
      </w:r>
      <w:bookmarkStart w:id="3" w:name="annex_1_expedient"/>
      <w:bookmarkEnd w:id="3"/>
      <w:r w:rsidRPr="00577F3D">
        <w:rPr>
          <w:rFonts w:ascii="Verdana" w:hAnsi="Verdana" w:cs="Arial"/>
        </w:rPr>
        <w:t>.</w:t>
      </w:r>
    </w:p>
    <w:p w14:paraId="33247175" w14:textId="77777777" w:rsidR="00F52816" w:rsidRPr="00577F3D" w:rsidRDefault="00F52816" w:rsidP="00F5281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8216D06" w14:textId="77777777" w:rsidR="00F52816" w:rsidRPr="00577F3D" w:rsidRDefault="00F52816" w:rsidP="00F52816">
      <w:pPr>
        <w:pStyle w:val="Ttol"/>
        <w:rPr>
          <w:rFonts w:ascii="Verdana" w:hAnsi="Verdana" w:cs="Arial"/>
          <w:b/>
          <w:sz w:val="20"/>
        </w:rPr>
      </w:pPr>
      <w:bookmarkStart w:id="4" w:name="_Toc200362009"/>
      <w:r w:rsidRPr="00577F3D">
        <w:rPr>
          <w:rFonts w:ascii="Verdana" w:hAnsi="Verdana" w:cs="Arial"/>
          <w:b/>
          <w:sz w:val="20"/>
        </w:rPr>
        <w:t>DECLARA SOTA LA SEVA RESPONSABILITAT</w:t>
      </w:r>
      <w:bookmarkEnd w:id="4"/>
      <w:r w:rsidRPr="00577F3D">
        <w:rPr>
          <w:rFonts w:ascii="Verdana" w:hAnsi="Verdana" w:cs="Arial"/>
          <w:b/>
          <w:sz w:val="20"/>
        </w:rPr>
        <w:t xml:space="preserve"> </w:t>
      </w:r>
      <w:r w:rsidRPr="00577F3D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556038A6" w14:textId="77777777" w:rsidR="00F52816" w:rsidRPr="00577F3D" w:rsidRDefault="00F52816" w:rsidP="00F52816">
      <w:pPr>
        <w:pStyle w:val="Ttol"/>
        <w:rPr>
          <w:rFonts w:ascii="Verdana" w:hAnsi="Verdana" w:cs="Arial"/>
          <w:sz w:val="20"/>
        </w:rPr>
      </w:pPr>
    </w:p>
    <w:p w14:paraId="676A1E5B" w14:textId="77777777" w:rsidR="00F52816" w:rsidRPr="00577F3D" w:rsidRDefault="00F52816" w:rsidP="00F52816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577F3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7F3D">
        <w:rPr>
          <w:rFonts w:ascii="Verdana" w:hAnsi="Verdana" w:cs="Arial"/>
          <w:i/>
        </w:rPr>
        <w:instrText xml:space="preserve"> FORMCHECKBOX </w:instrText>
      </w:r>
      <w:r w:rsidR="009374A8">
        <w:rPr>
          <w:rFonts w:ascii="Verdana" w:hAnsi="Verdana" w:cs="Arial"/>
          <w:i/>
        </w:rPr>
      </w:r>
      <w:r w:rsidR="009374A8">
        <w:rPr>
          <w:rFonts w:ascii="Verdana" w:hAnsi="Verdana" w:cs="Arial"/>
          <w:i/>
        </w:rPr>
        <w:fldChar w:fldCharType="separate"/>
      </w:r>
      <w:r w:rsidRPr="00577F3D">
        <w:rPr>
          <w:rFonts w:ascii="Verdana" w:hAnsi="Verdana" w:cs="Arial"/>
          <w:i/>
        </w:rPr>
        <w:fldChar w:fldCharType="end"/>
      </w:r>
      <w:r w:rsidRPr="00577F3D">
        <w:rPr>
          <w:rFonts w:ascii="Verdana" w:hAnsi="Verdana" w:cs="Arial"/>
          <w:i/>
        </w:rPr>
        <w:t xml:space="preserve"> </w:t>
      </w:r>
      <w:r w:rsidRPr="00577F3D">
        <w:rPr>
          <w:rFonts w:ascii="Verdana" w:hAnsi="Verdana" w:cs="Arial"/>
        </w:rPr>
        <w:t>Que ostenta la representació de l’empresa/entitat licitadora que presenta l’oferta.</w:t>
      </w:r>
    </w:p>
    <w:p w14:paraId="6D1B7208" w14:textId="77777777" w:rsidR="00F52816" w:rsidRPr="00577F3D" w:rsidRDefault="00F52816" w:rsidP="00F52816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50F2891A" w14:textId="77777777" w:rsidR="00F52816" w:rsidRPr="00577F3D" w:rsidRDefault="00F52816" w:rsidP="00F52816">
      <w:pPr>
        <w:pStyle w:val="Textindependent"/>
        <w:shd w:val="clear" w:color="auto" w:fill="FFFFFF"/>
        <w:ind w:right="0"/>
        <w:jc w:val="left"/>
        <w:rPr>
          <w:rFonts w:ascii="Verdana" w:hAnsi="Verdana"/>
        </w:rPr>
      </w:pPr>
      <w:r w:rsidRPr="00577F3D">
        <w:rPr>
          <w:rFonts w:ascii="Verdana" w:hAnsi="Verdana" w:cs="Arial"/>
          <w:b/>
        </w:rPr>
        <w:t>Que l’esmentada persona física/jurídica:</w:t>
      </w:r>
    </w:p>
    <w:p w14:paraId="03828F61" w14:textId="77777777" w:rsidR="00F52816" w:rsidRPr="00577F3D" w:rsidRDefault="00F52816" w:rsidP="00F52816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42C3230D" w14:textId="77777777" w:rsidR="00F52816" w:rsidRPr="00577F3D" w:rsidRDefault="00F52816" w:rsidP="00F5281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577F3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7F3D">
        <w:rPr>
          <w:rFonts w:ascii="Verdana" w:hAnsi="Verdana" w:cs="Arial"/>
        </w:rPr>
        <w:instrText xml:space="preserve"> FORMCHECKBOX </w:instrText>
      </w:r>
      <w:r w:rsidR="009374A8">
        <w:rPr>
          <w:rFonts w:ascii="Verdana" w:hAnsi="Verdana" w:cs="Arial"/>
        </w:rPr>
      </w:r>
      <w:r w:rsidR="009374A8">
        <w:rPr>
          <w:rFonts w:ascii="Verdana" w:hAnsi="Verdana" w:cs="Arial"/>
        </w:rPr>
        <w:fldChar w:fldCharType="separate"/>
      </w:r>
      <w:r w:rsidRPr="00577F3D">
        <w:rPr>
          <w:rFonts w:ascii="Verdana" w:hAnsi="Verdana" w:cs="Arial"/>
        </w:rPr>
        <w:fldChar w:fldCharType="end"/>
      </w:r>
      <w:r w:rsidRPr="00577F3D">
        <w:rPr>
          <w:rFonts w:ascii="Verdana" w:hAnsi="Verdana" w:cs="Arial"/>
        </w:rPr>
        <w:t xml:space="preserve"> </w:t>
      </w:r>
      <w:r w:rsidRPr="00577F3D">
        <w:rPr>
          <w:rFonts w:ascii="Verdana" w:hAnsi="Verdana" w:cs="Arial"/>
        </w:rPr>
        <w:tab/>
        <w:t>Està vàlidament constituïda.</w:t>
      </w:r>
    </w:p>
    <w:p w14:paraId="53248702" w14:textId="77777777" w:rsidR="00F52816" w:rsidRPr="00577F3D" w:rsidRDefault="00F52816" w:rsidP="00F52816">
      <w:pPr>
        <w:ind w:left="1" w:hanging="1"/>
        <w:rPr>
          <w:rFonts w:ascii="Verdana" w:hAnsi="Verdana" w:cs="Arial"/>
        </w:rPr>
      </w:pPr>
    </w:p>
    <w:p w14:paraId="3B5C3709" w14:textId="77777777" w:rsidR="00F52816" w:rsidRPr="00577F3D" w:rsidRDefault="00F52816" w:rsidP="00F52816">
      <w:pPr>
        <w:ind w:left="1" w:hanging="1"/>
        <w:rPr>
          <w:rFonts w:ascii="Verdana" w:hAnsi="Verdana" w:cs="Arial"/>
        </w:rPr>
      </w:pPr>
      <w:r w:rsidRPr="00577F3D">
        <w:rPr>
          <w:rFonts w:ascii="Verdana" w:hAnsi="Verdana" w:cs="Arial"/>
        </w:rPr>
        <w:t xml:space="preserve">Està inscrita en el següent </w:t>
      </w:r>
      <w:r w:rsidRPr="00577F3D">
        <w:rPr>
          <w:rFonts w:ascii="Verdana" w:hAnsi="Verdana" w:cs="Arial"/>
          <w:b/>
        </w:rPr>
        <w:t>registre electrònic</w:t>
      </w:r>
      <w:r w:rsidRPr="00577F3D">
        <w:rPr>
          <w:rFonts w:ascii="Verdana" w:hAnsi="Verdana" w:cs="Arial"/>
        </w:rPr>
        <w:t>:</w:t>
      </w:r>
    </w:p>
    <w:p w14:paraId="5BB82FE8" w14:textId="77777777" w:rsidR="00F52816" w:rsidRPr="00577F3D" w:rsidRDefault="00F52816" w:rsidP="00F52816">
      <w:pPr>
        <w:ind w:left="1" w:hanging="1"/>
        <w:rPr>
          <w:rFonts w:ascii="Verdana" w:hAnsi="Verdana" w:cs="Arial"/>
        </w:rPr>
      </w:pPr>
    </w:p>
    <w:p w14:paraId="4412B6BD" w14:textId="77777777" w:rsidR="00F52816" w:rsidRPr="00577F3D" w:rsidRDefault="00F52816" w:rsidP="00F5281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577F3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7F3D">
        <w:rPr>
          <w:rFonts w:ascii="Verdana" w:hAnsi="Verdana" w:cs="Arial"/>
        </w:rPr>
        <w:instrText xml:space="preserve"> FORMCHECKBOX </w:instrText>
      </w:r>
      <w:r w:rsidR="009374A8">
        <w:rPr>
          <w:rFonts w:ascii="Verdana" w:hAnsi="Verdana" w:cs="Arial"/>
        </w:rPr>
      </w:r>
      <w:r w:rsidR="009374A8">
        <w:rPr>
          <w:rFonts w:ascii="Verdana" w:hAnsi="Verdana" w:cs="Arial"/>
        </w:rPr>
        <w:fldChar w:fldCharType="separate"/>
      </w:r>
      <w:r w:rsidRPr="00577F3D">
        <w:rPr>
          <w:rFonts w:ascii="Verdana" w:hAnsi="Verdana" w:cs="Arial"/>
        </w:rPr>
        <w:fldChar w:fldCharType="end"/>
      </w:r>
      <w:r w:rsidRPr="00577F3D">
        <w:rPr>
          <w:rFonts w:ascii="Verdana" w:hAnsi="Verdana" w:cs="Arial"/>
        </w:rPr>
        <w:t xml:space="preserve"> </w:t>
      </w:r>
      <w:r w:rsidRPr="00577F3D">
        <w:rPr>
          <w:rFonts w:ascii="Verdana" w:hAnsi="Verdana" w:cs="Arial"/>
        </w:rPr>
        <w:tab/>
        <w:t>en el Registre Electrònic d’Empreses Licitadores i Classificades de la Generalitat de Catalunya (RELIC) i tota la documentació que hi figura manté la seva vigència i no ha estat modificada.</w:t>
      </w:r>
    </w:p>
    <w:p w14:paraId="1CF95A3D" w14:textId="77777777" w:rsidR="00F52816" w:rsidRPr="00577F3D" w:rsidRDefault="00F52816" w:rsidP="00F52816">
      <w:pPr>
        <w:ind w:left="426" w:hanging="1"/>
        <w:rPr>
          <w:rFonts w:ascii="Verdana" w:hAnsi="Verdana" w:cs="Arial"/>
        </w:rPr>
      </w:pPr>
    </w:p>
    <w:p w14:paraId="25078704" w14:textId="77777777" w:rsidR="00F52816" w:rsidRPr="00577F3D" w:rsidRDefault="00F52816" w:rsidP="00F5281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577F3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7F3D">
        <w:rPr>
          <w:rFonts w:ascii="Verdana" w:hAnsi="Verdana" w:cs="Arial"/>
        </w:rPr>
        <w:instrText xml:space="preserve"> FORMCHECKBOX </w:instrText>
      </w:r>
      <w:r w:rsidR="009374A8">
        <w:rPr>
          <w:rFonts w:ascii="Verdana" w:hAnsi="Verdana" w:cs="Arial"/>
        </w:rPr>
      </w:r>
      <w:r w:rsidR="009374A8">
        <w:rPr>
          <w:rFonts w:ascii="Verdana" w:hAnsi="Verdana" w:cs="Arial"/>
        </w:rPr>
        <w:fldChar w:fldCharType="separate"/>
      </w:r>
      <w:r w:rsidRPr="00577F3D">
        <w:rPr>
          <w:rFonts w:ascii="Verdana" w:hAnsi="Verdana" w:cs="Arial"/>
        </w:rPr>
        <w:fldChar w:fldCharType="end"/>
      </w:r>
      <w:r w:rsidRPr="00577F3D">
        <w:rPr>
          <w:rFonts w:ascii="Verdana" w:hAnsi="Verdana" w:cs="Arial"/>
        </w:rPr>
        <w:t xml:space="preserve"> </w:t>
      </w:r>
      <w:r w:rsidRPr="00577F3D">
        <w:rPr>
          <w:rFonts w:ascii="Verdana" w:hAnsi="Verdana" w:cs="Arial"/>
        </w:rPr>
        <w:tab/>
        <w:t xml:space="preserve">en el </w:t>
      </w:r>
      <w:r w:rsidRPr="00577F3D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577F3D">
        <w:rPr>
          <w:rFonts w:ascii="Verdana" w:hAnsi="Verdana" w:cs="Arial"/>
          <w:i/>
        </w:rPr>
        <w:t>Clasificadas</w:t>
      </w:r>
      <w:proofErr w:type="spellEnd"/>
      <w:r w:rsidRPr="00577F3D">
        <w:rPr>
          <w:rFonts w:ascii="Verdana" w:hAnsi="Verdana" w:cs="Arial"/>
          <w:i/>
        </w:rPr>
        <w:t xml:space="preserve"> del Estado</w:t>
      </w:r>
      <w:r w:rsidRPr="00577F3D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2CD3686A" w14:textId="77777777" w:rsidR="00F52816" w:rsidRPr="00577F3D" w:rsidRDefault="00F52816" w:rsidP="00F52816">
      <w:pPr>
        <w:ind w:left="426" w:hanging="1"/>
        <w:rPr>
          <w:rFonts w:ascii="Verdana" w:hAnsi="Verdana" w:cs="Arial"/>
        </w:rPr>
      </w:pPr>
    </w:p>
    <w:p w14:paraId="45597AAE" w14:textId="77777777" w:rsidR="00F52816" w:rsidRPr="00577F3D" w:rsidRDefault="00F52816" w:rsidP="00F5281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577F3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7F3D">
        <w:rPr>
          <w:rFonts w:ascii="Verdana" w:hAnsi="Verdana" w:cs="Arial"/>
        </w:rPr>
        <w:instrText xml:space="preserve"> FORMCHECKBOX </w:instrText>
      </w:r>
      <w:r w:rsidR="009374A8">
        <w:rPr>
          <w:rFonts w:ascii="Verdana" w:hAnsi="Verdana" w:cs="Arial"/>
        </w:rPr>
      </w:r>
      <w:r w:rsidR="009374A8">
        <w:rPr>
          <w:rFonts w:ascii="Verdana" w:hAnsi="Verdana" w:cs="Arial"/>
        </w:rPr>
        <w:fldChar w:fldCharType="separate"/>
      </w:r>
      <w:r w:rsidRPr="00577F3D">
        <w:rPr>
          <w:rFonts w:ascii="Verdana" w:hAnsi="Verdana" w:cs="Arial"/>
        </w:rPr>
        <w:fldChar w:fldCharType="end"/>
      </w:r>
      <w:r w:rsidRPr="00577F3D">
        <w:rPr>
          <w:rFonts w:ascii="Verdana" w:hAnsi="Verdana" w:cs="Arial"/>
        </w:rPr>
        <w:t xml:space="preserve"> </w:t>
      </w:r>
      <w:r w:rsidRPr="00577F3D">
        <w:rPr>
          <w:rFonts w:ascii="Verdana" w:hAnsi="Verdana" w:cs="Arial"/>
        </w:rPr>
        <w:tab/>
        <w:t xml:space="preserve">en el Registre electrònic d’empreses licitadores de </w:t>
      </w:r>
      <w:r w:rsidRPr="00577F3D">
        <w:rPr>
          <w:rFonts w:ascii="Verdana" w:hAnsi="Verdana" w:cs="Arial"/>
          <w:i/>
          <w:sz w:val="16"/>
        </w:rPr>
        <w:t>indicar nom del registre i Comunitat Autònoma</w:t>
      </w:r>
      <w:r w:rsidRPr="00577F3D">
        <w:rPr>
          <w:rFonts w:ascii="Verdana" w:hAnsi="Verdana" w:cs="Arial"/>
          <w:sz w:val="16"/>
        </w:rPr>
        <w:t xml:space="preserve"> </w:t>
      </w:r>
      <w:r w:rsidRPr="00577F3D">
        <w:rPr>
          <w:rFonts w:ascii="Verdana" w:hAnsi="Verdana" w:cs="Arial"/>
        </w:rPr>
        <w:t>.................................................... i tota la documentació que hi figura manté la seva vigència i no ha estat modificada.</w:t>
      </w:r>
    </w:p>
    <w:p w14:paraId="14C44CB1" w14:textId="77777777" w:rsidR="00F52816" w:rsidRPr="00577F3D" w:rsidRDefault="00F52816" w:rsidP="00F5281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49BECFDB" w14:textId="77777777" w:rsidR="00F52816" w:rsidRPr="00577F3D" w:rsidRDefault="00F52816" w:rsidP="00F5281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577F3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7F3D">
        <w:rPr>
          <w:rFonts w:ascii="Verdana" w:hAnsi="Verdana" w:cs="Arial"/>
        </w:rPr>
        <w:instrText xml:space="preserve"> FORMCHECKBOX </w:instrText>
      </w:r>
      <w:r w:rsidR="009374A8">
        <w:rPr>
          <w:rFonts w:ascii="Verdana" w:hAnsi="Verdana" w:cs="Arial"/>
        </w:rPr>
      </w:r>
      <w:r w:rsidR="009374A8">
        <w:rPr>
          <w:rFonts w:ascii="Verdana" w:hAnsi="Verdana" w:cs="Arial"/>
        </w:rPr>
        <w:fldChar w:fldCharType="separate"/>
      </w:r>
      <w:r w:rsidRPr="00577F3D">
        <w:rPr>
          <w:rFonts w:ascii="Verdana" w:hAnsi="Verdana" w:cs="Arial"/>
        </w:rPr>
        <w:fldChar w:fldCharType="end"/>
      </w:r>
      <w:r w:rsidRPr="00577F3D">
        <w:rPr>
          <w:rFonts w:ascii="Verdana" w:hAnsi="Verdana" w:cs="Arial"/>
        </w:rPr>
        <w:t xml:space="preserve"> </w:t>
      </w:r>
      <w:r w:rsidRPr="00577F3D">
        <w:rPr>
          <w:rFonts w:ascii="Verdana" w:hAnsi="Verdana" w:cs="Arial"/>
        </w:rPr>
        <w:tab/>
        <w:t>H</w:t>
      </w:r>
      <w:r w:rsidRPr="00577F3D">
        <w:rPr>
          <w:rFonts w:ascii="Verdana" w:hAnsi="Verdana"/>
        </w:rPr>
        <w:t xml:space="preserve">a presentat sol·licitud d’inscripció en el Registre ..................................................... abans de la data límit de presentació de les ofertes i a efectes d’acreditar aquest extrem </w:t>
      </w:r>
      <w:r w:rsidRPr="00577F3D">
        <w:rPr>
          <w:rFonts w:ascii="Verdana" w:hAnsi="Verdana"/>
          <w:b/>
        </w:rPr>
        <w:t>adjunta l’acusament de rebut</w:t>
      </w:r>
      <w:r w:rsidRPr="00577F3D">
        <w:rPr>
          <w:rFonts w:ascii="Verdana" w:hAnsi="Verdana"/>
        </w:rPr>
        <w:t xml:space="preserve"> corresponent emès per l’esmentat Registre, i </w:t>
      </w:r>
      <w:r w:rsidRPr="00577F3D">
        <w:rPr>
          <w:rFonts w:ascii="Verdana" w:hAnsi="Verdana"/>
          <w:b/>
        </w:rPr>
        <w:t>declara sota la seva responsabilitat</w:t>
      </w:r>
      <w:r w:rsidRPr="00577F3D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3838EF2F" w14:textId="77777777" w:rsidR="00F52816" w:rsidRPr="00577F3D" w:rsidRDefault="00F52816" w:rsidP="00F5281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7B3CA3C1" w14:textId="77777777" w:rsidR="00F52816" w:rsidRPr="00577F3D" w:rsidRDefault="00F52816" w:rsidP="00F5281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577F3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7F3D">
        <w:rPr>
          <w:rFonts w:ascii="Verdana" w:hAnsi="Verdana" w:cs="Arial"/>
        </w:rPr>
        <w:instrText xml:space="preserve"> FORMCHECKBOX </w:instrText>
      </w:r>
      <w:r w:rsidR="009374A8">
        <w:rPr>
          <w:rFonts w:ascii="Verdana" w:hAnsi="Verdana" w:cs="Arial"/>
        </w:rPr>
      </w:r>
      <w:r w:rsidR="009374A8">
        <w:rPr>
          <w:rFonts w:ascii="Verdana" w:hAnsi="Verdana" w:cs="Arial"/>
        </w:rPr>
        <w:fldChar w:fldCharType="separate"/>
      </w:r>
      <w:r w:rsidRPr="00577F3D">
        <w:rPr>
          <w:rFonts w:ascii="Verdana" w:hAnsi="Verdana" w:cs="Arial"/>
        </w:rPr>
        <w:fldChar w:fldCharType="end"/>
      </w:r>
      <w:r w:rsidRPr="00577F3D">
        <w:rPr>
          <w:rFonts w:ascii="Verdana" w:hAnsi="Verdana" w:cs="Arial"/>
        </w:rPr>
        <w:t xml:space="preserve"> </w:t>
      </w:r>
      <w:r w:rsidRPr="00577F3D">
        <w:rPr>
          <w:rFonts w:ascii="Verdana" w:hAnsi="Verdana" w:cs="Arial"/>
        </w:rPr>
        <w:tab/>
      </w:r>
      <w:r w:rsidRPr="00577F3D">
        <w:rPr>
          <w:rFonts w:ascii="Verdana" w:hAnsi="Verdana"/>
        </w:rPr>
        <w:t>No està inscrita</w:t>
      </w:r>
      <w:r w:rsidRPr="00577F3D">
        <w:rPr>
          <w:rFonts w:ascii="Verdana" w:hAnsi="Verdana" w:cs="Arial"/>
        </w:rPr>
        <w:t xml:space="preserve"> en cap dels anteriors registres electrònics.</w:t>
      </w:r>
    </w:p>
    <w:p w14:paraId="60632077" w14:textId="77777777" w:rsidR="00F52816" w:rsidRPr="00577F3D" w:rsidRDefault="00F52816" w:rsidP="00F52816">
      <w:pPr>
        <w:rPr>
          <w:rFonts w:ascii="Verdana" w:hAnsi="Verdana" w:cs="Arial"/>
        </w:rPr>
      </w:pPr>
    </w:p>
    <w:p w14:paraId="55E17116" w14:textId="77777777" w:rsidR="00F52816" w:rsidRPr="00577F3D" w:rsidRDefault="00F52816" w:rsidP="00F5281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577F3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7F3D">
        <w:rPr>
          <w:rFonts w:ascii="Verdana" w:hAnsi="Verdana" w:cs="Arial"/>
        </w:rPr>
        <w:instrText xml:space="preserve"> FORMCHECKBOX </w:instrText>
      </w:r>
      <w:r w:rsidR="009374A8">
        <w:rPr>
          <w:rFonts w:ascii="Verdana" w:hAnsi="Verdana" w:cs="Arial"/>
        </w:rPr>
      </w:r>
      <w:r w:rsidR="009374A8">
        <w:rPr>
          <w:rFonts w:ascii="Verdana" w:hAnsi="Verdana" w:cs="Arial"/>
        </w:rPr>
        <w:fldChar w:fldCharType="separate"/>
      </w:r>
      <w:r w:rsidRPr="00577F3D">
        <w:rPr>
          <w:rFonts w:ascii="Verdana" w:hAnsi="Verdana" w:cs="Arial"/>
        </w:rPr>
        <w:fldChar w:fldCharType="end"/>
      </w:r>
      <w:r w:rsidRPr="00577F3D">
        <w:rPr>
          <w:rFonts w:ascii="Verdana" w:hAnsi="Verdana" w:cs="Arial"/>
        </w:rPr>
        <w:t xml:space="preserve"> </w:t>
      </w:r>
      <w:r w:rsidRPr="00577F3D">
        <w:rPr>
          <w:rFonts w:ascii="Verdana" w:hAnsi="Verdana" w:cs="Arial"/>
        </w:rPr>
        <w:tab/>
        <w:t>És una Petita, Mitjana o Microempresa (PIME)</w:t>
      </w:r>
      <w:r w:rsidRPr="00577F3D">
        <w:rPr>
          <w:rFonts w:ascii="Verdana" w:hAnsi="Verdana" w:cs="Arial"/>
          <w:vertAlign w:val="superscript"/>
        </w:rPr>
        <w:footnoteReference w:id="2"/>
      </w:r>
      <w:r w:rsidRPr="00577F3D">
        <w:rPr>
          <w:rFonts w:ascii="Verdana" w:hAnsi="Verdana" w:cs="Arial"/>
        </w:rPr>
        <w:t xml:space="preserve"> en el moment de presentació de l’oferta. </w:t>
      </w:r>
    </w:p>
    <w:p w14:paraId="44BC3C7F" w14:textId="77777777" w:rsidR="00F52816" w:rsidRPr="00577F3D" w:rsidRDefault="00F52816" w:rsidP="00F52816">
      <w:pPr>
        <w:ind w:left="1" w:hanging="1"/>
        <w:rPr>
          <w:rFonts w:ascii="Verdana" w:hAnsi="Verdana" w:cs="Arial"/>
        </w:rPr>
      </w:pPr>
    </w:p>
    <w:p w14:paraId="0469B65F" w14:textId="77777777" w:rsidR="00F52816" w:rsidRPr="00577F3D" w:rsidRDefault="00F52816" w:rsidP="00F5281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577F3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7F3D">
        <w:rPr>
          <w:rFonts w:ascii="Verdana" w:hAnsi="Verdana" w:cs="Arial"/>
        </w:rPr>
        <w:instrText xml:space="preserve"> FORMCHECKBOX </w:instrText>
      </w:r>
      <w:r w:rsidR="009374A8">
        <w:rPr>
          <w:rFonts w:ascii="Verdana" w:hAnsi="Verdana" w:cs="Arial"/>
        </w:rPr>
      </w:r>
      <w:r w:rsidR="009374A8">
        <w:rPr>
          <w:rFonts w:ascii="Verdana" w:hAnsi="Verdana" w:cs="Arial"/>
        </w:rPr>
        <w:fldChar w:fldCharType="separate"/>
      </w:r>
      <w:r w:rsidRPr="00577F3D">
        <w:rPr>
          <w:rFonts w:ascii="Verdana" w:hAnsi="Verdana" w:cs="Arial"/>
        </w:rPr>
        <w:fldChar w:fldCharType="end"/>
      </w:r>
      <w:r w:rsidRPr="00577F3D">
        <w:rPr>
          <w:rFonts w:ascii="Verdana" w:hAnsi="Verdana" w:cs="Arial"/>
        </w:rPr>
        <w:t xml:space="preserve"> </w:t>
      </w:r>
      <w:r w:rsidRPr="00577F3D">
        <w:rPr>
          <w:rFonts w:ascii="Verdana" w:hAnsi="Verdana" w:cs="Arial"/>
        </w:rPr>
        <w:tab/>
      </w:r>
      <w:r w:rsidRPr="00577F3D">
        <w:rPr>
          <w:rFonts w:ascii="Verdana" w:hAnsi="Verdana"/>
        </w:rPr>
        <w:t xml:space="preserve">No es troba incursa en cap </w:t>
      </w:r>
      <w:r w:rsidRPr="00577F3D">
        <w:rPr>
          <w:rFonts w:ascii="Verdana" w:hAnsi="Verdana"/>
          <w:b/>
        </w:rPr>
        <w:t>prohibició de contractar</w:t>
      </w:r>
      <w:r w:rsidRPr="00577F3D">
        <w:rPr>
          <w:rFonts w:ascii="Verdana" w:hAnsi="Verdana" w:cs="Arial"/>
        </w:rPr>
        <w:t xml:space="preserve"> amb l’Administració</w:t>
      </w:r>
      <w:r w:rsidRPr="00577F3D">
        <w:rPr>
          <w:rFonts w:ascii="Verdana" w:hAnsi="Verdana"/>
        </w:rPr>
        <w:t xml:space="preserve"> de les </w:t>
      </w:r>
      <w:r w:rsidRPr="00577F3D">
        <w:rPr>
          <w:rFonts w:ascii="Verdana" w:hAnsi="Verdana" w:cs="Arial"/>
        </w:rPr>
        <w:t>establertes a l’art. 71 LCSP.</w:t>
      </w:r>
      <w:r w:rsidRPr="00577F3D" w:rsidDel="00BF46FD">
        <w:rPr>
          <w:rFonts w:ascii="Verdana" w:hAnsi="Verdana" w:cs="Arial"/>
        </w:rPr>
        <w:t xml:space="preserve"> </w:t>
      </w:r>
    </w:p>
    <w:bookmarkStart w:id="5" w:name="annex_1_POSA"/>
    <w:bookmarkEnd w:id="5"/>
    <w:p w14:paraId="66861301" w14:textId="77777777" w:rsidR="00F52816" w:rsidRPr="00577F3D" w:rsidRDefault="00F52816" w:rsidP="00F52816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577F3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7F3D">
        <w:rPr>
          <w:rFonts w:ascii="Verdana" w:hAnsi="Verdana" w:cs="Arial"/>
          <w:i/>
        </w:rPr>
        <w:instrText xml:space="preserve"> FORMCHECKBOX </w:instrText>
      </w:r>
      <w:r w:rsidR="009374A8">
        <w:rPr>
          <w:rFonts w:ascii="Verdana" w:hAnsi="Verdana" w:cs="Arial"/>
          <w:i/>
        </w:rPr>
      </w:r>
      <w:r w:rsidR="009374A8">
        <w:rPr>
          <w:rFonts w:ascii="Verdana" w:hAnsi="Verdana" w:cs="Arial"/>
          <w:i/>
        </w:rPr>
        <w:fldChar w:fldCharType="separate"/>
      </w:r>
      <w:r w:rsidRPr="00577F3D">
        <w:rPr>
          <w:rFonts w:ascii="Verdana" w:hAnsi="Verdana" w:cs="Arial"/>
          <w:i/>
        </w:rPr>
        <w:fldChar w:fldCharType="end"/>
      </w:r>
      <w:r w:rsidRPr="00577F3D">
        <w:rPr>
          <w:rFonts w:ascii="Verdana" w:hAnsi="Verdana" w:cs="Arial"/>
          <w:i/>
        </w:rPr>
        <w:t xml:space="preserve"> </w:t>
      </w:r>
      <w:r w:rsidRPr="00577F3D">
        <w:rPr>
          <w:rFonts w:ascii="Verdana" w:hAnsi="Verdana" w:cs="Arial"/>
          <w:i/>
        </w:rPr>
        <w:tab/>
      </w:r>
      <w:r w:rsidRPr="00577F3D">
        <w:rPr>
          <w:rFonts w:ascii="Verdana" w:hAnsi="Verdana" w:cs="Arial"/>
        </w:rPr>
        <w:t xml:space="preserve">Està en possessió de les </w:t>
      </w:r>
      <w:r w:rsidRPr="00577F3D">
        <w:rPr>
          <w:rFonts w:ascii="Verdana" w:hAnsi="Verdana" w:cs="Arial"/>
          <w:b/>
        </w:rPr>
        <w:t>autoritzacions necessàries per a exercir l’activitat</w:t>
      </w:r>
      <w:r w:rsidRPr="00577F3D">
        <w:rPr>
          <w:rFonts w:ascii="Verdana" w:hAnsi="Verdana" w:cs="Arial"/>
        </w:rPr>
        <w:t>.</w:t>
      </w:r>
    </w:p>
    <w:p w14:paraId="40940BEB" w14:textId="77777777" w:rsidR="00F52816" w:rsidRPr="00577F3D" w:rsidRDefault="00F52816" w:rsidP="00F52816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A9A0832" w14:textId="77777777" w:rsidR="00F52816" w:rsidRPr="00577F3D" w:rsidRDefault="00F52816" w:rsidP="00F5281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577F3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7F3D">
        <w:rPr>
          <w:rFonts w:ascii="Verdana" w:hAnsi="Verdana" w:cs="Arial"/>
          <w:i/>
        </w:rPr>
        <w:instrText xml:space="preserve"> FORMCHECKBOX </w:instrText>
      </w:r>
      <w:r w:rsidR="009374A8">
        <w:rPr>
          <w:rFonts w:ascii="Verdana" w:hAnsi="Verdana" w:cs="Arial"/>
          <w:i/>
        </w:rPr>
      </w:r>
      <w:r w:rsidR="009374A8">
        <w:rPr>
          <w:rFonts w:ascii="Verdana" w:hAnsi="Verdana" w:cs="Arial"/>
          <w:i/>
        </w:rPr>
        <w:fldChar w:fldCharType="separate"/>
      </w:r>
      <w:r w:rsidRPr="00577F3D">
        <w:rPr>
          <w:rFonts w:ascii="Verdana" w:hAnsi="Verdana" w:cs="Arial"/>
          <w:i/>
        </w:rPr>
        <w:fldChar w:fldCharType="end"/>
      </w:r>
      <w:r w:rsidRPr="00577F3D">
        <w:rPr>
          <w:rFonts w:ascii="Verdana" w:hAnsi="Verdana" w:cs="Arial"/>
          <w:i/>
        </w:rPr>
        <w:t xml:space="preserve"> </w:t>
      </w:r>
      <w:r w:rsidRPr="00577F3D">
        <w:rPr>
          <w:rFonts w:ascii="Verdana" w:hAnsi="Verdana" w:cs="Arial"/>
          <w:i/>
        </w:rPr>
        <w:tab/>
      </w:r>
      <w:r w:rsidRPr="00577F3D">
        <w:rPr>
          <w:rFonts w:ascii="Verdana" w:hAnsi="Verdana" w:cs="Arial"/>
        </w:rPr>
        <w:t xml:space="preserve">Compleix les obligacions legals en matèria de prevenció de </w:t>
      </w:r>
      <w:r w:rsidRPr="00577F3D">
        <w:rPr>
          <w:rFonts w:ascii="Verdana" w:hAnsi="Verdana" w:cs="Arial"/>
          <w:b/>
        </w:rPr>
        <w:t>riscos laborals</w:t>
      </w:r>
      <w:r w:rsidRPr="00577F3D">
        <w:rPr>
          <w:rFonts w:ascii="Verdana" w:hAnsi="Verdana" w:cs="Arial"/>
        </w:rPr>
        <w:t>.</w:t>
      </w:r>
    </w:p>
    <w:p w14:paraId="52392720" w14:textId="77777777" w:rsidR="00F52816" w:rsidRPr="00577F3D" w:rsidRDefault="00F52816" w:rsidP="00F5281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59EE2F8" w14:textId="77777777" w:rsidR="00F52816" w:rsidRPr="00577F3D" w:rsidRDefault="00F52816" w:rsidP="00F5281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577F3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7F3D">
        <w:rPr>
          <w:rFonts w:ascii="Verdana" w:hAnsi="Verdana" w:cs="Arial"/>
          <w:i/>
        </w:rPr>
        <w:instrText xml:space="preserve"> FORMCHECKBOX </w:instrText>
      </w:r>
      <w:r w:rsidR="009374A8">
        <w:rPr>
          <w:rFonts w:ascii="Verdana" w:hAnsi="Verdana" w:cs="Arial"/>
          <w:i/>
        </w:rPr>
      </w:r>
      <w:r w:rsidR="009374A8">
        <w:rPr>
          <w:rFonts w:ascii="Verdana" w:hAnsi="Verdana" w:cs="Arial"/>
          <w:i/>
        </w:rPr>
        <w:fldChar w:fldCharType="separate"/>
      </w:r>
      <w:r w:rsidRPr="00577F3D">
        <w:rPr>
          <w:rFonts w:ascii="Verdana" w:hAnsi="Verdana" w:cs="Arial"/>
          <w:i/>
        </w:rPr>
        <w:fldChar w:fldCharType="end"/>
      </w:r>
      <w:r w:rsidRPr="00577F3D">
        <w:rPr>
          <w:rFonts w:ascii="Verdana" w:hAnsi="Verdana" w:cs="Arial"/>
        </w:rPr>
        <w:t xml:space="preserve"> </w:t>
      </w:r>
      <w:r w:rsidRPr="00577F3D">
        <w:rPr>
          <w:rFonts w:ascii="Verdana" w:hAnsi="Verdana" w:cs="Arial"/>
        </w:rPr>
        <w:tab/>
        <w:t xml:space="preserve">Compleix les obligacions legals en matèria </w:t>
      </w:r>
      <w:r w:rsidRPr="00577F3D">
        <w:rPr>
          <w:rFonts w:ascii="Verdana" w:hAnsi="Verdana" w:cs="Arial"/>
          <w:b/>
        </w:rPr>
        <w:t>d’igualtat efectiva de dones i homes</w:t>
      </w:r>
      <w:r w:rsidRPr="00577F3D">
        <w:rPr>
          <w:rFonts w:ascii="Verdana" w:hAnsi="Verdana" w:cs="Arial"/>
        </w:rPr>
        <w:t>.</w:t>
      </w:r>
    </w:p>
    <w:p w14:paraId="6B7636F5" w14:textId="77777777" w:rsidR="00F52816" w:rsidRPr="00577F3D" w:rsidRDefault="00F52816" w:rsidP="00F5281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1274061" w14:textId="77777777" w:rsidR="00F52816" w:rsidRPr="00577F3D" w:rsidRDefault="00F52816" w:rsidP="00F52816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  <w:r w:rsidRPr="00577F3D">
        <w:rPr>
          <w:rFonts w:ascii="Verdana" w:hAnsi="Verdana" w:cs="Arial"/>
          <w:b/>
        </w:rPr>
        <w:t xml:space="preserve">Que respecte a les relacions econòmiques amb països considerats paradisos fiscals, l’entitat que representa, o les seves empreses filials o les empreses interposades </w:t>
      </w:r>
      <w:r w:rsidRPr="00577F3D">
        <w:rPr>
          <w:rFonts w:ascii="Verdana" w:hAnsi="Verdana" w:cs="Arial"/>
          <w:bCs/>
          <w:i/>
          <w:iCs/>
          <w:color w:val="0070C0"/>
        </w:rPr>
        <w:t>(escollir una de les dues opcions)</w:t>
      </w:r>
      <w:r w:rsidRPr="00577F3D">
        <w:rPr>
          <w:rFonts w:ascii="Verdana" w:hAnsi="Verdana" w:cs="Arial"/>
          <w:b/>
        </w:rPr>
        <w:t>:</w:t>
      </w:r>
    </w:p>
    <w:p w14:paraId="49DD87F4" w14:textId="77777777" w:rsidR="00F52816" w:rsidRPr="00577F3D" w:rsidRDefault="00F52816" w:rsidP="00F5281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2B576C1" w14:textId="77777777" w:rsidR="00F52816" w:rsidRPr="00577F3D" w:rsidRDefault="00F52816" w:rsidP="00F5281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77F3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7F3D">
        <w:rPr>
          <w:rFonts w:ascii="Verdana" w:hAnsi="Verdana" w:cs="Arial"/>
          <w:i/>
        </w:rPr>
        <w:instrText xml:space="preserve"> FORMCHECKBOX </w:instrText>
      </w:r>
      <w:r w:rsidR="009374A8">
        <w:rPr>
          <w:rFonts w:ascii="Verdana" w:hAnsi="Verdana" w:cs="Arial"/>
          <w:i/>
        </w:rPr>
      </w:r>
      <w:r w:rsidR="009374A8">
        <w:rPr>
          <w:rFonts w:ascii="Verdana" w:hAnsi="Verdana" w:cs="Arial"/>
          <w:i/>
        </w:rPr>
        <w:fldChar w:fldCharType="separate"/>
      </w:r>
      <w:r w:rsidRPr="00577F3D">
        <w:rPr>
          <w:rFonts w:ascii="Verdana" w:hAnsi="Verdana" w:cs="Arial"/>
          <w:i/>
        </w:rPr>
        <w:fldChar w:fldCharType="end"/>
      </w:r>
      <w:r w:rsidRPr="00577F3D">
        <w:rPr>
          <w:rFonts w:ascii="Verdana" w:hAnsi="Verdana"/>
        </w:rPr>
        <w:t xml:space="preserve"> </w:t>
      </w:r>
      <w:r w:rsidRPr="00577F3D">
        <w:rPr>
          <w:rFonts w:ascii="Verdana" w:hAnsi="Verdana"/>
        </w:rPr>
        <w:tab/>
        <w:t xml:space="preserve">No realitza/en operacions financeres en </w:t>
      </w:r>
      <w:r w:rsidRPr="00577F3D">
        <w:rPr>
          <w:rFonts w:ascii="Verdana" w:hAnsi="Verdana"/>
          <w:b/>
        </w:rPr>
        <w:t>paradisos fiscals</w:t>
      </w:r>
      <w:r w:rsidRPr="00577F3D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6999F29" w14:textId="77777777" w:rsidR="00F52816" w:rsidRPr="00577F3D" w:rsidRDefault="00F52816" w:rsidP="00F5281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E7BA197" w14:textId="77777777" w:rsidR="00F52816" w:rsidRPr="00577F3D" w:rsidRDefault="00F52816" w:rsidP="00F5281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77F3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7F3D">
        <w:rPr>
          <w:rFonts w:ascii="Verdana" w:hAnsi="Verdana" w:cs="Arial"/>
          <w:i/>
        </w:rPr>
        <w:instrText xml:space="preserve"> FORMCHECKBOX </w:instrText>
      </w:r>
      <w:r w:rsidR="009374A8">
        <w:rPr>
          <w:rFonts w:ascii="Verdana" w:hAnsi="Verdana" w:cs="Arial"/>
          <w:i/>
        </w:rPr>
      </w:r>
      <w:r w:rsidR="009374A8">
        <w:rPr>
          <w:rFonts w:ascii="Verdana" w:hAnsi="Verdana" w:cs="Arial"/>
          <w:i/>
        </w:rPr>
        <w:fldChar w:fldCharType="separate"/>
      </w:r>
      <w:r w:rsidRPr="00577F3D">
        <w:rPr>
          <w:rFonts w:ascii="Verdana" w:hAnsi="Verdana" w:cs="Arial"/>
          <w:i/>
        </w:rPr>
        <w:fldChar w:fldCharType="end"/>
      </w:r>
      <w:r w:rsidRPr="00577F3D">
        <w:rPr>
          <w:rFonts w:ascii="Verdana" w:hAnsi="Verdana"/>
        </w:rPr>
        <w:tab/>
        <w:t xml:space="preserve">Té/tenen relacions legals amb </w:t>
      </w:r>
      <w:r w:rsidRPr="00577F3D">
        <w:rPr>
          <w:rFonts w:ascii="Verdana" w:hAnsi="Verdana"/>
          <w:b/>
        </w:rPr>
        <w:t>paradisos fiscals</w:t>
      </w:r>
      <w:r w:rsidRPr="00577F3D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............................................................</w:t>
      </w:r>
    </w:p>
    <w:p w14:paraId="07F2F274" w14:textId="77777777" w:rsidR="00F52816" w:rsidRPr="00577F3D" w:rsidRDefault="00F52816" w:rsidP="00F52816">
      <w:pPr>
        <w:pStyle w:val="Textindependent"/>
        <w:shd w:val="clear" w:color="auto" w:fill="FFFFFF"/>
        <w:ind w:left="426" w:right="0" w:hanging="426"/>
      </w:pPr>
    </w:p>
    <w:p w14:paraId="0E4C0264" w14:textId="77777777" w:rsidR="00F52816" w:rsidRPr="00577F3D" w:rsidRDefault="00F52816" w:rsidP="00F52816">
      <w:pPr>
        <w:pStyle w:val="Textindependent"/>
        <w:shd w:val="clear" w:color="auto" w:fill="FFFFFF"/>
        <w:ind w:right="0"/>
        <w:rPr>
          <w:rFonts w:ascii="Verdana" w:hAnsi="Verdana"/>
          <w:b/>
        </w:rPr>
      </w:pPr>
      <w:r w:rsidRPr="00577F3D">
        <w:rPr>
          <w:rFonts w:ascii="Verdana" w:hAnsi="Verdana"/>
          <w:b/>
        </w:rPr>
        <w:t>Que respecte al compliment dels drets humans i la dignitat humana, l’entitat que representa, o les seves empreses filials o les empreses interposades:</w:t>
      </w:r>
    </w:p>
    <w:p w14:paraId="15047D4A" w14:textId="77777777" w:rsidR="00F52816" w:rsidRPr="00577F3D" w:rsidRDefault="00F52816" w:rsidP="00F52816">
      <w:pPr>
        <w:pStyle w:val="Textindependent"/>
        <w:shd w:val="clear" w:color="auto" w:fill="FFFFFF"/>
        <w:ind w:left="426" w:right="0" w:hanging="426"/>
      </w:pPr>
    </w:p>
    <w:p w14:paraId="684733E2" w14:textId="77777777" w:rsidR="00F52816" w:rsidRPr="00577F3D" w:rsidRDefault="00F52816" w:rsidP="00F5281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77F3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7F3D">
        <w:rPr>
          <w:rFonts w:ascii="Verdana" w:hAnsi="Verdana" w:cs="Arial"/>
          <w:i/>
        </w:rPr>
        <w:instrText xml:space="preserve"> FORMCHECKBOX </w:instrText>
      </w:r>
      <w:r w:rsidR="009374A8">
        <w:rPr>
          <w:rFonts w:ascii="Verdana" w:hAnsi="Verdana" w:cs="Arial"/>
          <w:i/>
        </w:rPr>
      </w:r>
      <w:r w:rsidR="009374A8">
        <w:rPr>
          <w:rFonts w:ascii="Verdana" w:hAnsi="Verdana" w:cs="Arial"/>
          <w:i/>
        </w:rPr>
        <w:fldChar w:fldCharType="separate"/>
      </w:r>
      <w:r w:rsidRPr="00577F3D">
        <w:rPr>
          <w:rFonts w:ascii="Verdana" w:hAnsi="Verdana" w:cs="Arial"/>
          <w:i/>
        </w:rPr>
        <w:fldChar w:fldCharType="end"/>
      </w:r>
      <w:r w:rsidRPr="00577F3D">
        <w:rPr>
          <w:rFonts w:ascii="Verdana" w:hAnsi="Verdana"/>
        </w:rPr>
        <w:t xml:space="preserve"> </w:t>
      </w:r>
      <w:r w:rsidRPr="00577F3D">
        <w:rPr>
          <w:rFonts w:ascii="Verdana" w:hAnsi="Verdana"/>
        </w:rPr>
        <w:tab/>
        <w:t xml:space="preserve">No realitza/en operacions que vulnerin el que estipula la Declaració Universal dels </w:t>
      </w:r>
      <w:r w:rsidRPr="00577F3D">
        <w:rPr>
          <w:rFonts w:ascii="Verdana" w:hAnsi="Verdana"/>
          <w:b/>
        </w:rPr>
        <w:t>Drets Humans</w:t>
      </w:r>
      <w:r w:rsidRPr="00577F3D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E9E4131" w14:textId="77777777" w:rsidR="00F52816" w:rsidRPr="00577F3D" w:rsidRDefault="00F52816" w:rsidP="00F5281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837B157" w14:textId="77777777" w:rsidR="00F52816" w:rsidRPr="00577F3D" w:rsidRDefault="00F52816" w:rsidP="00F5281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77F3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7F3D">
        <w:rPr>
          <w:rFonts w:ascii="Verdana" w:hAnsi="Verdana" w:cs="Arial"/>
          <w:i/>
        </w:rPr>
        <w:instrText xml:space="preserve"> FORMCHECKBOX </w:instrText>
      </w:r>
      <w:r w:rsidR="009374A8">
        <w:rPr>
          <w:rFonts w:ascii="Verdana" w:hAnsi="Verdana" w:cs="Arial"/>
          <w:i/>
        </w:rPr>
      </w:r>
      <w:r w:rsidR="009374A8">
        <w:rPr>
          <w:rFonts w:ascii="Verdana" w:hAnsi="Verdana" w:cs="Arial"/>
          <w:i/>
        </w:rPr>
        <w:fldChar w:fldCharType="separate"/>
      </w:r>
      <w:r w:rsidRPr="00577F3D">
        <w:rPr>
          <w:rFonts w:ascii="Verdana" w:hAnsi="Verdana" w:cs="Arial"/>
          <w:i/>
        </w:rPr>
        <w:fldChar w:fldCharType="end"/>
      </w:r>
      <w:r w:rsidRPr="00577F3D">
        <w:rPr>
          <w:rFonts w:ascii="Verdana" w:hAnsi="Verdana" w:cs="Arial"/>
          <w:i/>
        </w:rPr>
        <w:t xml:space="preserve"> </w:t>
      </w:r>
      <w:r w:rsidRPr="00577F3D">
        <w:rPr>
          <w:rFonts w:ascii="Verdana" w:hAnsi="Verdana" w:cs="Arial"/>
          <w:i/>
        </w:rPr>
        <w:tab/>
      </w:r>
      <w:r w:rsidRPr="00577F3D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B9B4DD1" w14:textId="77777777" w:rsidR="00F52816" w:rsidRPr="00577F3D" w:rsidRDefault="00F52816" w:rsidP="00F5281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6" w:name="annex_1_protec_menors"/>
      <w:bookmarkEnd w:id="6"/>
    </w:p>
    <w:p w14:paraId="50052464" w14:textId="77777777" w:rsidR="00F52816" w:rsidRPr="00577F3D" w:rsidRDefault="00F52816" w:rsidP="00F5281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577F3D">
        <w:rPr>
          <w:rFonts w:ascii="Verdana" w:hAnsi="Verdana"/>
          <w:i/>
          <w:sz w:val="16"/>
        </w:rPr>
        <w:t xml:space="preserve">Opcional si declara </w:t>
      </w:r>
      <w:r w:rsidRPr="00577F3D">
        <w:rPr>
          <w:rFonts w:ascii="Verdana" w:hAnsi="Verdana"/>
          <w:b/>
          <w:i/>
          <w:sz w:val="16"/>
        </w:rPr>
        <w:t>la confidencialitat</w:t>
      </w:r>
      <w:r w:rsidRPr="00577F3D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7051E585" w14:textId="77777777" w:rsidR="00F52816" w:rsidRPr="00577F3D" w:rsidRDefault="00F52816" w:rsidP="00F5281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10DF0D50" w14:textId="77777777" w:rsidR="00F52816" w:rsidRPr="00577F3D" w:rsidRDefault="00F52816" w:rsidP="00F5281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0"/>
        <w:rPr>
          <w:rFonts w:ascii="Verdana" w:hAnsi="Verdana"/>
        </w:rPr>
      </w:pPr>
      <w:r w:rsidRPr="00577F3D">
        <w:rPr>
          <w:rFonts w:ascii="Verdana" w:hAnsi="Verdana"/>
        </w:rPr>
        <w:t xml:space="preserve">En relació amb la documentació aportada en el sobre/es ............., considera </w:t>
      </w:r>
      <w:r w:rsidRPr="00577F3D">
        <w:rPr>
          <w:rFonts w:ascii="Verdana" w:hAnsi="Verdana"/>
          <w:b/>
        </w:rPr>
        <w:t>confidencials</w:t>
      </w:r>
      <w:r w:rsidRPr="00577F3D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580E826A" w14:textId="77777777" w:rsidR="00F52816" w:rsidRPr="00577F3D" w:rsidRDefault="00F52816" w:rsidP="00F5281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3FADF9DE" w14:textId="77777777" w:rsidR="00F52816" w:rsidRPr="00577F3D" w:rsidRDefault="00F52816" w:rsidP="00F5281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577F3D">
        <w:rPr>
          <w:rFonts w:ascii="Verdana" w:hAnsi="Verdana"/>
        </w:rPr>
        <w:t>1.- ............................................................................</w:t>
      </w:r>
    </w:p>
    <w:p w14:paraId="10579FEE" w14:textId="77777777" w:rsidR="00F52816" w:rsidRPr="00577F3D" w:rsidRDefault="00F52816" w:rsidP="00F5281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577F3D">
        <w:rPr>
          <w:rFonts w:ascii="Verdana" w:hAnsi="Verdana"/>
        </w:rPr>
        <w:t>2.- ............................................................................</w:t>
      </w:r>
    </w:p>
    <w:p w14:paraId="0C9F1E9E" w14:textId="77777777" w:rsidR="00F52816" w:rsidRPr="00577F3D" w:rsidRDefault="00F52816" w:rsidP="00F5281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577F3D">
        <w:rPr>
          <w:rFonts w:ascii="Verdana" w:hAnsi="Verdana"/>
        </w:rPr>
        <w:t>3.- ............................................................................</w:t>
      </w:r>
    </w:p>
    <w:p w14:paraId="4F664CDE" w14:textId="77777777" w:rsidR="00F52816" w:rsidRPr="00577F3D" w:rsidRDefault="00F52816" w:rsidP="00F5281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577F3D">
        <w:rPr>
          <w:rFonts w:ascii="Verdana" w:hAnsi="Verdana"/>
        </w:rPr>
        <w:t>.....</w:t>
      </w:r>
    </w:p>
    <w:p w14:paraId="229FC6B4" w14:textId="77777777" w:rsidR="00F52816" w:rsidRPr="00577F3D" w:rsidRDefault="00F52816" w:rsidP="00F5281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6696AA00" w14:textId="77777777" w:rsidR="00F52816" w:rsidRPr="00577F3D" w:rsidRDefault="00F52816" w:rsidP="00F5281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577F3D">
        <w:rPr>
          <w:rFonts w:ascii="Verdana" w:hAnsi="Verdana"/>
        </w:rPr>
        <w:t xml:space="preserve">Que l’esmentat caràcter confidencial es justifica en les següents raons: </w:t>
      </w:r>
    </w:p>
    <w:p w14:paraId="3D04AE32" w14:textId="77777777" w:rsidR="00F52816" w:rsidRPr="00577F3D" w:rsidRDefault="00F52816" w:rsidP="00F5281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779B9917" w14:textId="77777777" w:rsidR="00F52816" w:rsidRPr="00577F3D" w:rsidRDefault="00F52816" w:rsidP="00F5281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577F3D">
        <w:rPr>
          <w:rFonts w:ascii="Verdana" w:hAnsi="Verdana"/>
        </w:rPr>
        <w:t>1.- ........................................................................................................</w:t>
      </w:r>
    </w:p>
    <w:p w14:paraId="274CFAE6" w14:textId="77777777" w:rsidR="00F52816" w:rsidRPr="00577F3D" w:rsidRDefault="00F52816" w:rsidP="00F5281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577F3D">
        <w:rPr>
          <w:rFonts w:ascii="Verdana" w:hAnsi="Verdana"/>
        </w:rPr>
        <w:t>2.- ........................................................................................................</w:t>
      </w:r>
    </w:p>
    <w:p w14:paraId="4F4200A0" w14:textId="77777777" w:rsidR="00F52816" w:rsidRPr="00D3645F" w:rsidRDefault="00F52816" w:rsidP="00F5281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577F3D">
        <w:rPr>
          <w:rFonts w:ascii="Verdana" w:hAnsi="Verdana"/>
        </w:rPr>
        <w:t>3.- ........................................................................................................</w:t>
      </w:r>
    </w:p>
    <w:p w14:paraId="321EE75F" w14:textId="77777777" w:rsidR="00F52816" w:rsidRPr="00577F3D" w:rsidRDefault="00F52816" w:rsidP="00F52816">
      <w:pPr>
        <w:rPr>
          <w:rFonts w:ascii="Verdana" w:hAnsi="Verdana" w:cs="Arial"/>
          <w:i/>
          <w:sz w:val="16"/>
        </w:rPr>
      </w:pPr>
      <w:bookmarkStart w:id="7" w:name="annex_1_LOPD"/>
      <w:bookmarkEnd w:id="7"/>
    </w:p>
    <w:p w14:paraId="669EFAE8" w14:textId="77777777" w:rsidR="00F52816" w:rsidRPr="00577F3D" w:rsidRDefault="00F52816" w:rsidP="00F5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  <w:r w:rsidRPr="00577F3D">
        <w:rPr>
          <w:rFonts w:ascii="Verdana" w:hAnsi="Verdana" w:cs="Arial"/>
          <w:i/>
          <w:sz w:val="16"/>
        </w:rPr>
        <w:t xml:space="preserve">Obligatori si la licitadora és </w:t>
      </w:r>
      <w:r w:rsidRPr="00577F3D">
        <w:rPr>
          <w:rFonts w:ascii="Verdana" w:hAnsi="Verdana" w:cs="Arial"/>
          <w:b/>
          <w:i/>
          <w:sz w:val="16"/>
        </w:rPr>
        <w:t>empresa/entitat estrangera</w:t>
      </w:r>
      <w:r w:rsidRPr="00577F3D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7C0C767C" w14:textId="77777777" w:rsidR="00F52816" w:rsidRPr="00577F3D" w:rsidRDefault="00F52816" w:rsidP="00F5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</w:p>
    <w:p w14:paraId="052A7BF2" w14:textId="77777777" w:rsidR="00F52816" w:rsidRPr="00577F3D" w:rsidRDefault="00F52816" w:rsidP="00F5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Verdana" w:hAnsi="Verdana" w:cs="Arial"/>
          <w:snapToGrid w:val="0"/>
          <w:lang w:eastAsia="es-ES"/>
        </w:rPr>
      </w:pPr>
      <w:r w:rsidRPr="00577F3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7F3D">
        <w:rPr>
          <w:rFonts w:ascii="Verdana" w:hAnsi="Verdana" w:cs="Arial"/>
          <w:i/>
        </w:rPr>
        <w:instrText xml:space="preserve"> FORMCHECKBOX </w:instrText>
      </w:r>
      <w:r w:rsidR="009374A8">
        <w:rPr>
          <w:rFonts w:ascii="Verdana" w:hAnsi="Verdana" w:cs="Arial"/>
          <w:i/>
        </w:rPr>
      </w:r>
      <w:r w:rsidR="009374A8">
        <w:rPr>
          <w:rFonts w:ascii="Verdana" w:hAnsi="Verdana" w:cs="Arial"/>
          <w:i/>
        </w:rPr>
        <w:fldChar w:fldCharType="separate"/>
      </w:r>
      <w:r w:rsidRPr="00577F3D">
        <w:rPr>
          <w:rFonts w:ascii="Verdana" w:hAnsi="Verdana" w:cs="Arial"/>
          <w:i/>
        </w:rPr>
        <w:fldChar w:fldCharType="end"/>
      </w:r>
      <w:r w:rsidRPr="00577F3D">
        <w:rPr>
          <w:rFonts w:ascii="Verdana" w:hAnsi="Verdana" w:cs="Arial"/>
          <w:i/>
        </w:rPr>
        <w:t xml:space="preserve"> </w:t>
      </w:r>
      <w:r w:rsidRPr="00577F3D">
        <w:rPr>
          <w:rFonts w:ascii="Verdana" w:hAnsi="Verdana" w:cs="Arial"/>
          <w:i/>
        </w:rPr>
        <w:tab/>
      </w:r>
      <w:r w:rsidRPr="00577F3D">
        <w:rPr>
          <w:rFonts w:ascii="Verdana" w:hAnsi="Verdana" w:cs="Arial"/>
        </w:rPr>
        <w:t xml:space="preserve">Accepta </w:t>
      </w:r>
      <w:r w:rsidRPr="00577F3D">
        <w:rPr>
          <w:rFonts w:ascii="Verdana" w:hAnsi="Verdana" w:cs="Arial"/>
          <w:b/>
        </w:rPr>
        <w:t>sotmetre’s a la jurisdicció dels jutjats i tribunals espanyols</w:t>
      </w:r>
      <w:r w:rsidRPr="00577F3D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49E1A0FF" w14:textId="77777777" w:rsidR="00F52816" w:rsidRPr="00577F3D" w:rsidRDefault="00F52816" w:rsidP="00F52816">
      <w:pPr>
        <w:rPr>
          <w:rFonts w:ascii="Verdana" w:hAnsi="Verdana" w:cs="Arial"/>
          <w:snapToGrid w:val="0"/>
          <w:lang w:eastAsia="es-ES"/>
        </w:rPr>
      </w:pPr>
    </w:p>
    <w:p w14:paraId="5CBD8CBB" w14:textId="77777777" w:rsidR="009374A8" w:rsidRDefault="009374A8" w:rsidP="00F52816">
      <w:pPr>
        <w:pStyle w:val="Ttol"/>
        <w:jc w:val="left"/>
        <w:rPr>
          <w:rFonts w:ascii="Verdana" w:hAnsi="Verdana" w:cs="Arial"/>
          <w:b/>
          <w:snapToGrid w:val="0"/>
          <w:sz w:val="20"/>
        </w:rPr>
      </w:pPr>
    </w:p>
    <w:p w14:paraId="407D1EE5" w14:textId="77777777" w:rsidR="009374A8" w:rsidRDefault="009374A8" w:rsidP="00F52816">
      <w:pPr>
        <w:pStyle w:val="Ttol"/>
        <w:jc w:val="left"/>
        <w:rPr>
          <w:rFonts w:ascii="Verdana" w:hAnsi="Verdana" w:cs="Arial"/>
          <w:b/>
          <w:snapToGrid w:val="0"/>
          <w:sz w:val="20"/>
        </w:rPr>
      </w:pPr>
    </w:p>
    <w:p w14:paraId="6FEA254F" w14:textId="6ECCC3B6" w:rsidR="00F52816" w:rsidRPr="00577F3D" w:rsidRDefault="00F52816" w:rsidP="00F52816">
      <w:pPr>
        <w:pStyle w:val="Ttol"/>
        <w:jc w:val="left"/>
        <w:rPr>
          <w:rFonts w:ascii="Verdana" w:hAnsi="Verdana" w:cs="Arial"/>
          <w:b/>
          <w:sz w:val="24"/>
          <w:szCs w:val="24"/>
        </w:rPr>
      </w:pPr>
      <w:r w:rsidRPr="00577F3D">
        <w:rPr>
          <w:rFonts w:ascii="Verdana" w:hAnsi="Verdana" w:cs="Arial"/>
          <w:b/>
          <w:snapToGrid w:val="0"/>
          <w:sz w:val="20"/>
        </w:rPr>
        <w:lastRenderedPageBreak/>
        <w:t>Que autoritza a l’Ajuntament de Barcelona:</w:t>
      </w:r>
    </w:p>
    <w:p w14:paraId="04A63D44" w14:textId="77777777" w:rsidR="00F52816" w:rsidRPr="00577F3D" w:rsidRDefault="00F52816" w:rsidP="00F52816">
      <w:pPr>
        <w:rPr>
          <w:rFonts w:ascii="Verdana" w:hAnsi="Verdana" w:cs="Arial"/>
          <w:snapToGrid w:val="0"/>
          <w:lang w:eastAsia="es-ES"/>
        </w:rPr>
      </w:pPr>
    </w:p>
    <w:p w14:paraId="78890D07" w14:textId="77777777" w:rsidR="00F52816" w:rsidRPr="00577F3D" w:rsidRDefault="00F52816" w:rsidP="00F5281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577F3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7F3D">
        <w:instrText>FORMCHECKBOX</w:instrText>
      </w:r>
      <w:r w:rsidR="009374A8">
        <w:fldChar w:fldCharType="separate"/>
      </w:r>
      <w:r w:rsidRPr="00577F3D">
        <w:fldChar w:fldCharType="end"/>
      </w:r>
      <w:bookmarkStart w:id="8" w:name="__Fieldmark__13254_449560143"/>
      <w:bookmarkEnd w:id="8"/>
      <w:r w:rsidRPr="00577F3D">
        <w:rPr>
          <w:rFonts w:ascii="Verdana" w:hAnsi="Verdana"/>
          <w:shd w:val="clear" w:color="auto" w:fill="FFFFFF"/>
        </w:rPr>
        <w:t xml:space="preserve"> </w:t>
      </w:r>
      <w:r w:rsidRPr="00577F3D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3CC5AFA4" w14:textId="77777777" w:rsidR="00F52816" w:rsidRPr="00577F3D" w:rsidRDefault="00F52816" w:rsidP="00F5281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06F00837" w14:textId="77777777" w:rsidR="00F52816" w:rsidRPr="00577F3D" w:rsidRDefault="00F52816" w:rsidP="00F5281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577F3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7F3D">
        <w:instrText>FORMCHECKBOX</w:instrText>
      </w:r>
      <w:r w:rsidR="009374A8">
        <w:fldChar w:fldCharType="separate"/>
      </w:r>
      <w:r w:rsidRPr="00577F3D">
        <w:fldChar w:fldCharType="end"/>
      </w:r>
      <w:bookmarkStart w:id="9" w:name="__Fieldmark__13258_449560143"/>
      <w:bookmarkEnd w:id="9"/>
      <w:r w:rsidRPr="00577F3D">
        <w:rPr>
          <w:rFonts w:ascii="Verdana" w:hAnsi="Verdana" w:cs="Arial"/>
        </w:rPr>
        <w:t xml:space="preserve"> a sol·licitar de la Tresoreria General de la Seguretat Social (TGSS), directament </w:t>
      </w:r>
      <w:r w:rsidRPr="00577F3D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577F3D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4177CD18" w14:textId="77777777" w:rsidR="00F52816" w:rsidRDefault="00F52816" w:rsidP="00F52816">
      <w:pPr>
        <w:pStyle w:val="Pargrafdellista"/>
        <w:ind w:left="0"/>
        <w:rPr>
          <w:rFonts w:ascii="Verdana" w:hAnsi="Verdana" w:cs="Arial"/>
        </w:rPr>
      </w:pPr>
    </w:p>
    <w:p w14:paraId="2C03E484" w14:textId="77777777" w:rsidR="00F52816" w:rsidRPr="00D3645F" w:rsidRDefault="00F52816" w:rsidP="00F52816">
      <w:pPr>
        <w:pStyle w:val="Pargrafdellista"/>
        <w:ind w:left="0"/>
        <w:rPr>
          <w:rFonts w:ascii="Verdana" w:hAnsi="Verdana" w:cs="Arial"/>
          <w:b/>
          <w:bCs/>
          <w:iCs/>
        </w:rPr>
      </w:pPr>
      <w:r w:rsidRPr="00D3645F">
        <w:rPr>
          <w:rFonts w:ascii="Verdana" w:hAnsi="Verdana" w:cs="Arial"/>
          <w:b/>
          <w:bCs/>
          <w:iCs/>
        </w:rPr>
        <w:t>Que respecte a les persones treballadores:</w:t>
      </w:r>
    </w:p>
    <w:p w14:paraId="2C626AC7" w14:textId="77777777" w:rsidR="00F52816" w:rsidRPr="00D3645F" w:rsidRDefault="00F52816" w:rsidP="00F52816">
      <w:pPr>
        <w:pStyle w:val="Pargrafdellista"/>
        <w:ind w:left="0"/>
        <w:rPr>
          <w:rFonts w:ascii="Verdana" w:hAnsi="Verdana" w:cs="Arial"/>
          <w:b/>
          <w:bCs/>
          <w:iCs/>
        </w:rPr>
      </w:pPr>
    </w:p>
    <w:p w14:paraId="56A7316E" w14:textId="77777777" w:rsidR="00F52816" w:rsidRPr="00D3645F" w:rsidRDefault="00F52816" w:rsidP="00F52816">
      <w:pPr>
        <w:pStyle w:val="Pargrafdellista"/>
        <w:ind w:left="0"/>
        <w:rPr>
          <w:rFonts w:ascii="Verdana" w:hAnsi="Verdana" w:cs="Arial"/>
        </w:rPr>
      </w:pPr>
      <w:r w:rsidRPr="00D3645F"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645F">
        <w:rPr>
          <w:rFonts w:ascii="Verdana" w:hAnsi="Verdana" w:cs="Arial"/>
        </w:rPr>
        <w:instrText>FORMCHECKBOX</w:instrText>
      </w:r>
      <w:r w:rsidR="009374A8">
        <w:rPr>
          <w:rFonts w:ascii="Verdana" w:hAnsi="Verdana" w:cs="Arial"/>
        </w:rPr>
      </w:r>
      <w:r w:rsidR="009374A8">
        <w:rPr>
          <w:rFonts w:ascii="Verdana" w:hAnsi="Verdana" w:cs="Arial"/>
        </w:rPr>
        <w:fldChar w:fldCharType="separate"/>
      </w:r>
      <w:r w:rsidRPr="00D3645F">
        <w:rPr>
          <w:rFonts w:ascii="Verdana" w:hAnsi="Verdana" w:cs="Arial"/>
        </w:rPr>
        <w:fldChar w:fldCharType="end"/>
      </w:r>
      <w:r w:rsidRPr="00D3645F">
        <w:rPr>
          <w:rFonts w:ascii="Verdana" w:hAnsi="Verdana" w:cs="Arial"/>
        </w:rPr>
        <w:t xml:space="preserve"> Aquesta empresa disposa d’un nombre de treballadors i treballadores en plantilla igual o superior a 50.</w:t>
      </w:r>
    </w:p>
    <w:p w14:paraId="67201A55" w14:textId="77777777" w:rsidR="00F52816" w:rsidRPr="00D3645F" w:rsidRDefault="00F52816" w:rsidP="00F52816">
      <w:pPr>
        <w:pStyle w:val="Pargrafdellista"/>
        <w:ind w:left="0"/>
        <w:rPr>
          <w:rFonts w:ascii="Verdana" w:hAnsi="Verdana" w:cs="Arial"/>
        </w:rPr>
      </w:pPr>
    </w:p>
    <w:p w14:paraId="559F12C2" w14:textId="77777777" w:rsidR="00F52816" w:rsidRPr="00D3645F" w:rsidRDefault="00F52816" w:rsidP="00F52816">
      <w:pPr>
        <w:pStyle w:val="Pargrafdellista"/>
        <w:ind w:left="0"/>
        <w:rPr>
          <w:rFonts w:ascii="Verdana" w:hAnsi="Verdana" w:cs="Arial"/>
        </w:rPr>
      </w:pPr>
      <w:r w:rsidRPr="00D3645F"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645F">
        <w:rPr>
          <w:rFonts w:ascii="Verdana" w:hAnsi="Verdana" w:cs="Arial"/>
        </w:rPr>
        <w:instrText>FORMCHECKBOX</w:instrText>
      </w:r>
      <w:r w:rsidR="009374A8">
        <w:rPr>
          <w:rFonts w:ascii="Verdana" w:hAnsi="Verdana" w:cs="Arial"/>
        </w:rPr>
      </w:r>
      <w:r w:rsidR="009374A8">
        <w:rPr>
          <w:rFonts w:ascii="Verdana" w:hAnsi="Verdana" w:cs="Arial"/>
        </w:rPr>
        <w:fldChar w:fldCharType="separate"/>
      </w:r>
      <w:r w:rsidRPr="00D3645F">
        <w:rPr>
          <w:rFonts w:ascii="Verdana" w:hAnsi="Verdana" w:cs="Arial"/>
        </w:rPr>
        <w:fldChar w:fldCharType="end"/>
      </w:r>
      <w:r w:rsidRPr="00D3645F">
        <w:rPr>
          <w:rFonts w:ascii="Verdana" w:hAnsi="Verdana" w:cs="Arial"/>
        </w:rPr>
        <w:t xml:space="preserve"> Aquesta empresa disposa d’un nombre de treballadors i treballadores discapacitats en plantilla d’almenys el 2 per cent, o ha adoptat alguna de les mesures alternatives previstes a la normativa vigent.</w:t>
      </w:r>
    </w:p>
    <w:p w14:paraId="529F7B2F" w14:textId="77777777" w:rsidR="00F52816" w:rsidRPr="00D3645F" w:rsidRDefault="00F52816" w:rsidP="00F52816">
      <w:pPr>
        <w:pStyle w:val="Pargrafdellista"/>
        <w:ind w:left="0"/>
        <w:rPr>
          <w:rFonts w:ascii="Verdana" w:hAnsi="Verdana" w:cs="Arial"/>
        </w:rPr>
      </w:pPr>
    </w:p>
    <w:p w14:paraId="4B45AAB1" w14:textId="77777777" w:rsidR="00F52816" w:rsidRPr="00D3645F" w:rsidRDefault="00F52816" w:rsidP="00F52816">
      <w:pPr>
        <w:pStyle w:val="Pargrafdellista"/>
        <w:ind w:left="0"/>
        <w:rPr>
          <w:rFonts w:ascii="Verdana" w:hAnsi="Verdana" w:cs="Arial"/>
        </w:rPr>
      </w:pPr>
      <w:r w:rsidRPr="00D3645F"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645F">
        <w:rPr>
          <w:rFonts w:ascii="Verdana" w:hAnsi="Verdana" w:cs="Arial"/>
        </w:rPr>
        <w:instrText>FORMCHECKBOX</w:instrText>
      </w:r>
      <w:r w:rsidR="009374A8">
        <w:rPr>
          <w:rFonts w:ascii="Verdana" w:hAnsi="Verdana" w:cs="Arial"/>
        </w:rPr>
      </w:r>
      <w:r w:rsidR="009374A8">
        <w:rPr>
          <w:rFonts w:ascii="Verdana" w:hAnsi="Verdana" w:cs="Arial"/>
        </w:rPr>
        <w:fldChar w:fldCharType="separate"/>
      </w:r>
      <w:r w:rsidRPr="00D3645F">
        <w:rPr>
          <w:rFonts w:ascii="Verdana" w:hAnsi="Verdana" w:cs="Arial"/>
        </w:rPr>
        <w:fldChar w:fldCharType="end"/>
      </w:r>
      <w:r w:rsidRPr="00D3645F">
        <w:rPr>
          <w:rFonts w:ascii="Verdana" w:hAnsi="Verdana" w:cs="Arial"/>
        </w:rPr>
        <w:t xml:space="preserve"> Aquesta empresa disposa d'un pla d'igualtat inscrit en el Registre laboral corresponent, de conformitat amb el que estableix la normativa vigent.</w:t>
      </w:r>
    </w:p>
    <w:p w14:paraId="4AB2225D" w14:textId="77777777" w:rsidR="00F52816" w:rsidRPr="00577F3D" w:rsidRDefault="00F52816" w:rsidP="00F52816">
      <w:pPr>
        <w:pStyle w:val="Pargrafdellista"/>
        <w:ind w:left="0"/>
        <w:rPr>
          <w:rFonts w:ascii="Verdana" w:hAnsi="Verdana" w:cs="Arial"/>
        </w:rPr>
      </w:pPr>
      <w:bookmarkStart w:id="10" w:name="_Hlk222302698"/>
    </w:p>
    <w:bookmarkEnd w:id="10"/>
    <w:p w14:paraId="2EDD305D" w14:textId="77777777" w:rsidR="00F52816" w:rsidRPr="00D3645F" w:rsidRDefault="00F52816" w:rsidP="00F52816">
      <w:pPr>
        <w:pStyle w:val="Default"/>
        <w:jc w:val="both"/>
        <w:rPr>
          <w:iCs/>
          <w:color w:val="0070C0"/>
          <w:sz w:val="20"/>
          <w:szCs w:val="20"/>
        </w:rPr>
      </w:pPr>
      <w:r w:rsidRPr="00577F3D">
        <w:rPr>
          <w:b/>
          <w:bCs/>
          <w:iCs/>
          <w:sz w:val="20"/>
          <w:szCs w:val="20"/>
        </w:rPr>
        <w:t xml:space="preserve">Per a empreses que conformen grup empresarial </w:t>
      </w:r>
      <w:r w:rsidRPr="0063729A">
        <w:rPr>
          <w:i/>
          <w:color w:val="0070C0"/>
          <w:sz w:val="18"/>
          <w:szCs w:val="18"/>
        </w:rPr>
        <w:t>(en cas de no conformar grup empresarial indicar NO PROCEDEIX)</w:t>
      </w:r>
      <w:r w:rsidRPr="00D3645F">
        <w:rPr>
          <w:iCs/>
          <w:color w:val="auto"/>
          <w:sz w:val="20"/>
          <w:szCs w:val="20"/>
        </w:rPr>
        <w:t>:</w:t>
      </w:r>
    </w:p>
    <w:p w14:paraId="76952CCF" w14:textId="77777777" w:rsidR="00F52816" w:rsidRPr="00577F3D" w:rsidRDefault="00F52816" w:rsidP="00F52816">
      <w:pPr>
        <w:pStyle w:val="Default"/>
        <w:rPr>
          <w:sz w:val="20"/>
          <w:szCs w:val="20"/>
        </w:rPr>
      </w:pPr>
    </w:p>
    <w:p w14:paraId="53E4F6E9" w14:textId="77777777" w:rsidR="00F52816" w:rsidRPr="00577F3D" w:rsidRDefault="00F52816" w:rsidP="00F52816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577F3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7F3D">
        <w:instrText>FORMCHECKBOX</w:instrText>
      </w:r>
      <w:r w:rsidR="009374A8">
        <w:fldChar w:fldCharType="separate"/>
      </w:r>
      <w:r w:rsidRPr="00577F3D">
        <w:fldChar w:fldCharType="end"/>
      </w:r>
      <w:r w:rsidRPr="00577F3D">
        <w:rPr>
          <w:rFonts w:ascii="Verdana" w:hAnsi="Verdana" w:cs="Arial"/>
        </w:rPr>
        <w:t xml:space="preserve"> </w:t>
      </w:r>
      <w:r w:rsidRPr="00577F3D">
        <w:rPr>
          <w:rFonts w:ascii="Verdana" w:hAnsi="Verdana" w:cs="Verdana"/>
        </w:rPr>
        <w:t xml:space="preserve">Que de conformitat amb l’article 42.1 del Codi de Comerç l’empresa, l’empresa .......................... forma part del grup empresarial .......................... i que l’empresa/les empreses del mateix grup (nom de les empreses) ............................. es presenta/en també a la present licitació. </w:t>
      </w:r>
    </w:p>
    <w:p w14:paraId="11E13046" w14:textId="77777777" w:rsidR="00F52816" w:rsidRPr="00577F3D" w:rsidRDefault="00F52816" w:rsidP="00F52816">
      <w:pPr>
        <w:pStyle w:val="Default"/>
        <w:rPr>
          <w:sz w:val="20"/>
          <w:szCs w:val="20"/>
        </w:rPr>
      </w:pPr>
    </w:p>
    <w:p w14:paraId="0705A8ED" w14:textId="77777777" w:rsidR="00F52816" w:rsidRPr="00577F3D" w:rsidRDefault="00F52816" w:rsidP="00F52816">
      <w:pPr>
        <w:pStyle w:val="Pargrafdellista"/>
        <w:ind w:left="0"/>
        <w:rPr>
          <w:rFonts w:ascii="Verdana" w:hAnsi="Verdana" w:cs="Arial"/>
        </w:rPr>
      </w:pPr>
      <w:r w:rsidRPr="00577F3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7F3D">
        <w:instrText>FORMCHECKBOX</w:instrText>
      </w:r>
      <w:r w:rsidR="009374A8">
        <w:fldChar w:fldCharType="separate"/>
      </w:r>
      <w:r w:rsidRPr="00577F3D">
        <w:fldChar w:fldCharType="end"/>
      </w:r>
      <w:r w:rsidRPr="00577F3D">
        <w:rPr>
          <w:rFonts w:ascii="Verdana" w:hAnsi="Verdana" w:cs="Arial"/>
        </w:rPr>
        <w:t xml:space="preserve"> No procedeix per no conformar grup empresarial.</w:t>
      </w:r>
    </w:p>
    <w:p w14:paraId="7F2E481D" w14:textId="77777777" w:rsidR="00F52816" w:rsidRPr="00577F3D" w:rsidRDefault="00F52816" w:rsidP="00F52816">
      <w:pPr>
        <w:rPr>
          <w:rFonts w:ascii="Verdana" w:hAnsi="Verdana" w:cs="Arial"/>
          <w:snapToGrid w:val="0"/>
          <w:lang w:eastAsia="es-ES"/>
        </w:rPr>
      </w:pPr>
    </w:p>
    <w:p w14:paraId="2D916D55" w14:textId="77777777" w:rsidR="00F52816" w:rsidRPr="00577F3D" w:rsidRDefault="00F52816" w:rsidP="00F52816">
      <w:pPr>
        <w:rPr>
          <w:rFonts w:ascii="Verdana" w:hAnsi="Verdana" w:cs="Arial"/>
          <w:snapToGrid w:val="0"/>
          <w:lang w:eastAsia="es-ES"/>
        </w:rPr>
      </w:pPr>
    </w:p>
    <w:p w14:paraId="3F1C25D4" w14:textId="77777777" w:rsidR="00F52816" w:rsidRPr="00577F3D" w:rsidRDefault="00F52816" w:rsidP="00F52816">
      <w:pPr>
        <w:rPr>
          <w:rFonts w:ascii="Verdana" w:hAnsi="Verdana" w:cs="Arial"/>
          <w:snapToGrid w:val="0"/>
          <w:lang w:eastAsia="es-ES"/>
        </w:rPr>
      </w:pPr>
      <w:r w:rsidRPr="00577F3D">
        <w:rPr>
          <w:rFonts w:ascii="Verdana" w:hAnsi="Verdana" w:cs="Arial"/>
          <w:b/>
          <w:snapToGrid w:val="0"/>
          <w:lang w:eastAsia="es-ES"/>
        </w:rPr>
        <w:t>Que designa i accepta</w:t>
      </w:r>
      <w:r w:rsidRPr="00577F3D">
        <w:rPr>
          <w:rFonts w:ascii="Verdana" w:hAnsi="Verdana" w:cs="Arial"/>
          <w:snapToGrid w:val="0"/>
          <w:lang w:eastAsia="es-ES"/>
        </w:rPr>
        <w:t xml:space="preserve"> que s’utilitzi l’adreça de correu electrònic indicada a la plataforma de contractació electrònica d’aquest Ajuntament com a mitjà per rebre totes les notificacions i comunicacions electròniques.</w:t>
      </w:r>
    </w:p>
    <w:p w14:paraId="35E40896" w14:textId="77777777" w:rsidR="00F52816" w:rsidRPr="00577F3D" w:rsidRDefault="00F52816" w:rsidP="00F52816">
      <w:pPr>
        <w:rPr>
          <w:rFonts w:ascii="Verdana" w:hAnsi="Verdana" w:cs="Arial"/>
          <w:b/>
          <w:lang w:eastAsia="es-ES"/>
        </w:rPr>
      </w:pPr>
    </w:p>
    <w:p w14:paraId="082A42C7" w14:textId="77777777" w:rsidR="00F52816" w:rsidRPr="00577F3D" w:rsidRDefault="00F52816" w:rsidP="00F52816">
      <w:pPr>
        <w:rPr>
          <w:rFonts w:ascii="Verdana" w:hAnsi="Verdana" w:cs="Arial"/>
          <w:lang w:eastAsia="es-ES"/>
        </w:rPr>
      </w:pPr>
      <w:r w:rsidRPr="00577F3D">
        <w:rPr>
          <w:rFonts w:ascii="Verdana" w:hAnsi="Verdana" w:cs="Arial"/>
          <w:b/>
          <w:lang w:eastAsia="es-ES"/>
        </w:rPr>
        <w:t>Que reconeix</w:t>
      </w:r>
      <w:r w:rsidRPr="00577F3D">
        <w:rPr>
          <w:rFonts w:ascii="Verdana" w:hAnsi="Verdana" w:cs="Arial"/>
          <w:lang w:eastAsia="es-ES"/>
        </w:rPr>
        <w:t xml:space="preserve"> que el fet de falsejar aquesta declaració comportarà la imposició de penalitats i si s’escau la resolució del contracte que li pugui ser adjudicat.</w:t>
      </w:r>
    </w:p>
    <w:p w14:paraId="58508F6D" w14:textId="77777777" w:rsidR="00F52816" w:rsidRPr="00577F3D" w:rsidRDefault="00F52816" w:rsidP="00F52816">
      <w:pPr>
        <w:rPr>
          <w:rFonts w:ascii="Verdana" w:hAnsi="Verdana" w:cs="Arial"/>
          <w:snapToGrid w:val="0"/>
          <w:lang w:eastAsia="es-ES"/>
        </w:rPr>
      </w:pPr>
    </w:p>
    <w:p w14:paraId="259B3F36" w14:textId="77777777" w:rsidR="00F52816" w:rsidRPr="00577F3D" w:rsidRDefault="00F52816" w:rsidP="00F52816">
      <w:pPr>
        <w:rPr>
          <w:rFonts w:ascii="Verdana" w:hAnsi="Verdana" w:cs="Arial"/>
          <w:snapToGrid w:val="0"/>
          <w:lang w:eastAsia="es-ES"/>
        </w:rPr>
      </w:pPr>
    </w:p>
    <w:p w14:paraId="4FD4C2B3" w14:textId="77777777" w:rsidR="00F52816" w:rsidRDefault="00F52816" w:rsidP="00F52816">
      <w:pPr>
        <w:rPr>
          <w:rFonts w:ascii="Verdana" w:hAnsi="Verdana" w:cs="Arial"/>
          <w:snapToGrid w:val="0"/>
          <w:lang w:eastAsia="es-ES"/>
        </w:rPr>
      </w:pPr>
      <w:r w:rsidRPr="00577F3D">
        <w:rPr>
          <w:rFonts w:ascii="Verdana" w:hAnsi="Verdana" w:cs="Arial"/>
          <w:snapToGrid w:val="0"/>
          <w:lang w:eastAsia="es-ES"/>
        </w:rPr>
        <w:t>I com a prova de conformitat signen aquesta declaració</w:t>
      </w:r>
    </w:p>
    <w:p w14:paraId="303E1CD4" w14:textId="77777777" w:rsidR="00F52816" w:rsidRDefault="00F52816" w:rsidP="00F52816">
      <w:pPr>
        <w:rPr>
          <w:rFonts w:ascii="Verdana" w:hAnsi="Verdana" w:cs="Arial"/>
          <w:snapToGrid w:val="0"/>
          <w:lang w:eastAsia="es-ES"/>
        </w:rPr>
      </w:pPr>
    </w:p>
    <w:p w14:paraId="59E4B5A6" w14:textId="77777777" w:rsidR="00F52816" w:rsidRPr="00C33839" w:rsidRDefault="00F52816" w:rsidP="00F52816">
      <w:pPr>
        <w:rPr>
          <w:rFonts w:ascii="Verdana" w:hAnsi="Verdana" w:cs="Arial"/>
          <w:snapToGrid w:val="0"/>
          <w:lang w:eastAsia="es-ES"/>
        </w:rPr>
      </w:pPr>
    </w:p>
    <w:p w14:paraId="361989D5" w14:textId="77777777" w:rsidR="00F52816" w:rsidRDefault="00F52816" w:rsidP="00F52816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0CC972C5" w14:textId="77777777" w:rsidR="00F52816" w:rsidRPr="00C33839" w:rsidRDefault="00F52816" w:rsidP="00F52816">
      <w:pPr>
        <w:rPr>
          <w:rFonts w:ascii="Verdana" w:hAnsi="Verdana" w:cs="Arial"/>
          <w:snapToGrid w:val="0"/>
          <w:lang w:eastAsia="es-ES"/>
        </w:rPr>
      </w:pPr>
    </w:p>
    <w:p w14:paraId="2744A07F" w14:textId="77777777" w:rsidR="00F52816" w:rsidRDefault="00F52816" w:rsidP="00F52816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0ECDF311" w14:textId="77777777" w:rsidR="00F52816" w:rsidRPr="00BF70FA" w:rsidRDefault="00F52816" w:rsidP="00F52816">
      <w:pPr>
        <w:pStyle w:val="Ttol"/>
        <w:outlineLvl w:val="0"/>
        <w:rPr>
          <w:rFonts w:ascii="Verdana" w:hAnsi="Verdana" w:cs="Arial"/>
          <w:b/>
          <w:sz w:val="24"/>
          <w:szCs w:val="24"/>
        </w:rPr>
      </w:pPr>
      <w:r w:rsidRPr="00BF70FA">
        <w:rPr>
          <w:rFonts w:ascii="Verdana" w:hAnsi="Verdana" w:cs="Arial"/>
          <w:b/>
          <w:sz w:val="24"/>
          <w:szCs w:val="24"/>
        </w:rPr>
        <w:lastRenderedPageBreak/>
        <w:t xml:space="preserve">ANNEX </w:t>
      </w:r>
      <w:bookmarkStart w:id="11" w:name="annex_OE_num"/>
      <w:bookmarkEnd w:id="11"/>
      <w:r w:rsidRPr="00BF70FA">
        <w:rPr>
          <w:rFonts w:ascii="Verdana" w:hAnsi="Verdana" w:cs="Arial"/>
          <w:b/>
          <w:sz w:val="24"/>
          <w:szCs w:val="24"/>
        </w:rPr>
        <w:t>2: OFERTA ECONÒMICA i DE CRITERIS D’ADJUDICACIÓ AUTOMÀTICS</w:t>
      </w:r>
    </w:p>
    <w:p w14:paraId="0DF29F3B" w14:textId="77777777" w:rsidR="00F52816" w:rsidRPr="008A7AEF" w:rsidRDefault="00F52816" w:rsidP="00F52816">
      <w:pPr>
        <w:pStyle w:val="Ttol"/>
        <w:rPr>
          <w:rFonts w:ascii="Verdana" w:hAnsi="Verdana" w:cs="Arial"/>
          <w:sz w:val="20"/>
        </w:rPr>
      </w:pPr>
    </w:p>
    <w:p w14:paraId="2FD35BEC" w14:textId="77777777" w:rsidR="00F52816" w:rsidRDefault="00F52816" w:rsidP="00F52816">
      <w:pPr>
        <w:pStyle w:val="Ttol"/>
        <w:rPr>
          <w:rFonts w:ascii="Verdana" w:hAnsi="Verdana" w:cs="Arial"/>
          <w:sz w:val="20"/>
        </w:rPr>
      </w:pPr>
    </w:p>
    <w:p w14:paraId="11C6BDDC" w14:textId="77777777" w:rsidR="00AC2EFD" w:rsidRPr="008A7AEF" w:rsidRDefault="00AC2EFD" w:rsidP="00F52816">
      <w:pPr>
        <w:pStyle w:val="Ttol"/>
        <w:rPr>
          <w:rFonts w:ascii="Verdana" w:hAnsi="Verdana" w:cs="Arial"/>
          <w:sz w:val="20"/>
        </w:rPr>
      </w:pPr>
    </w:p>
    <w:p w14:paraId="5A7A3D22" w14:textId="77777777" w:rsidR="00F52816" w:rsidRDefault="00F52816" w:rsidP="00F52816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2" w:name="annex_OE_contracte"/>
      <w:bookmarkEnd w:id="12"/>
      <w:r>
        <w:rPr>
          <w:rFonts w:ascii="Verdana" w:hAnsi="Verdana" w:cs="Arial"/>
        </w:rPr>
        <w:t>001_26001579</w:t>
      </w:r>
      <w:bookmarkStart w:id="13" w:name="annex_OE_expedient"/>
      <w:bookmarkEnd w:id="13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14" w:name="annex_OE_objecte"/>
      <w:bookmarkEnd w:id="14"/>
      <w:r>
        <w:rPr>
          <w:rFonts w:ascii="Verdana" w:hAnsi="Verdana"/>
        </w:rPr>
        <w:t>"Subministrament, mitjançant arrendament, del material d'infraestructures per al desenvolupament d'actes", es compromet a realitzar-lo amb subjecció al plec de clàusules administratives particulars i al de prescripcions tècniques.</w:t>
      </w:r>
    </w:p>
    <w:p w14:paraId="1E88175F" w14:textId="77777777" w:rsidR="00F52816" w:rsidRDefault="00F52816" w:rsidP="00F5281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2A8CA3C" w14:textId="77777777" w:rsidR="00AC2EFD" w:rsidRDefault="00AC2EFD" w:rsidP="00F5281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5F55F11" w14:textId="77777777" w:rsidR="00F52816" w:rsidRDefault="00F52816" w:rsidP="00F5281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14CFAED" w14:textId="77777777" w:rsidR="00F52816" w:rsidRPr="008A76A9" w:rsidRDefault="00F52816" w:rsidP="00F52816">
      <w:pPr>
        <w:shd w:val="clear" w:color="auto" w:fill="FFFFFF"/>
        <w:rPr>
          <w:rFonts w:ascii="Verdana" w:hAnsi="Verdana"/>
          <w:b/>
          <w:bCs/>
          <w:color w:val="auto"/>
        </w:rPr>
      </w:pPr>
      <w:r w:rsidRPr="008A76A9">
        <w:rPr>
          <w:rFonts w:ascii="Verdana" w:hAnsi="Verdana"/>
          <w:b/>
          <w:bCs/>
          <w:color w:val="auto"/>
        </w:rPr>
        <w:t xml:space="preserve">1. Per la proposta de baixa lineal dels preus </w:t>
      </w:r>
      <w:r>
        <w:rPr>
          <w:rFonts w:ascii="Verdana" w:hAnsi="Verdana"/>
          <w:b/>
          <w:bCs/>
          <w:color w:val="auto"/>
        </w:rPr>
        <w:t xml:space="preserve">unitaris </w:t>
      </w:r>
      <w:r w:rsidRPr="008A76A9">
        <w:rPr>
          <w:rFonts w:ascii="Verdana" w:hAnsi="Verdana"/>
          <w:b/>
          <w:bCs/>
          <w:color w:val="auto"/>
        </w:rPr>
        <w:t>màxims de sortida</w:t>
      </w:r>
      <w:r>
        <w:rPr>
          <w:rFonts w:ascii="Verdana" w:hAnsi="Verdana"/>
          <w:b/>
          <w:bCs/>
          <w:color w:val="auto"/>
        </w:rPr>
        <w:t xml:space="preserve"> </w:t>
      </w:r>
      <w:r w:rsidRPr="008A76A9">
        <w:rPr>
          <w:rFonts w:ascii="Verdana" w:hAnsi="Verdana"/>
          <w:b/>
          <w:bCs/>
          <w:color w:val="auto"/>
        </w:rPr>
        <w:t>(IVA exclòs), fins a 50 punts</w:t>
      </w:r>
    </w:p>
    <w:p w14:paraId="51431137" w14:textId="77777777" w:rsidR="00F52816" w:rsidRDefault="00F52816" w:rsidP="00F52816">
      <w:pPr>
        <w:contextualSpacing/>
        <w:rPr>
          <w:rFonts w:ascii="Verdana" w:hAnsi="Verdana" w:cs="Arial"/>
          <w:b/>
          <w:bCs/>
        </w:rPr>
      </w:pPr>
    </w:p>
    <w:p w14:paraId="14F850E3" w14:textId="77777777" w:rsidR="00F52816" w:rsidRPr="0041350C" w:rsidRDefault="00F52816" w:rsidP="00F52816">
      <w:pPr>
        <w:rPr>
          <w:rFonts w:ascii="Verdana" w:hAnsi="Verdana"/>
          <w:color w:val="auto"/>
        </w:rPr>
      </w:pPr>
      <w:r w:rsidRPr="00A10E55">
        <w:rPr>
          <w:rFonts w:ascii="Verdana" w:hAnsi="Verdana" w:cs="Arial"/>
          <w:b/>
          <w:bCs/>
          <w:color w:val="auto"/>
        </w:rPr>
        <w:t>Indicar el percentatge (únic)</w:t>
      </w:r>
      <w:r w:rsidRPr="0041350C">
        <w:rPr>
          <w:rFonts w:ascii="Verdana" w:hAnsi="Verdana" w:cs="Arial"/>
          <w:color w:val="auto"/>
        </w:rPr>
        <w:t xml:space="preserve"> </w:t>
      </w:r>
      <w:r w:rsidRPr="00E20191">
        <w:rPr>
          <w:rFonts w:ascii="Verdana" w:hAnsi="Verdana" w:cs="Arial"/>
          <w:b/>
        </w:rPr>
        <w:t>de descompte</w:t>
      </w:r>
      <w:r>
        <w:rPr>
          <w:rFonts w:ascii="Verdana" w:hAnsi="Verdana" w:cs="Arial"/>
          <w:color w:val="auto"/>
        </w:rPr>
        <w:t xml:space="preserve"> que s’</w:t>
      </w:r>
      <w:r w:rsidRPr="0041350C">
        <w:rPr>
          <w:rFonts w:ascii="Verdana" w:hAnsi="Verdana" w:cs="Arial"/>
          <w:color w:val="auto"/>
        </w:rPr>
        <w:t>aplicar</w:t>
      </w:r>
      <w:r>
        <w:rPr>
          <w:rFonts w:ascii="Verdana" w:hAnsi="Verdana" w:cs="Arial"/>
          <w:color w:val="auto"/>
        </w:rPr>
        <w:t>à</w:t>
      </w:r>
      <w:r w:rsidRPr="0041350C">
        <w:rPr>
          <w:rFonts w:ascii="Verdana" w:hAnsi="Verdana" w:cs="Arial"/>
          <w:color w:val="auto"/>
        </w:rPr>
        <w:t xml:space="preserve"> sobr</w:t>
      </w:r>
      <w:r>
        <w:rPr>
          <w:rFonts w:ascii="Verdana" w:hAnsi="Verdana" w:cs="Arial"/>
          <w:color w:val="auto"/>
        </w:rPr>
        <w:t>e cadascun dels preus unitaris de sortida indicats a la clàusula 2 del PCAP:</w:t>
      </w:r>
    </w:p>
    <w:p w14:paraId="1543C924" w14:textId="77777777" w:rsidR="00F52816" w:rsidRPr="000A6A1F" w:rsidRDefault="00F52816" w:rsidP="00F52816">
      <w:pPr>
        <w:contextualSpacing/>
        <w:rPr>
          <w:rFonts w:ascii="Verdana" w:hAnsi="Verdana" w:cs="Arial"/>
          <w:b/>
          <w:bCs/>
        </w:rPr>
      </w:pPr>
    </w:p>
    <w:p w14:paraId="64883827" w14:textId="77777777" w:rsidR="00F52816" w:rsidRPr="00A10E55" w:rsidRDefault="00F52816" w:rsidP="00F52816">
      <w:pPr>
        <w:autoSpaceDN/>
        <w:contextualSpacing/>
        <w:textAlignment w:val="auto"/>
        <w:rPr>
          <w:rFonts w:ascii="Verdana" w:hAnsi="Verdana" w:cs="Arial"/>
        </w:rPr>
      </w:pPr>
      <w:r>
        <w:rPr>
          <w:rFonts w:ascii="Verdana" w:hAnsi="Verdana" w:cs="Arial"/>
        </w:rPr>
        <w:t xml:space="preserve">A) </w:t>
      </w:r>
      <w:r w:rsidRPr="00A10E55">
        <w:rPr>
          <w:rFonts w:ascii="Verdana" w:hAnsi="Verdana" w:cs="Arial"/>
        </w:rPr>
        <w:t xml:space="preserve">Estructures temporals desmuntables, mobiliari i elements complementaris, fins a un màxim de 25 punts </w:t>
      </w:r>
    </w:p>
    <w:p w14:paraId="58DF1459" w14:textId="77777777" w:rsidR="00F52816" w:rsidRDefault="00F52816" w:rsidP="00F52816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tbl>
      <w:tblPr>
        <w:tblW w:w="6891" w:type="dxa"/>
        <w:tblInd w:w="9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3"/>
        <w:gridCol w:w="2268"/>
        <w:gridCol w:w="2410"/>
      </w:tblGrid>
      <w:tr w:rsidR="00F52816" w:rsidRPr="00651D17" w14:paraId="6F666CB7" w14:textId="77777777" w:rsidTr="00FD2116">
        <w:trPr>
          <w:trHeight w:val="290"/>
        </w:trPr>
        <w:tc>
          <w:tcPr>
            <w:tcW w:w="2213" w:type="dxa"/>
            <w:shd w:val="clear" w:color="auto" w:fill="D9D9D9" w:themeFill="background1" w:themeFillShade="D9"/>
            <w:vAlign w:val="center"/>
            <w:hideMark/>
          </w:tcPr>
          <w:p w14:paraId="011C6E8E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(A)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3AC9F75B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(B)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14:paraId="7123399F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(A)-(B)</w:t>
            </w:r>
            <w:r w:rsidRPr="00E20191">
              <w:rPr>
                <w:rFonts w:ascii="Verdana" w:hAnsi="Verdana" w:cs="Calibri"/>
                <w:b/>
                <w:color w:val="0070C0"/>
              </w:rPr>
              <w:t>*</w:t>
            </w:r>
          </w:p>
        </w:tc>
      </w:tr>
      <w:tr w:rsidR="00F52816" w:rsidRPr="00651D17" w14:paraId="0CB59CE3" w14:textId="77777777" w:rsidTr="00FD2116">
        <w:trPr>
          <w:trHeight w:val="810"/>
        </w:trPr>
        <w:tc>
          <w:tcPr>
            <w:tcW w:w="2213" w:type="dxa"/>
            <w:shd w:val="clear" w:color="auto" w:fill="D9D9D9" w:themeFill="background1" w:themeFillShade="D9"/>
            <w:vAlign w:val="center"/>
            <w:hideMark/>
          </w:tcPr>
          <w:p w14:paraId="47658E4F" w14:textId="77777777" w:rsidR="00F52816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 xml:space="preserve">% </w:t>
            </w:r>
            <w:r w:rsidRPr="00651D17">
              <w:rPr>
                <w:rFonts w:ascii="Verdana" w:hAnsi="Verdana" w:cs="Calibri"/>
                <w:color w:val="auto"/>
              </w:rPr>
              <w:t xml:space="preserve">Preu unitari </w:t>
            </w:r>
          </w:p>
          <w:p w14:paraId="1E1140D9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màxim (IVA exclòs)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16F177A3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% de baixa lineal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14:paraId="48876189" w14:textId="77777777" w:rsidR="00F52816" w:rsidRPr="001422AA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777300">
              <w:rPr>
                <w:rFonts w:ascii="Verdana" w:hAnsi="Verdana" w:cs="Calibri"/>
                <w:color w:val="auto"/>
              </w:rPr>
              <w:t xml:space="preserve">% Preu unitari </w:t>
            </w:r>
            <w:proofErr w:type="spellStart"/>
            <w:r w:rsidRPr="00777300">
              <w:rPr>
                <w:rFonts w:ascii="Verdana" w:hAnsi="Verdana" w:cs="Calibri"/>
                <w:color w:val="auto"/>
              </w:rPr>
              <w:t>ofertat</w:t>
            </w:r>
            <w:proofErr w:type="spellEnd"/>
            <w:r w:rsidRPr="00777300">
              <w:rPr>
                <w:rFonts w:ascii="Verdana" w:hAnsi="Verdana" w:cs="Calibri"/>
                <w:color w:val="auto"/>
              </w:rPr>
              <w:t xml:space="preserve"> </w:t>
            </w:r>
            <w:r w:rsidRPr="001422AA">
              <w:rPr>
                <w:rFonts w:ascii="Verdana" w:hAnsi="Verdana" w:cs="Calibri"/>
                <w:color w:val="auto"/>
              </w:rPr>
              <w:t>(IVA exclòs)</w:t>
            </w:r>
          </w:p>
        </w:tc>
      </w:tr>
      <w:tr w:rsidR="00F52816" w:rsidRPr="00651D17" w14:paraId="3C783692" w14:textId="77777777" w:rsidTr="00FD2116">
        <w:trPr>
          <w:trHeight w:val="290"/>
        </w:trPr>
        <w:tc>
          <w:tcPr>
            <w:tcW w:w="2213" w:type="dxa"/>
            <w:shd w:val="clear" w:color="auto" w:fill="D9D9D9" w:themeFill="background1" w:themeFillShade="D9"/>
            <w:noWrap/>
            <w:vAlign w:val="bottom"/>
            <w:hideMark/>
          </w:tcPr>
          <w:p w14:paraId="2E507B52" w14:textId="77777777" w:rsidR="00F52816" w:rsidRPr="001422AA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</w:rPr>
            </w:pPr>
            <w:r w:rsidRPr="001422AA">
              <w:rPr>
                <w:rFonts w:ascii="Verdana" w:hAnsi="Verdana" w:cs="Calibri"/>
                <w:b/>
              </w:rPr>
              <w:t>100%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6097BDDF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651D17">
              <w:rPr>
                <w:rFonts w:ascii="Verdana" w:hAnsi="Verdana" w:cs="Calibri"/>
              </w:rPr>
              <w:t xml:space="preserve"> ......... % 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385BFFFC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651D17">
              <w:rPr>
                <w:rFonts w:ascii="Verdana" w:hAnsi="Verdana" w:cs="Calibri"/>
              </w:rPr>
              <w:t xml:space="preserve"> ......... % </w:t>
            </w:r>
          </w:p>
        </w:tc>
      </w:tr>
    </w:tbl>
    <w:p w14:paraId="6AD25893" w14:textId="77777777" w:rsidR="00F52816" w:rsidRPr="00E20191" w:rsidRDefault="00F52816" w:rsidP="00F52816">
      <w:pPr>
        <w:pStyle w:val="Textindependent"/>
        <w:shd w:val="clear" w:color="auto" w:fill="FFFFFF"/>
        <w:spacing w:before="80"/>
        <w:ind w:left="708" w:right="0" w:firstLine="142"/>
        <w:rPr>
          <w:rFonts w:cs="Arial"/>
          <w:i/>
          <w:color w:val="0070C0"/>
          <w:sz w:val="18"/>
          <w:szCs w:val="18"/>
        </w:rPr>
      </w:pPr>
      <w:r w:rsidRPr="00E20191">
        <w:rPr>
          <w:rFonts w:cs="Arial"/>
          <w:b/>
          <w:i/>
          <w:color w:val="0070C0"/>
          <w:sz w:val="32"/>
          <w:szCs w:val="32"/>
        </w:rPr>
        <w:t>*</w:t>
      </w:r>
      <w:r>
        <w:rPr>
          <w:rFonts w:cs="Arial"/>
          <w:i/>
          <w:color w:val="0070C0"/>
          <w:sz w:val="18"/>
          <w:szCs w:val="18"/>
        </w:rPr>
        <w:t xml:space="preserve">100% Preu unitari màxim </w:t>
      </w:r>
      <w:r w:rsidRPr="00E20191">
        <w:rPr>
          <w:rFonts w:cs="Arial"/>
          <w:i/>
          <w:color w:val="0070C0"/>
          <w:sz w:val="18"/>
          <w:szCs w:val="18"/>
        </w:rPr>
        <w:t>IVA exclòs</w:t>
      </w:r>
      <w:r>
        <w:rPr>
          <w:rFonts w:cs="Arial"/>
          <w:i/>
          <w:color w:val="0070C0"/>
          <w:sz w:val="18"/>
          <w:szCs w:val="18"/>
        </w:rPr>
        <w:t xml:space="preserve"> (A)</w:t>
      </w:r>
      <w:r w:rsidRPr="00E20191">
        <w:rPr>
          <w:rFonts w:cs="Arial"/>
          <w:i/>
          <w:color w:val="0070C0"/>
          <w:sz w:val="18"/>
          <w:szCs w:val="18"/>
        </w:rPr>
        <w:t xml:space="preserve"> - % de baixa lineal </w:t>
      </w:r>
      <w:r>
        <w:rPr>
          <w:rFonts w:cs="Arial"/>
          <w:i/>
          <w:color w:val="0070C0"/>
          <w:sz w:val="18"/>
          <w:szCs w:val="18"/>
        </w:rPr>
        <w:t xml:space="preserve">(B) = % Preu unitari </w:t>
      </w:r>
      <w:proofErr w:type="spellStart"/>
      <w:r>
        <w:rPr>
          <w:rFonts w:cs="Arial"/>
          <w:i/>
          <w:color w:val="0070C0"/>
          <w:sz w:val="18"/>
          <w:szCs w:val="18"/>
        </w:rPr>
        <w:t>ofertat</w:t>
      </w:r>
      <w:proofErr w:type="spellEnd"/>
      <w:r>
        <w:rPr>
          <w:rFonts w:cs="Arial"/>
          <w:i/>
          <w:color w:val="0070C0"/>
          <w:sz w:val="18"/>
          <w:szCs w:val="18"/>
        </w:rPr>
        <w:t xml:space="preserve"> IVA exclòs</w:t>
      </w:r>
    </w:p>
    <w:p w14:paraId="229D01EE" w14:textId="77777777" w:rsidR="00F52816" w:rsidRPr="00A10E55" w:rsidRDefault="00F52816" w:rsidP="00F52816">
      <w:pPr>
        <w:autoSpaceDN/>
        <w:contextualSpacing/>
        <w:textAlignment w:val="auto"/>
        <w:rPr>
          <w:rFonts w:ascii="Verdana" w:hAnsi="Verdana" w:cs="Arial"/>
        </w:rPr>
      </w:pPr>
    </w:p>
    <w:p w14:paraId="7C5FCB1E" w14:textId="77777777" w:rsidR="00F52816" w:rsidRPr="00A10E55" w:rsidRDefault="00F52816" w:rsidP="00F52816">
      <w:pPr>
        <w:autoSpaceDN/>
        <w:contextualSpacing/>
        <w:textAlignment w:val="auto"/>
        <w:rPr>
          <w:rFonts w:ascii="Verdana" w:hAnsi="Verdana" w:cs="Arial"/>
        </w:rPr>
      </w:pPr>
      <w:r>
        <w:rPr>
          <w:rFonts w:ascii="Verdana" w:hAnsi="Verdana" w:cs="Arial"/>
          <w:color w:val="auto"/>
        </w:rPr>
        <w:t xml:space="preserve">B) </w:t>
      </w:r>
      <w:r w:rsidRPr="00A10E55">
        <w:rPr>
          <w:rFonts w:ascii="Verdana" w:hAnsi="Verdana" w:cs="Arial"/>
          <w:color w:val="auto"/>
        </w:rPr>
        <w:t>Sistemes de so, il·luminació escènica, i audiovisuals</w:t>
      </w:r>
      <w:r w:rsidRPr="00A10E55">
        <w:rPr>
          <w:rFonts w:ascii="Verdana" w:hAnsi="Verdana" w:cs="Arial"/>
        </w:rPr>
        <w:t xml:space="preserve">, fins a un màxim de 15 punts </w:t>
      </w:r>
    </w:p>
    <w:p w14:paraId="02003EEE" w14:textId="77777777" w:rsidR="00F52816" w:rsidRDefault="00F52816" w:rsidP="00F52816">
      <w:pPr>
        <w:pStyle w:val="Textindependent"/>
        <w:shd w:val="clear" w:color="auto" w:fill="FFFFFF"/>
        <w:ind w:left="2126" w:right="-2"/>
        <w:rPr>
          <w:rFonts w:ascii="Verdana" w:hAnsi="Verdana" w:cs="Arial"/>
        </w:rPr>
      </w:pPr>
    </w:p>
    <w:tbl>
      <w:tblPr>
        <w:tblW w:w="6891" w:type="dxa"/>
        <w:tblInd w:w="9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3"/>
        <w:gridCol w:w="2268"/>
        <w:gridCol w:w="2410"/>
      </w:tblGrid>
      <w:tr w:rsidR="00F52816" w:rsidRPr="00651D17" w14:paraId="6EB7D1AF" w14:textId="77777777" w:rsidTr="00FD2116">
        <w:trPr>
          <w:trHeight w:val="290"/>
        </w:trPr>
        <w:tc>
          <w:tcPr>
            <w:tcW w:w="2213" w:type="dxa"/>
            <w:shd w:val="clear" w:color="auto" w:fill="D9D9D9" w:themeFill="background1" w:themeFillShade="D9"/>
            <w:vAlign w:val="center"/>
            <w:hideMark/>
          </w:tcPr>
          <w:p w14:paraId="5E7ADBD8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(A)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2A50CDD5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(B)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14:paraId="78F51F1F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(A)-(B)</w:t>
            </w:r>
            <w:r w:rsidRPr="00E20191">
              <w:rPr>
                <w:rFonts w:ascii="Verdana" w:hAnsi="Verdana" w:cs="Calibri"/>
                <w:b/>
                <w:color w:val="0070C0"/>
              </w:rPr>
              <w:t>*</w:t>
            </w:r>
          </w:p>
        </w:tc>
      </w:tr>
      <w:tr w:rsidR="00F52816" w:rsidRPr="00651D17" w14:paraId="34B54330" w14:textId="77777777" w:rsidTr="00FD2116">
        <w:trPr>
          <w:trHeight w:val="810"/>
        </w:trPr>
        <w:tc>
          <w:tcPr>
            <w:tcW w:w="2213" w:type="dxa"/>
            <w:shd w:val="clear" w:color="auto" w:fill="D9D9D9" w:themeFill="background1" w:themeFillShade="D9"/>
            <w:vAlign w:val="center"/>
            <w:hideMark/>
          </w:tcPr>
          <w:p w14:paraId="1CF4164B" w14:textId="77777777" w:rsidR="00F52816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 xml:space="preserve">% </w:t>
            </w:r>
            <w:r w:rsidRPr="00651D17">
              <w:rPr>
                <w:rFonts w:ascii="Verdana" w:hAnsi="Verdana" w:cs="Calibri"/>
                <w:color w:val="auto"/>
              </w:rPr>
              <w:t xml:space="preserve">Preu unitari </w:t>
            </w:r>
          </w:p>
          <w:p w14:paraId="5B080E7D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màxim (IVA exclòs)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5F20CA0B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% de baixa lineal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14:paraId="07F3F2C6" w14:textId="77777777" w:rsidR="00F52816" w:rsidRPr="001422AA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777300">
              <w:rPr>
                <w:rFonts w:ascii="Verdana" w:hAnsi="Verdana" w:cs="Calibri"/>
                <w:color w:val="auto"/>
              </w:rPr>
              <w:t xml:space="preserve">% Preu unitari </w:t>
            </w:r>
            <w:proofErr w:type="spellStart"/>
            <w:r w:rsidRPr="00777300">
              <w:rPr>
                <w:rFonts w:ascii="Verdana" w:hAnsi="Verdana" w:cs="Calibri"/>
                <w:color w:val="auto"/>
              </w:rPr>
              <w:t>ofertat</w:t>
            </w:r>
            <w:proofErr w:type="spellEnd"/>
            <w:r w:rsidRPr="00777300">
              <w:rPr>
                <w:rFonts w:ascii="Verdana" w:hAnsi="Verdana" w:cs="Calibri"/>
                <w:color w:val="auto"/>
              </w:rPr>
              <w:t xml:space="preserve"> </w:t>
            </w:r>
            <w:r w:rsidRPr="001422AA">
              <w:rPr>
                <w:rFonts w:ascii="Verdana" w:hAnsi="Verdana" w:cs="Calibri"/>
                <w:color w:val="auto"/>
              </w:rPr>
              <w:t>(IVA exclòs)</w:t>
            </w:r>
          </w:p>
        </w:tc>
      </w:tr>
      <w:tr w:rsidR="00F52816" w:rsidRPr="00651D17" w14:paraId="13B840FB" w14:textId="77777777" w:rsidTr="00FD2116">
        <w:trPr>
          <w:trHeight w:val="290"/>
        </w:trPr>
        <w:tc>
          <w:tcPr>
            <w:tcW w:w="2213" w:type="dxa"/>
            <w:shd w:val="clear" w:color="auto" w:fill="D9D9D9" w:themeFill="background1" w:themeFillShade="D9"/>
            <w:noWrap/>
            <w:vAlign w:val="bottom"/>
            <w:hideMark/>
          </w:tcPr>
          <w:p w14:paraId="28DF5730" w14:textId="77777777" w:rsidR="00F52816" w:rsidRPr="001422AA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</w:rPr>
            </w:pPr>
            <w:r w:rsidRPr="001422AA">
              <w:rPr>
                <w:rFonts w:ascii="Verdana" w:hAnsi="Verdana" w:cs="Calibri"/>
                <w:b/>
              </w:rPr>
              <w:t>100%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1B20A29C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651D17">
              <w:rPr>
                <w:rFonts w:ascii="Verdana" w:hAnsi="Verdana" w:cs="Calibri"/>
              </w:rPr>
              <w:t xml:space="preserve"> ......... % 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4E0AE9CD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651D17">
              <w:rPr>
                <w:rFonts w:ascii="Verdana" w:hAnsi="Verdana" w:cs="Calibri"/>
              </w:rPr>
              <w:t xml:space="preserve"> ......... % </w:t>
            </w:r>
          </w:p>
        </w:tc>
      </w:tr>
    </w:tbl>
    <w:p w14:paraId="1EA1990E" w14:textId="77777777" w:rsidR="00F52816" w:rsidRDefault="00F52816" w:rsidP="00F52816">
      <w:pPr>
        <w:autoSpaceDN/>
        <w:ind w:firstLine="708"/>
        <w:contextualSpacing/>
        <w:textAlignment w:val="auto"/>
        <w:rPr>
          <w:rFonts w:ascii="Verdana" w:hAnsi="Verdana" w:cs="Arial"/>
        </w:rPr>
      </w:pPr>
      <w:r w:rsidRPr="00E20191">
        <w:rPr>
          <w:rFonts w:cs="Arial"/>
          <w:b/>
          <w:i/>
          <w:color w:val="0070C0"/>
          <w:sz w:val="32"/>
          <w:szCs w:val="32"/>
        </w:rPr>
        <w:t>*</w:t>
      </w:r>
      <w:r>
        <w:rPr>
          <w:rFonts w:cs="Arial"/>
          <w:i/>
          <w:color w:val="0070C0"/>
          <w:sz w:val="18"/>
          <w:szCs w:val="18"/>
        </w:rPr>
        <w:t xml:space="preserve">100% Preu unitari màxim </w:t>
      </w:r>
      <w:r w:rsidRPr="00E20191">
        <w:rPr>
          <w:rFonts w:cs="Arial"/>
          <w:i/>
          <w:color w:val="0070C0"/>
          <w:sz w:val="18"/>
          <w:szCs w:val="18"/>
        </w:rPr>
        <w:t>IVA exclòs</w:t>
      </w:r>
      <w:r>
        <w:rPr>
          <w:rFonts w:cs="Arial"/>
          <w:i/>
          <w:color w:val="0070C0"/>
          <w:sz w:val="18"/>
          <w:szCs w:val="18"/>
        </w:rPr>
        <w:t xml:space="preserve"> (A)</w:t>
      </w:r>
      <w:r w:rsidRPr="00E20191">
        <w:rPr>
          <w:rFonts w:cs="Arial"/>
          <w:i/>
          <w:color w:val="0070C0"/>
          <w:sz w:val="18"/>
          <w:szCs w:val="18"/>
        </w:rPr>
        <w:t xml:space="preserve"> - % de baixa lineal </w:t>
      </w:r>
      <w:r>
        <w:rPr>
          <w:rFonts w:cs="Arial"/>
          <w:i/>
          <w:color w:val="0070C0"/>
          <w:sz w:val="18"/>
          <w:szCs w:val="18"/>
        </w:rPr>
        <w:t xml:space="preserve">(B) = Preu unitari </w:t>
      </w:r>
      <w:proofErr w:type="spellStart"/>
      <w:r>
        <w:rPr>
          <w:rFonts w:cs="Arial"/>
          <w:i/>
          <w:color w:val="0070C0"/>
          <w:sz w:val="18"/>
          <w:szCs w:val="18"/>
        </w:rPr>
        <w:t>ofertat</w:t>
      </w:r>
      <w:proofErr w:type="spellEnd"/>
      <w:r>
        <w:rPr>
          <w:rFonts w:cs="Arial"/>
          <w:i/>
          <w:color w:val="0070C0"/>
          <w:sz w:val="18"/>
          <w:szCs w:val="18"/>
        </w:rPr>
        <w:t xml:space="preserve"> IVA exclòs</w:t>
      </w:r>
    </w:p>
    <w:p w14:paraId="38796695" w14:textId="77777777" w:rsidR="00F52816" w:rsidRPr="004B08AA" w:rsidRDefault="00F52816" w:rsidP="00F52816">
      <w:pPr>
        <w:autoSpaceDN/>
        <w:contextualSpacing/>
        <w:textAlignment w:val="auto"/>
        <w:rPr>
          <w:rFonts w:ascii="Verdana" w:hAnsi="Verdana" w:cs="Arial"/>
        </w:rPr>
      </w:pPr>
    </w:p>
    <w:p w14:paraId="24613A52" w14:textId="77777777" w:rsidR="00F52816" w:rsidRPr="00A10E55" w:rsidRDefault="00F52816" w:rsidP="00F52816">
      <w:pPr>
        <w:autoSpaceDN/>
        <w:contextualSpacing/>
        <w:textAlignment w:val="auto"/>
        <w:rPr>
          <w:rFonts w:ascii="Verdana" w:hAnsi="Verdana" w:cs="Arial"/>
        </w:rPr>
      </w:pPr>
      <w:r>
        <w:rPr>
          <w:rFonts w:ascii="Verdana" w:hAnsi="Verdana" w:cs="Arial"/>
          <w:color w:val="auto"/>
        </w:rPr>
        <w:t xml:space="preserve">C) </w:t>
      </w:r>
      <w:r w:rsidRPr="00A10E55">
        <w:rPr>
          <w:rFonts w:ascii="Verdana" w:hAnsi="Verdana" w:cs="Arial"/>
          <w:color w:val="auto"/>
        </w:rPr>
        <w:t>Sistemes de generació i distribució elèctrica temporal</w:t>
      </w:r>
      <w:r w:rsidRPr="00A10E55">
        <w:rPr>
          <w:rFonts w:ascii="Verdana" w:hAnsi="Verdana" w:cs="Arial"/>
        </w:rPr>
        <w:t xml:space="preserve">, fins a un màxim de 10 punts </w:t>
      </w:r>
    </w:p>
    <w:p w14:paraId="41072D9C" w14:textId="77777777" w:rsidR="00F52816" w:rsidRPr="00A10E55" w:rsidRDefault="00F52816" w:rsidP="00F52816">
      <w:pPr>
        <w:numPr>
          <w:ilvl w:val="1"/>
          <w:numId w:val="3"/>
        </w:numPr>
        <w:suppressAutoHyphens w:val="0"/>
        <w:autoSpaceDN/>
        <w:ind w:left="1440" w:hanging="360"/>
        <w:contextualSpacing/>
        <w:textAlignment w:val="auto"/>
        <w:rPr>
          <w:rFonts w:ascii="Verdana" w:hAnsi="Verdana" w:cs="Arial"/>
          <w:b/>
          <w:bCs/>
        </w:rPr>
      </w:pPr>
    </w:p>
    <w:tbl>
      <w:tblPr>
        <w:tblW w:w="6891" w:type="dxa"/>
        <w:tblInd w:w="9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3"/>
        <w:gridCol w:w="2268"/>
        <w:gridCol w:w="2410"/>
      </w:tblGrid>
      <w:tr w:rsidR="00F52816" w:rsidRPr="00651D17" w14:paraId="7530D9A7" w14:textId="77777777" w:rsidTr="00FD2116">
        <w:trPr>
          <w:trHeight w:val="290"/>
        </w:trPr>
        <w:tc>
          <w:tcPr>
            <w:tcW w:w="2213" w:type="dxa"/>
            <w:shd w:val="clear" w:color="auto" w:fill="D9D9D9" w:themeFill="background1" w:themeFillShade="D9"/>
            <w:vAlign w:val="center"/>
            <w:hideMark/>
          </w:tcPr>
          <w:p w14:paraId="4B6DA0FF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(A)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47C642FC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(B)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14:paraId="1C048A0D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(A)-(B)</w:t>
            </w:r>
            <w:r w:rsidRPr="00E20191">
              <w:rPr>
                <w:rFonts w:ascii="Verdana" w:hAnsi="Verdana" w:cs="Calibri"/>
                <w:b/>
                <w:color w:val="0070C0"/>
              </w:rPr>
              <w:t>*</w:t>
            </w:r>
          </w:p>
        </w:tc>
      </w:tr>
      <w:tr w:rsidR="00F52816" w:rsidRPr="00651D17" w14:paraId="0ADA5F84" w14:textId="77777777" w:rsidTr="00FD2116">
        <w:trPr>
          <w:trHeight w:val="810"/>
        </w:trPr>
        <w:tc>
          <w:tcPr>
            <w:tcW w:w="2213" w:type="dxa"/>
            <w:shd w:val="clear" w:color="auto" w:fill="D9D9D9" w:themeFill="background1" w:themeFillShade="D9"/>
            <w:vAlign w:val="center"/>
            <w:hideMark/>
          </w:tcPr>
          <w:p w14:paraId="6E1AE010" w14:textId="77777777" w:rsidR="00F52816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 xml:space="preserve">% </w:t>
            </w:r>
            <w:r w:rsidRPr="00651D17">
              <w:rPr>
                <w:rFonts w:ascii="Verdana" w:hAnsi="Verdana" w:cs="Calibri"/>
                <w:color w:val="auto"/>
              </w:rPr>
              <w:t xml:space="preserve">Preu unitari </w:t>
            </w:r>
          </w:p>
          <w:p w14:paraId="1812C485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màxim (IVA exclòs)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2309DBCA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% de baixa lineal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14:paraId="4C419412" w14:textId="77777777" w:rsidR="00F52816" w:rsidRPr="001422AA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777300">
              <w:rPr>
                <w:rFonts w:ascii="Verdana" w:hAnsi="Verdana" w:cs="Calibri"/>
                <w:color w:val="auto"/>
              </w:rPr>
              <w:t xml:space="preserve">% Preu unitari </w:t>
            </w:r>
            <w:proofErr w:type="spellStart"/>
            <w:r w:rsidRPr="00777300">
              <w:rPr>
                <w:rFonts w:ascii="Verdana" w:hAnsi="Verdana" w:cs="Calibri"/>
                <w:color w:val="auto"/>
              </w:rPr>
              <w:t>ofertat</w:t>
            </w:r>
            <w:proofErr w:type="spellEnd"/>
            <w:r w:rsidRPr="00777300">
              <w:rPr>
                <w:rFonts w:ascii="Verdana" w:hAnsi="Verdana" w:cs="Calibri"/>
                <w:color w:val="auto"/>
              </w:rPr>
              <w:t xml:space="preserve"> </w:t>
            </w:r>
            <w:r w:rsidRPr="001422AA">
              <w:rPr>
                <w:rFonts w:ascii="Verdana" w:hAnsi="Verdana" w:cs="Calibri"/>
                <w:color w:val="auto"/>
              </w:rPr>
              <w:t>(IVA exclòs)</w:t>
            </w:r>
          </w:p>
        </w:tc>
      </w:tr>
      <w:tr w:rsidR="00F52816" w:rsidRPr="00651D17" w14:paraId="6273C54C" w14:textId="77777777" w:rsidTr="00FD2116">
        <w:trPr>
          <w:trHeight w:val="290"/>
        </w:trPr>
        <w:tc>
          <w:tcPr>
            <w:tcW w:w="2213" w:type="dxa"/>
            <w:shd w:val="clear" w:color="auto" w:fill="D9D9D9" w:themeFill="background1" w:themeFillShade="D9"/>
            <w:noWrap/>
            <w:vAlign w:val="bottom"/>
            <w:hideMark/>
          </w:tcPr>
          <w:p w14:paraId="768F10C9" w14:textId="77777777" w:rsidR="00F52816" w:rsidRPr="001422AA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</w:rPr>
            </w:pPr>
            <w:r w:rsidRPr="001422AA">
              <w:rPr>
                <w:rFonts w:ascii="Verdana" w:hAnsi="Verdana" w:cs="Calibri"/>
                <w:b/>
              </w:rPr>
              <w:t>100%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6983D3F2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651D17">
              <w:rPr>
                <w:rFonts w:ascii="Verdana" w:hAnsi="Verdana" w:cs="Calibri"/>
              </w:rPr>
              <w:t xml:space="preserve"> ......... % 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0166DE88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651D17">
              <w:rPr>
                <w:rFonts w:ascii="Verdana" w:hAnsi="Verdana" w:cs="Calibri"/>
              </w:rPr>
              <w:t xml:space="preserve"> ......... % </w:t>
            </w:r>
          </w:p>
        </w:tc>
      </w:tr>
    </w:tbl>
    <w:p w14:paraId="0E64CFCD" w14:textId="77777777" w:rsidR="00F52816" w:rsidRPr="00A10E55" w:rsidRDefault="00F52816" w:rsidP="00F52816">
      <w:pPr>
        <w:pStyle w:val="Pargrafdellista"/>
        <w:numPr>
          <w:ilvl w:val="0"/>
          <w:numId w:val="3"/>
        </w:numPr>
        <w:shd w:val="clear" w:color="auto" w:fill="FFFFFF"/>
        <w:rPr>
          <w:rFonts w:ascii="Verdana" w:hAnsi="Verdana"/>
          <w:color w:val="auto"/>
        </w:rPr>
      </w:pPr>
      <w:r w:rsidRPr="00A10E55">
        <w:rPr>
          <w:rFonts w:cs="Arial"/>
          <w:b/>
          <w:i/>
          <w:color w:val="0070C0"/>
          <w:sz w:val="32"/>
          <w:szCs w:val="32"/>
        </w:rPr>
        <w:t>*</w:t>
      </w:r>
      <w:r w:rsidRPr="00A10E55">
        <w:rPr>
          <w:rFonts w:cs="Arial"/>
          <w:i/>
          <w:color w:val="0070C0"/>
          <w:sz w:val="18"/>
          <w:szCs w:val="18"/>
        </w:rPr>
        <w:t xml:space="preserve">100% Preu unitari màxim IVA exclòs (A) - % de baixa lineal (B) = Preu unitari </w:t>
      </w:r>
      <w:proofErr w:type="spellStart"/>
      <w:r w:rsidRPr="00A10E55">
        <w:rPr>
          <w:rFonts w:cs="Arial"/>
          <w:i/>
          <w:color w:val="0070C0"/>
          <w:sz w:val="18"/>
          <w:szCs w:val="18"/>
        </w:rPr>
        <w:t>ofertat</w:t>
      </w:r>
      <w:proofErr w:type="spellEnd"/>
      <w:r w:rsidRPr="00A10E55">
        <w:rPr>
          <w:rFonts w:cs="Arial"/>
          <w:i/>
          <w:color w:val="0070C0"/>
          <w:sz w:val="18"/>
          <w:szCs w:val="18"/>
        </w:rPr>
        <w:t xml:space="preserve"> IVA exclòs</w:t>
      </w:r>
    </w:p>
    <w:p w14:paraId="4C84AC96" w14:textId="77777777" w:rsidR="00F52816" w:rsidRDefault="00F52816" w:rsidP="00F52816">
      <w:pPr>
        <w:shd w:val="clear" w:color="auto" w:fill="FFFFFF"/>
        <w:rPr>
          <w:rFonts w:ascii="Verdana" w:hAnsi="Verdana"/>
          <w:color w:val="auto"/>
        </w:rPr>
      </w:pPr>
    </w:p>
    <w:p w14:paraId="18DDCA6A" w14:textId="77777777" w:rsidR="00F52816" w:rsidRDefault="00F52816" w:rsidP="00F52816">
      <w:pPr>
        <w:shd w:val="clear" w:color="auto" w:fill="FFFFFF"/>
        <w:rPr>
          <w:rFonts w:ascii="Verdana" w:hAnsi="Verdana"/>
          <w:color w:val="auto"/>
        </w:rPr>
      </w:pPr>
    </w:p>
    <w:p w14:paraId="0FAB08C5" w14:textId="77777777" w:rsidR="00F52816" w:rsidRDefault="00F52816" w:rsidP="00F52816">
      <w:pPr>
        <w:shd w:val="clear" w:color="auto" w:fill="FFFFFF"/>
        <w:rPr>
          <w:rFonts w:ascii="Verdana" w:hAnsi="Verdana"/>
          <w:color w:val="auto"/>
        </w:rPr>
      </w:pPr>
    </w:p>
    <w:p w14:paraId="2F7C3340" w14:textId="77777777" w:rsidR="00F52816" w:rsidRDefault="00F52816" w:rsidP="00F52816">
      <w:pPr>
        <w:shd w:val="clear" w:color="auto" w:fill="FFFFFF"/>
        <w:rPr>
          <w:rFonts w:ascii="Verdana" w:hAnsi="Verdana"/>
          <w:color w:val="auto"/>
        </w:rPr>
      </w:pPr>
    </w:p>
    <w:p w14:paraId="4AC6F53E" w14:textId="77777777" w:rsidR="00F52816" w:rsidRDefault="00F52816" w:rsidP="00F52816">
      <w:pPr>
        <w:shd w:val="clear" w:color="auto" w:fill="FFFFFF"/>
        <w:rPr>
          <w:rFonts w:ascii="Verdana" w:hAnsi="Verdana"/>
          <w:b/>
          <w:bCs/>
          <w:color w:val="auto"/>
        </w:rPr>
      </w:pPr>
      <w:r w:rsidRPr="008A76A9">
        <w:rPr>
          <w:rFonts w:ascii="Verdana" w:hAnsi="Verdana"/>
          <w:b/>
          <w:bCs/>
          <w:color w:val="auto"/>
        </w:rPr>
        <w:t>2. Pel descompte sobre el preu/hora de les prestacions continuades, fins a 30 punts</w:t>
      </w:r>
      <w:r>
        <w:rPr>
          <w:rFonts w:ascii="Verdana" w:hAnsi="Verdana"/>
          <w:b/>
          <w:bCs/>
          <w:color w:val="auto"/>
        </w:rPr>
        <w:t>.</w:t>
      </w:r>
    </w:p>
    <w:p w14:paraId="4DBB20F1" w14:textId="77777777" w:rsidR="00F52816" w:rsidRDefault="00F52816" w:rsidP="00F52816">
      <w:pPr>
        <w:shd w:val="clear" w:color="auto" w:fill="FFFFFF"/>
        <w:rPr>
          <w:rFonts w:ascii="Verdana" w:hAnsi="Verdana"/>
          <w:b/>
          <w:bCs/>
          <w:color w:val="auto"/>
        </w:rPr>
      </w:pPr>
    </w:p>
    <w:p w14:paraId="1EEB9A17" w14:textId="77777777" w:rsidR="00F52816" w:rsidRDefault="00F52816" w:rsidP="00F52816">
      <w:pPr>
        <w:suppressAutoHyphens w:val="0"/>
        <w:autoSpaceDN/>
        <w:contextualSpacing/>
        <w:textAlignment w:val="auto"/>
        <w:rPr>
          <w:rFonts w:ascii="Verdana" w:hAnsi="Verdana" w:cs="Arial"/>
        </w:rPr>
      </w:pPr>
      <w:r>
        <w:rPr>
          <w:rFonts w:ascii="Verdana" w:hAnsi="Verdana" w:cs="Arial"/>
        </w:rPr>
        <w:t xml:space="preserve">A) </w:t>
      </w:r>
      <w:r w:rsidRPr="00B55FBD">
        <w:rPr>
          <w:rFonts w:ascii="Verdana" w:hAnsi="Verdana" w:cs="Arial"/>
        </w:rPr>
        <w:t>Sistemes de so, il·luminació escènica i audiovisuals, fins a un màxim de 15 punts</w:t>
      </w:r>
      <w:r>
        <w:rPr>
          <w:rFonts w:ascii="Verdana" w:hAnsi="Verdana" w:cs="Arial"/>
        </w:rPr>
        <w:t>.</w:t>
      </w:r>
    </w:p>
    <w:p w14:paraId="4F832458" w14:textId="77777777" w:rsidR="00F52816" w:rsidRDefault="00F52816" w:rsidP="00F52816">
      <w:pPr>
        <w:suppressAutoHyphens w:val="0"/>
        <w:autoSpaceDN/>
        <w:contextualSpacing/>
        <w:textAlignment w:val="auto"/>
        <w:rPr>
          <w:rFonts w:ascii="Verdana" w:hAnsi="Verdana" w:cs="Arial"/>
        </w:rPr>
      </w:pPr>
    </w:p>
    <w:p w14:paraId="75162273" w14:textId="77777777" w:rsidR="00F52816" w:rsidRPr="00B55FBD" w:rsidRDefault="00F52816" w:rsidP="00F52816">
      <w:pPr>
        <w:suppressAutoHyphens w:val="0"/>
        <w:autoSpaceDN/>
        <w:contextualSpacing/>
        <w:textAlignment w:val="auto"/>
        <w:rPr>
          <w:rFonts w:ascii="Verdana" w:hAnsi="Verdana" w:cs="Arial"/>
        </w:rPr>
      </w:pPr>
      <w:r>
        <w:rPr>
          <w:rFonts w:ascii="Verdana" w:hAnsi="Verdana" w:cs="Arial"/>
        </w:rPr>
        <w:t>D’acord amb la clàusula 2 del plec, a</w:t>
      </w:r>
      <w:r w:rsidRPr="00344FD8">
        <w:rPr>
          <w:rFonts w:ascii="Verdana" w:hAnsi="Verdana" w:cs="Arial"/>
        </w:rPr>
        <w:t xml:space="preserve"> partir de cada hora addicional de prestació continuada en el mateix emplaçament i sense necessitat d’un nou muntatge, es facturarà per trams d’una hora</w:t>
      </w:r>
      <w:r>
        <w:rPr>
          <w:rFonts w:ascii="Verdana" w:hAnsi="Verdana" w:cs="Arial"/>
        </w:rPr>
        <w:t xml:space="preserve"> </w:t>
      </w:r>
      <w:r w:rsidRPr="00702D66">
        <w:rPr>
          <w:rFonts w:ascii="Verdana" w:hAnsi="Verdana" w:cs="Arial"/>
        </w:rPr>
        <w:t>(preu ofert/ 8hores),</w:t>
      </w:r>
      <w:r w:rsidRPr="00344FD8">
        <w:rPr>
          <w:rFonts w:ascii="Verdana" w:hAnsi="Verdana" w:cs="Arial"/>
        </w:rPr>
        <w:t xml:space="preserve"> considerant que estem davant d’una prestació continuada del subministrament.</w:t>
      </w:r>
    </w:p>
    <w:p w14:paraId="6D3497DA" w14:textId="77777777" w:rsidR="00F52816" w:rsidRPr="004B08AA" w:rsidRDefault="00F52816" w:rsidP="00F52816">
      <w:pPr>
        <w:ind w:left="1428"/>
        <w:contextualSpacing/>
        <w:rPr>
          <w:rFonts w:ascii="Verdana" w:hAnsi="Verdana" w:cs="Arial"/>
        </w:rPr>
      </w:pPr>
    </w:p>
    <w:tbl>
      <w:tblPr>
        <w:tblW w:w="6891" w:type="dxa"/>
        <w:tblInd w:w="9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1"/>
      </w:tblGrid>
      <w:tr w:rsidR="00F52816" w:rsidRPr="00651D17" w14:paraId="78FDF549" w14:textId="77777777" w:rsidTr="00FD2116">
        <w:trPr>
          <w:trHeight w:val="614"/>
        </w:trPr>
        <w:tc>
          <w:tcPr>
            <w:tcW w:w="6891" w:type="dxa"/>
            <w:shd w:val="clear" w:color="auto" w:fill="D9D9D9" w:themeFill="background1" w:themeFillShade="D9"/>
            <w:vAlign w:val="center"/>
            <w:hideMark/>
          </w:tcPr>
          <w:p w14:paraId="15B26CA0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777300">
              <w:rPr>
                <w:rFonts w:ascii="Verdana" w:hAnsi="Verdana" w:cs="Calibri"/>
                <w:b/>
                <w:bCs/>
                <w:color w:val="auto"/>
              </w:rPr>
              <w:t>% descompte</w:t>
            </w:r>
            <w:r w:rsidRPr="001B7B49">
              <w:rPr>
                <w:rFonts w:ascii="Verdana" w:hAnsi="Verdana" w:cs="Calibri"/>
                <w:color w:val="auto"/>
              </w:rPr>
              <w:t xml:space="preserve"> sobre el preu/hora de les prestacions continuades</w:t>
            </w:r>
          </w:p>
        </w:tc>
      </w:tr>
      <w:tr w:rsidR="00F52816" w:rsidRPr="00651D17" w14:paraId="49762FE2" w14:textId="77777777" w:rsidTr="00FD2116">
        <w:trPr>
          <w:trHeight w:val="290"/>
        </w:trPr>
        <w:tc>
          <w:tcPr>
            <w:tcW w:w="6891" w:type="dxa"/>
            <w:shd w:val="clear" w:color="000000" w:fill="FFFFFF"/>
            <w:noWrap/>
            <w:vAlign w:val="bottom"/>
            <w:hideMark/>
          </w:tcPr>
          <w:p w14:paraId="41B7F671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651D17">
              <w:rPr>
                <w:rFonts w:ascii="Verdana" w:hAnsi="Verdana" w:cs="Calibri"/>
              </w:rPr>
              <w:t xml:space="preserve"> ......... % </w:t>
            </w:r>
          </w:p>
        </w:tc>
      </w:tr>
    </w:tbl>
    <w:p w14:paraId="5617BAFB" w14:textId="77777777" w:rsidR="00F52816" w:rsidRDefault="00F52816" w:rsidP="00F52816">
      <w:pPr>
        <w:shd w:val="clear" w:color="auto" w:fill="FFFFFF"/>
        <w:rPr>
          <w:rFonts w:ascii="Verdana" w:hAnsi="Verdana"/>
          <w:color w:val="auto"/>
        </w:rPr>
      </w:pPr>
    </w:p>
    <w:p w14:paraId="676D0CC4" w14:textId="77777777" w:rsidR="00F52816" w:rsidRDefault="00F52816" w:rsidP="00F52816">
      <w:pPr>
        <w:suppressAutoHyphens w:val="0"/>
        <w:autoSpaceDN/>
        <w:contextualSpacing/>
        <w:textAlignment w:val="auto"/>
        <w:rPr>
          <w:rFonts w:ascii="Verdana" w:hAnsi="Verdana" w:cs="Arial"/>
        </w:rPr>
      </w:pPr>
      <w:r w:rsidRPr="00B55FBD">
        <w:rPr>
          <w:rFonts w:ascii="Verdana" w:hAnsi="Verdana" w:cs="Arial"/>
        </w:rPr>
        <w:t>B) Sistemes de generació i distribució elèctrica temporal, fins a un màxim de 15  punts</w:t>
      </w:r>
      <w:r>
        <w:rPr>
          <w:rFonts w:ascii="Verdana" w:hAnsi="Verdana" w:cs="Arial"/>
        </w:rPr>
        <w:t>.</w:t>
      </w:r>
    </w:p>
    <w:p w14:paraId="5D8FB662" w14:textId="77777777" w:rsidR="00F52816" w:rsidRDefault="00F52816" w:rsidP="00F52816">
      <w:pPr>
        <w:pStyle w:val="Textdecomentari"/>
        <w:tabs>
          <w:tab w:val="left" w:pos="4963"/>
        </w:tabs>
        <w:ind w:right="-1"/>
        <w:contextualSpacing/>
        <w:rPr>
          <w:rFonts w:ascii="Verdana" w:hAnsi="Verdana" w:cs="Arial"/>
        </w:rPr>
      </w:pPr>
    </w:p>
    <w:p w14:paraId="6D54BF1E" w14:textId="77777777" w:rsidR="00F52816" w:rsidRPr="00696B7D" w:rsidRDefault="00F52816" w:rsidP="00F52816">
      <w:pPr>
        <w:pStyle w:val="Textdecomentari"/>
        <w:tabs>
          <w:tab w:val="left" w:pos="4963"/>
        </w:tabs>
        <w:ind w:right="-1"/>
        <w:contextualSpacing/>
        <w:rPr>
          <w:rFonts w:ascii="Verdana" w:hAnsi="Verdana" w:cs="Arial"/>
        </w:rPr>
      </w:pPr>
      <w:r>
        <w:rPr>
          <w:rFonts w:ascii="Verdana" w:hAnsi="Verdana" w:cs="Arial"/>
        </w:rPr>
        <w:t>D’acord amb la clàusula 2 del plec, a</w:t>
      </w:r>
      <w:r w:rsidRPr="00696B7D">
        <w:rPr>
          <w:rFonts w:ascii="Verdana" w:hAnsi="Verdana" w:cs="Arial"/>
        </w:rPr>
        <w:t xml:space="preserve"> partir de cada hora addicional de prestació continuada en el mateix emplaçament i sense necessitat d’un nou muntatge, es facturarà per trams d’una hora</w:t>
      </w:r>
      <w:r>
        <w:rPr>
          <w:rFonts w:ascii="Verdana" w:hAnsi="Verdana" w:cs="Arial"/>
        </w:rPr>
        <w:t xml:space="preserve"> </w:t>
      </w:r>
      <w:r w:rsidRPr="00702D66">
        <w:rPr>
          <w:rFonts w:ascii="Verdana" w:hAnsi="Verdana" w:cs="Arial"/>
        </w:rPr>
        <w:t>(preu ofert/</w:t>
      </w:r>
      <w:r>
        <w:rPr>
          <w:rFonts w:ascii="Verdana" w:hAnsi="Verdana" w:cs="Arial"/>
        </w:rPr>
        <w:t xml:space="preserve">6 </w:t>
      </w:r>
      <w:r w:rsidRPr="00702D66">
        <w:rPr>
          <w:rFonts w:ascii="Verdana" w:hAnsi="Verdana" w:cs="Arial"/>
        </w:rPr>
        <w:t>hores)</w:t>
      </w:r>
      <w:r w:rsidRPr="00696B7D">
        <w:rPr>
          <w:rFonts w:ascii="Verdana" w:hAnsi="Verdana" w:cs="Arial"/>
        </w:rPr>
        <w:t>, considerant que estem davant d’una prestació continuada del subministrament.</w:t>
      </w:r>
    </w:p>
    <w:p w14:paraId="6734C2DB" w14:textId="77777777" w:rsidR="00F52816" w:rsidRPr="004B08AA" w:rsidRDefault="00F52816" w:rsidP="00F52816">
      <w:pPr>
        <w:ind w:left="1428"/>
        <w:contextualSpacing/>
        <w:rPr>
          <w:rFonts w:ascii="Verdana" w:hAnsi="Verdana" w:cs="Arial"/>
        </w:rPr>
      </w:pPr>
    </w:p>
    <w:tbl>
      <w:tblPr>
        <w:tblW w:w="6891" w:type="dxa"/>
        <w:tblInd w:w="9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1"/>
      </w:tblGrid>
      <w:tr w:rsidR="00F52816" w:rsidRPr="00651D17" w14:paraId="7C00889F" w14:textId="77777777" w:rsidTr="00FD2116">
        <w:trPr>
          <w:trHeight w:val="614"/>
        </w:trPr>
        <w:tc>
          <w:tcPr>
            <w:tcW w:w="6891" w:type="dxa"/>
            <w:shd w:val="clear" w:color="auto" w:fill="D9D9D9" w:themeFill="background1" w:themeFillShade="D9"/>
            <w:vAlign w:val="center"/>
            <w:hideMark/>
          </w:tcPr>
          <w:p w14:paraId="6E242732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777300">
              <w:rPr>
                <w:rFonts w:ascii="Verdana" w:hAnsi="Verdana" w:cs="Calibri"/>
                <w:b/>
                <w:bCs/>
                <w:color w:val="auto"/>
              </w:rPr>
              <w:t>% descompte</w:t>
            </w:r>
            <w:r w:rsidRPr="001B7B49">
              <w:rPr>
                <w:rFonts w:ascii="Verdana" w:hAnsi="Verdana" w:cs="Calibri"/>
                <w:color w:val="auto"/>
              </w:rPr>
              <w:t xml:space="preserve"> sobre el preu/hora de les prestacions continuades</w:t>
            </w:r>
          </w:p>
        </w:tc>
      </w:tr>
      <w:tr w:rsidR="00F52816" w:rsidRPr="00651D17" w14:paraId="2458EB47" w14:textId="77777777" w:rsidTr="00FD2116">
        <w:trPr>
          <w:trHeight w:val="290"/>
        </w:trPr>
        <w:tc>
          <w:tcPr>
            <w:tcW w:w="6891" w:type="dxa"/>
            <w:shd w:val="clear" w:color="000000" w:fill="FFFFFF"/>
            <w:noWrap/>
            <w:vAlign w:val="bottom"/>
            <w:hideMark/>
          </w:tcPr>
          <w:p w14:paraId="3B86257C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651D17">
              <w:rPr>
                <w:rFonts w:ascii="Verdana" w:hAnsi="Verdana" w:cs="Calibri"/>
              </w:rPr>
              <w:t xml:space="preserve"> ......... % </w:t>
            </w:r>
          </w:p>
        </w:tc>
      </w:tr>
    </w:tbl>
    <w:p w14:paraId="0246C57C" w14:textId="77777777" w:rsidR="00F52816" w:rsidRDefault="00F52816" w:rsidP="00F52816">
      <w:pPr>
        <w:shd w:val="clear" w:color="auto" w:fill="FFFFFF"/>
        <w:rPr>
          <w:rFonts w:ascii="Verdana" w:hAnsi="Verdana"/>
          <w:color w:val="auto"/>
        </w:rPr>
      </w:pPr>
    </w:p>
    <w:p w14:paraId="7012CC7C" w14:textId="77777777" w:rsidR="00F52816" w:rsidRDefault="00F52816" w:rsidP="00F52816">
      <w:pPr>
        <w:shd w:val="clear" w:color="auto" w:fill="FFFFFF"/>
        <w:rPr>
          <w:rFonts w:ascii="Verdana" w:hAnsi="Verdana"/>
          <w:color w:val="auto"/>
        </w:rPr>
      </w:pPr>
    </w:p>
    <w:p w14:paraId="1C3B91DC" w14:textId="77777777" w:rsidR="00F52816" w:rsidRPr="008A76A9" w:rsidRDefault="00F52816" w:rsidP="00F52816">
      <w:pPr>
        <w:shd w:val="clear" w:color="auto" w:fill="FFFFFF"/>
        <w:rPr>
          <w:rFonts w:ascii="Verdana" w:hAnsi="Verdana"/>
          <w:b/>
          <w:bCs/>
          <w:color w:val="auto"/>
        </w:rPr>
      </w:pPr>
      <w:r w:rsidRPr="008A76A9">
        <w:rPr>
          <w:rFonts w:ascii="Verdana" w:hAnsi="Verdana"/>
          <w:b/>
          <w:bCs/>
          <w:color w:val="auto"/>
        </w:rPr>
        <w:t>3. Per l’oferta sobre el preu mínim de facturació per acte referit exclusivament a tarimes, cadires i taules, fins a 20 punts.</w:t>
      </w:r>
    </w:p>
    <w:p w14:paraId="34576330" w14:textId="77777777" w:rsidR="00F52816" w:rsidRDefault="00F52816" w:rsidP="00F52816">
      <w:pPr>
        <w:shd w:val="clear" w:color="auto" w:fill="FFFFFF"/>
        <w:rPr>
          <w:rFonts w:ascii="Verdana" w:hAnsi="Verdana"/>
          <w:color w:val="auto"/>
        </w:rPr>
      </w:pPr>
    </w:p>
    <w:tbl>
      <w:tblPr>
        <w:tblW w:w="6891" w:type="dxa"/>
        <w:tblInd w:w="9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88"/>
      </w:tblGrid>
      <w:tr w:rsidR="00F52816" w:rsidRPr="00651D17" w14:paraId="30D7A073" w14:textId="77777777" w:rsidTr="00FD2116">
        <w:trPr>
          <w:trHeight w:val="810"/>
        </w:trPr>
        <w:tc>
          <w:tcPr>
            <w:tcW w:w="3403" w:type="dxa"/>
            <w:shd w:val="clear" w:color="auto" w:fill="D9D9D9" w:themeFill="background1" w:themeFillShade="D9"/>
            <w:vAlign w:val="center"/>
            <w:hideMark/>
          </w:tcPr>
          <w:p w14:paraId="1785001B" w14:textId="77777777" w:rsidR="00F52816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 xml:space="preserve">Preu </w:t>
            </w:r>
            <w:r>
              <w:rPr>
                <w:rFonts w:ascii="Verdana" w:hAnsi="Verdana" w:cs="Calibri"/>
                <w:color w:val="auto"/>
              </w:rPr>
              <w:t>mínim</w:t>
            </w:r>
          </w:p>
          <w:p w14:paraId="6461D337" w14:textId="77777777" w:rsidR="00F52816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(IVA exclòs)</w:t>
            </w:r>
          </w:p>
          <w:p w14:paraId="17F0C2CB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</w:p>
        </w:tc>
        <w:tc>
          <w:tcPr>
            <w:tcW w:w="3488" w:type="dxa"/>
            <w:shd w:val="clear" w:color="auto" w:fill="D9D9D9" w:themeFill="background1" w:themeFillShade="D9"/>
            <w:vAlign w:val="center"/>
            <w:hideMark/>
          </w:tcPr>
          <w:p w14:paraId="0A6DA91C" w14:textId="77777777" w:rsidR="00F52816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Preu ofert</w:t>
            </w:r>
          </w:p>
          <w:p w14:paraId="2BFD55F7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651D17">
              <w:rPr>
                <w:rFonts w:ascii="Verdana" w:hAnsi="Verdana" w:cs="Calibri"/>
                <w:color w:val="auto"/>
              </w:rPr>
              <w:t>(IVA exclòs)</w:t>
            </w:r>
          </w:p>
        </w:tc>
      </w:tr>
      <w:tr w:rsidR="00F52816" w:rsidRPr="00651D17" w14:paraId="13C612F1" w14:textId="77777777" w:rsidTr="00FD2116">
        <w:trPr>
          <w:trHeight w:val="290"/>
        </w:trPr>
        <w:tc>
          <w:tcPr>
            <w:tcW w:w="3403" w:type="dxa"/>
            <w:shd w:val="clear" w:color="auto" w:fill="D9D9D9" w:themeFill="background1" w:themeFillShade="D9"/>
            <w:noWrap/>
            <w:vAlign w:val="bottom"/>
            <w:hideMark/>
          </w:tcPr>
          <w:p w14:paraId="5B332CB3" w14:textId="77777777" w:rsidR="00F52816" w:rsidRPr="001422AA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</w:rPr>
            </w:pPr>
            <w:r w:rsidRPr="001422AA">
              <w:rPr>
                <w:rFonts w:ascii="Verdana" w:hAnsi="Verdana" w:cs="Calibri"/>
                <w:b/>
              </w:rPr>
              <w:t>10</w:t>
            </w:r>
            <w:r>
              <w:rPr>
                <w:rFonts w:ascii="Verdana" w:hAnsi="Verdana" w:cs="Calibri"/>
                <w:b/>
              </w:rPr>
              <w:t>0,00 €</w:t>
            </w:r>
          </w:p>
        </w:tc>
        <w:tc>
          <w:tcPr>
            <w:tcW w:w="3488" w:type="dxa"/>
            <w:shd w:val="clear" w:color="000000" w:fill="FFFFFF"/>
            <w:noWrap/>
            <w:vAlign w:val="bottom"/>
            <w:hideMark/>
          </w:tcPr>
          <w:p w14:paraId="5546AF76" w14:textId="77777777" w:rsidR="00F52816" w:rsidRPr="00651D17" w:rsidRDefault="00F52816" w:rsidP="00FD211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 w:rsidRPr="00651D17">
              <w:rPr>
                <w:rFonts w:ascii="Verdana" w:hAnsi="Verdana" w:cs="Calibri"/>
              </w:rPr>
              <w:t xml:space="preserve"> ......... </w:t>
            </w:r>
            <w:r>
              <w:rPr>
                <w:rFonts w:ascii="Verdana" w:hAnsi="Verdana" w:cs="Calibri"/>
              </w:rPr>
              <w:t>€</w:t>
            </w:r>
          </w:p>
        </w:tc>
      </w:tr>
    </w:tbl>
    <w:p w14:paraId="30D16F8F" w14:textId="77777777" w:rsidR="00F52816" w:rsidRDefault="00F52816" w:rsidP="00F52816">
      <w:pPr>
        <w:rPr>
          <w:rFonts w:ascii="Verdana" w:hAnsi="Verdana"/>
        </w:rPr>
      </w:pPr>
    </w:p>
    <w:p w14:paraId="6DB189C7" w14:textId="77777777" w:rsidR="00F52816" w:rsidRDefault="00F52816" w:rsidP="00F52816">
      <w:pPr>
        <w:rPr>
          <w:rFonts w:ascii="Verdana" w:hAnsi="Verdana"/>
        </w:rPr>
      </w:pPr>
    </w:p>
    <w:p w14:paraId="4EFF8669" w14:textId="77777777" w:rsidR="00F52816" w:rsidRDefault="00F52816" w:rsidP="00F52816">
      <w:pPr>
        <w:rPr>
          <w:rFonts w:ascii="Verdana" w:hAnsi="Verdana" w:cs="Arial"/>
          <w:iCs/>
          <w:snapToGrid w:val="0"/>
          <w:lang w:eastAsia="es-ES"/>
        </w:rPr>
      </w:pPr>
    </w:p>
    <w:p w14:paraId="3BD4525F" w14:textId="77777777" w:rsidR="00F52816" w:rsidRDefault="00F52816" w:rsidP="00F52816">
      <w:pPr>
        <w:rPr>
          <w:rFonts w:ascii="Verdana" w:hAnsi="Verdana" w:cs="Arial"/>
          <w:iCs/>
          <w:snapToGrid w:val="0"/>
          <w:lang w:eastAsia="es-ES"/>
        </w:rPr>
      </w:pPr>
    </w:p>
    <w:p w14:paraId="5B68D363" w14:textId="77777777" w:rsidR="00F52816" w:rsidRPr="005050BD" w:rsidRDefault="00F52816" w:rsidP="00F52816">
      <w:pPr>
        <w:rPr>
          <w:rFonts w:ascii="Verdana" w:hAnsi="Verdana" w:cs="Arial"/>
          <w:iCs/>
          <w:snapToGrid w:val="0"/>
          <w:lang w:eastAsia="es-ES"/>
        </w:rPr>
      </w:pPr>
    </w:p>
    <w:p w14:paraId="5F8264BD" w14:textId="77777777" w:rsidR="00F52816" w:rsidRPr="009A39BD" w:rsidRDefault="00F52816" w:rsidP="00F52816">
      <w:pPr>
        <w:rPr>
          <w:rFonts w:ascii="Verdana" w:hAnsi="Verdana" w:cs="Arial"/>
          <w:i/>
          <w:snapToGrid w:val="0"/>
          <w:lang w:eastAsia="es-ES"/>
        </w:rPr>
      </w:pPr>
    </w:p>
    <w:p w14:paraId="285F9674" w14:textId="77777777" w:rsidR="00F52816" w:rsidRDefault="00F52816" w:rsidP="00F52816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61BBA47" w14:textId="77777777" w:rsidR="00F52816" w:rsidRDefault="00F52816" w:rsidP="00F52816">
      <w:pPr>
        <w:rPr>
          <w:rFonts w:ascii="Verdana" w:hAnsi="Verdana"/>
        </w:rPr>
      </w:pPr>
    </w:p>
    <w:p w14:paraId="20C62357" w14:textId="77777777" w:rsidR="00F52816" w:rsidRDefault="00F52816" w:rsidP="00F52816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6C4689A8" w14:textId="77777777" w:rsidR="00F52816" w:rsidRDefault="00F52816" w:rsidP="00F52816">
      <w:pPr>
        <w:pStyle w:val="Ttol1"/>
        <w:spacing w:before="0"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 xml:space="preserve">ANNEX 3: DECLARACIÓ CONSTITUCIÓ UNIÓ TEMPORAL D’EMPRESES </w:t>
      </w:r>
    </w:p>
    <w:p w14:paraId="691BF60D" w14:textId="77777777" w:rsidR="00F52816" w:rsidRDefault="00F52816" w:rsidP="00F52816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70BB5305" w14:textId="77777777" w:rsidR="00F52816" w:rsidRDefault="00F52816" w:rsidP="00F52816">
      <w:pPr>
        <w:rPr>
          <w:rFonts w:ascii="Verdana" w:hAnsi="Verdana"/>
        </w:rPr>
      </w:pPr>
    </w:p>
    <w:p w14:paraId="5D6CE226" w14:textId="77777777" w:rsidR="00F52816" w:rsidRDefault="00F52816" w:rsidP="00F52816">
      <w:pPr>
        <w:rPr>
          <w:rFonts w:ascii="Verdana" w:hAnsi="Verdana"/>
        </w:rPr>
      </w:pPr>
    </w:p>
    <w:p w14:paraId="352CA50C" w14:textId="77777777" w:rsidR="00F52816" w:rsidRDefault="00F52816" w:rsidP="00F52816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0CC47DA7" w14:textId="77777777" w:rsidR="00F52816" w:rsidRDefault="00F52816" w:rsidP="00F52816">
      <w:pPr>
        <w:rPr>
          <w:rFonts w:ascii="Verdana" w:hAnsi="Verdana"/>
        </w:rPr>
      </w:pPr>
    </w:p>
    <w:p w14:paraId="69151D4C" w14:textId="77777777" w:rsidR="00F52816" w:rsidRDefault="00F52816" w:rsidP="00F52816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3"/>
      </w:r>
    </w:p>
    <w:p w14:paraId="6A11DE33" w14:textId="77777777" w:rsidR="00F52816" w:rsidRDefault="00F52816" w:rsidP="00F52816">
      <w:pPr>
        <w:rPr>
          <w:rFonts w:ascii="Verdana" w:hAnsi="Verdana"/>
        </w:rPr>
      </w:pPr>
    </w:p>
    <w:p w14:paraId="4A863274" w14:textId="77777777" w:rsidR="00F52816" w:rsidRDefault="00F52816" w:rsidP="00F52816">
      <w:pPr>
        <w:rPr>
          <w:rFonts w:ascii="Verdana" w:hAnsi="Verdana"/>
        </w:rPr>
      </w:pPr>
    </w:p>
    <w:p w14:paraId="194A6382" w14:textId="77777777" w:rsidR="00F52816" w:rsidRDefault="00F52816" w:rsidP="00F5281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55D8441F" w14:textId="77777777" w:rsidR="00F52816" w:rsidRDefault="00F52816" w:rsidP="00F52816">
      <w:pPr>
        <w:jc w:val="center"/>
        <w:rPr>
          <w:rFonts w:ascii="Verdana" w:hAnsi="Verdana"/>
        </w:rPr>
      </w:pPr>
    </w:p>
    <w:p w14:paraId="64BA478E" w14:textId="77777777" w:rsidR="00F52816" w:rsidRPr="006E35C3" w:rsidRDefault="00F52816" w:rsidP="00F52816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r>
        <w:rPr>
          <w:rFonts w:ascii="Verdana" w:hAnsi="Verdana"/>
        </w:rPr>
        <w:t>"Subministrament, mitjançant arrendament, del material d'infraestructures per al desenvolupament d'actes"</w:t>
      </w:r>
      <w:r w:rsidRPr="006E35C3">
        <w:rPr>
          <w:rFonts w:ascii="Verdana" w:hAnsi="Verdana"/>
        </w:rPr>
        <w:t xml:space="preserve">, núm. Contracte </w:t>
      </w:r>
      <w:r>
        <w:rPr>
          <w:rFonts w:ascii="Verdana" w:hAnsi="Verdana"/>
        </w:rPr>
        <w:t>001_26001579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14:paraId="5957FACF" w14:textId="77777777" w:rsidR="00F52816" w:rsidRDefault="00F52816" w:rsidP="00F52816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1F3DCA71" w14:textId="77777777" w:rsidR="00F52816" w:rsidRDefault="00F52816" w:rsidP="00F52816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208C1277" w14:textId="77777777" w:rsidR="00F52816" w:rsidRDefault="00F52816" w:rsidP="00F52816">
      <w:pPr>
        <w:pStyle w:val="Pargrafdellista"/>
        <w:numPr>
          <w:ilvl w:val="0"/>
          <w:numId w:val="2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38AD28A9" w14:textId="77777777" w:rsidR="00F52816" w:rsidRDefault="00F52816" w:rsidP="00F52816">
      <w:pPr>
        <w:pStyle w:val="Pargrafdellista"/>
        <w:ind w:left="360"/>
        <w:rPr>
          <w:rFonts w:ascii="Verdana" w:hAnsi="Verdana"/>
        </w:rPr>
      </w:pPr>
    </w:p>
    <w:p w14:paraId="65FDB588" w14:textId="77777777" w:rsidR="00F52816" w:rsidRPr="006E35C3" w:rsidRDefault="00F52816" w:rsidP="00F52816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512A0FF3" w14:textId="77777777" w:rsidR="00F52816" w:rsidRDefault="00F52816" w:rsidP="00F52816">
      <w:pPr>
        <w:pStyle w:val="Pargrafdellista"/>
        <w:ind w:left="360"/>
        <w:rPr>
          <w:rFonts w:ascii="Verdana" w:hAnsi="Verdana"/>
        </w:rPr>
      </w:pPr>
    </w:p>
    <w:p w14:paraId="55B2CC8B" w14:textId="77777777" w:rsidR="00F52816" w:rsidRPr="006E35C3" w:rsidRDefault="00F52816" w:rsidP="00F52816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475DE695" w14:textId="77777777" w:rsidR="00F52816" w:rsidRDefault="00F52816" w:rsidP="00F52816">
      <w:pPr>
        <w:pStyle w:val="Pargrafdellista"/>
        <w:rPr>
          <w:rFonts w:ascii="Verdana" w:hAnsi="Verdana"/>
        </w:rPr>
      </w:pPr>
    </w:p>
    <w:p w14:paraId="7863C628" w14:textId="77777777" w:rsidR="00F52816" w:rsidRDefault="00F52816" w:rsidP="00F52816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26B5D92E" w14:textId="77777777" w:rsidR="00F52816" w:rsidRDefault="00F52816" w:rsidP="00F52816">
      <w:pPr>
        <w:rPr>
          <w:rFonts w:ascii="Verdana" w:hAnsi="Verdana"/>
        </w:rPr>
      </w:pPr>
    </w:p>
    <w:p w14:paraId="29597BE0" w14:textId="77777777" w:rsidR="00F52816" w:rsidRDefault="00F52816" w:rsidP="00F52816">
      <w:pPr>
        <w:rPr>
          <w:rFonts w:ascii="Verdana" w:hAnsi="Verdana"/>
        </w:rPr>
      </w:pPr>
    </w:p>
    <w:p w14:paraId="68F202C2" w14:textId="77777777" w:rsidR="00F52816" w:rsidRDefault="00F52816" w:rsidP="00F52816">
      <w:pPr>
        <w:pStyle w:val="Pargrafdellista"/>
        <w:ind w:left="0"/>
        <w:rPr>
          <w:rFonts w:ascii="Verdana" w:hAnsi="Verdana"/>
        </w:rPr>
      </w:pPr>
    </w:p>
    <w:p w14:paraId="2760CA22" w14:textId="77777777" w:rsidR="00F52816" w:rsidRDefault="00F52816" w:rsidP="00F52816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47374548" w14:textId="77777777" w:rsidR="00F52816" w:rsidRDefault="00F52816" w:rsidP="00F52816">
      <w:pPr>
        <w:pStyle w:val="Pargrafdellista"/>
        <w:ind w:left="0"/>
        <w:rPr>
          <w:rFonts w:ascii="Verdana" w:hAnsi="Verdana"/>
        </w:rPr>
      </w:pPr>
    </w:p>
    <w:p w14:paraId="2E69A736" w14:textId="77777777" w:rsidR="00F52816" w:rsidRDefault="00F52816" w:rsidP="00F52816">
      <w:pPr>
        <w:rPr>
          <w:rFonts w:ascii="Verdana" w:hAnsi="Verdana"/>
        </w:rPr>
      </w:pPr>
    </w:p>
    <w:p w14:paraId="27E52641" w14:textId="77777777" w:rsidR="00F52816" w:rsidRPr="00E22AD2" w:rsidRDefault="00F52816" w:rsidP="00E22AD2"/>
    <w:sectPr w:rsidR="00F52816" w:rsidRPr="00E22AD2" w:rsidSect="001E6869">
      <w:pgSz w:w="11906" w:h="16838"/>
      <w:pgMar w:top="1418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F86D2" w14:textId="77777777" w:rsidR="001E6869" w:rsidRDefault="001E6869" w:rsidP="001E6869">
      <w:r>
        <w:separator/>
      </w:r>
    </w:p>
  </w:endnote>
  <w:endnote w:type="continuationSeparator" w:id="0">
    <w:p w14:paraId="36361AAE" w14:textId="77777777" w:rsidR="001E6869" w:rsidRDefault="001E6869" w:rsidP="001E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188C" w14:textId="77777777" w:rsidR="001E6869" w:rsidRDefault="001E6869" w:rsidP="001E6869">
      <w:r>
        <w:separator/>
      </w:r>
    </w:p>
  </w:footnote>
  <w:footnote w:type="continuationSeparator" w:id="0">
    <w:p w14:paraId="25AD85C3" w14:textId="77777777" w:rsidR="001E6869" w:rsidRDefault="001E6869" w:rsidP="001E6869">
      <w:r>
        <w:continuationSeparator/>
      </w:r>
    </w:p>
  </w:footnote>
  <w:footnote w:id="1">
    <w:p w14:paraId="2640841B" w14:textId="77777777" w:rsidR="00F52816" w:rsidRPr="00CF57F4" w:rsidRDefault="00F52816" w:rsidP="00F52816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1418D036" w14:textId="77777777" w:rsidR="00F52816" w:rsidRPr="00E864DE" w:rsidRDefault="00F52816" w:rsidP="00F52816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16F85746" w14:textId="77777777" w:rsidR="00F52816" w:rsidRPr="00E864DE" w:rsidRDefault="00F52816" w:rsidP="00F52816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5038DFFC" w14:textId="77777777" w:rsidR="00F52816" w:rsidRPr="00E864DE" w:rsidRDefault="00F52816" w:rsidP="00F52816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30F5B24C" w14:textId="77777777" w:rsidR="00F52816" w:rsidRPr="00B96AD0" w:rsidRDefault="00F52816" w:rsidP="00F52816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5CC5C8BA" w14:textId="77777777" w:rsidR="00F52816" w:rsidRDefault="00F52816" w:rsidP="00F52816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FE3D4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370733">
    <w:abstractNumId w:val="2"/>
  </w:num>
  <w:num w:numId="2" w16cid:durableId="1591503520">
    <w:abstractNumId w:val="0"/>
  </w:num>
  <w:num w:numId="3" w16cid:durableId="927036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869"/>
    <w:rsid w:val="00071CAE"/>
    <w:rsid w:val="00182E20"/>
    <w:rsid w:val="001E6869"/>
    <w:rsid w:val="002A74C8"/>
    <w:rsid w:val="002E47F5"/>
    <w:rsid w:val="003E685C"/>
    <w:rsid w:val="006D3F80"/>
    <w:rsid w:val="0087480C"/>
    <w:rsid w:val="009374A8"/>
    <w:rsid w:val="00937DDE"/>
    <w:rsid w:val="0094589C"/>
    <w:rsid w:val="009C7445"/>
    <w:rsid w:val="00A81FA1"/>
    <w:rsid w:val="00AB3F5A"/>
    <w:rsid w:val="00AC2EFD"/>
    <w:rsid w:val="00BA5251"/>
    <w:rsid w:val="00BB70E1"/>
    <w:rsid w:val="00C76744"/>
    <w:rsid w:val="00CB1CED"/>
    <w:rsid w:val="00CD405F"/>
    <w:rsid w:val="00D4643C"/>
    <w:rsid w:val="00D925AE"/>
    <w:rsid w:val="00E22AD2"/>
    <w:rsid w:val="00E33FCA"/>
    <w:rsid w:val="00E41E51"/>
    <w:rsid w:val="00EC4B7B"/>
    <w:rsid w:val="00F42EA1"/>
    <w:rsid w:val="00F44280"/>
    <w:rsid w:val="00F52816"/>
    <w:rsid w:val="00F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CA36"/>
  <w15:docId w15:val="{06214035-5F14-4771-89F5-E0C26C75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686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F52816"/>
    <w:pPr>
      <w:keepNext/>
      <w:spacing w:before="600" w:after="240"/>
      <w:outlineLvl w:val="0"/>
    </w:pPr>
    <w:rPr>
      <w:color w:val="auto"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1E6869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1E6869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qFormat/>
    <w:rsid w:val="001E6869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1E6869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E6869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1E6869"/>
    <w:rPr>
      <w:position w:val="0"/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1E6869"/>
    <w:pPr>
      <w:ind w:left="720"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937DD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F52816"/>
    <w:rPr>
      <w:rFonts w:ascii="Arial" w:eastAsia="Times New Roman" w:hAnsi="Arial" w:cs="Times New Roman"/>
      <w:sz w:val="32"/>
      <w:szCs w:val="20"/>
      <w:lang w:eastAsia="ca-ES"/>
    </w:rPr>
  </w:style>
  <w:style w:type="paragraph" w:styleId="Textdecomentari">
    <w:name w:val="annotation text"/>
    <w:basedOn w:val="Normal"/>
    <w:link w:val="TextdecomentariCar"/>
    <w:uiPriority w:val="99"/>
    <w:rsid w:val="00F52816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52816"/>
    <w:rPr>
      <w:rFonts w:ascii="Arial" w:eastAsia="Times New Roman" w:hAnsi="Arial" w:cs="Times New Roman"/>
      <w:color w:val="000000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MONISTROL RUIZ, MONTSERRAT</cp:lastModifiedBy>
  <cp:revision>19</cp:revision>
  <dcterms:created xsi:type="dcterms:W3CDTF">2025-03-25T09:22:00Z</dcterms:created>
  <dcterms:modified xsi:type="dcterms:W3CDTF">2026-06-19T06:35:00Z</dcterms:modified>
</cp:coreProperties>
</file>