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91C1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b/>
          <w:color w:val="000000"/>
          <w:sz w:val="22"/>
          <w:szCs w:val="22"/>
        </w:rPr>
        <w:t xml:space="preserve">ANNEX 1 </w:t>
      </w:r>
    </w:p>
    <w:p w14:paraId="100142DA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B6E6CFF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INSTRUCCIONS PER EDITAR EL MODEL</w:t>
      </w:r>
      <w:r w:rsidRPr="001D388E">
        <w:rPr>
          <w:rFonts w:ascii="Arial" w:eastAsia="Calibri" w:hAnsi="Arial" w:cs="Arial"/>
          <w:b/>
          <w:color w:val="000000"/>
          <w:sz w:val="22"/>
          <w:szCs w:val="22"/>
        </w:rPr>
        <w:t xml:space="preserve"> DEUC</w:t>
      </w:r>
    </w:p>
    <w:p w14:paraId="76584513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35EDABF" w14:textId="77777777" w:rsidR="006E3271" w:rsidRPr="001D388E" w:rsidRDefault="006E3271" w:rsidP="006E32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8FA9A24" w14:textId="77777777" w:rsidR="006E3271" w:rsidRPr="00AD3638" w:rsidRDefault="006E3271" w:rsidP="006E3271">
      <w:pPr>
        <w:pStyle w:val="Pargrafdellista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Descarregar el fitxer </w:t>
      </w:r>
      <w:r>
        <w:rPr>
          <w:rFonts w:ascii="Arial" w:eastAsia="Calibri" w:hAnsi="Arial" w:cs="Arial"/>
          <w:color w:val="000000"/>
          <w:sz w:val="22"/>
          <w:szCs w:val="22"/>
        </w:rPr>
        <w:t>“DEUC_2026_6643.xml”:</w:t>
      </w:r>
    </w:p>
    <w:p w14:paraId="20F83F3B" w14:textId="77777777" w:rsidR="006E3271" w:rsidRPr="00AD3638" w:rsidRDefault="006E3271" w:rsidP="006E3271">
      <w:pPr>
        <w:pStyle w:val="Pargrafdellista"/>
        <w:ind w:left="426"/>
        <w:jc w:val="both"/>
        <w:rPr>
          <w:rFonts w:ascii="Arial" w:hAnsi="Arial" w:cs="Arial"/>
          <w:sz w:val="22"/>
          <w:szCs w:val="22"/>
        </w:rPr>
      </w:pPr>
    </w:p>
    <w:p w14:paraId="6E9E8057" w14:textId="77777777" w:rsidR="006E3271" w:rsidRPr="007C4D4E" w:rsidRDefault="006E3271" w:rsidP="006E3271">
      <w:pPr>
        <w:pStyle w:val="Pargrafdellista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l’apartat “Documentació” de l’anunci de licitació pertinent publicat en el Perfil del Contractant de la Diputació de Girona, hi trobareu el fitxer denominat “DEUC_2026_4618.xml” en format .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xml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, que haureu de descarregar i desar al vostre ordinador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(</w:t>
      </w:r>
      <w:r>
        <w:rPr>
          <w:rFonts w:ascii="Arial" w:eastAsia="Calibri" w:hAnsi="Arial" w:cs="Arial"/>
          <w:color w:val="000000"/>
          <w:sz w:val="22"/>
          <w:szCs w:val="22"/>
        </w:rPr>
        <w:t>el fitxer denominat “</w:t>
      </w:r>
      <w:r w:rsidRPr="00FD1782">
        <w:rPr>
          <w:rFonts w:ascii="Arial" w:eastAsia="Calibri" w:hAnsi="Arial" w:cs="Arial"/>
          <w:sz w:val="22"/>
          <w:szCs w:val="22"/>
        </w:rPr>
        <w:t>DEUC_</w:t>
      </w:r>
      <w:r>
        <w:rPr>
          <w:rFonts w:ascii="Arial" w:eastAsia="Calibri" w:hAnsi="Arial" w:cs="Arial"/>
          <w:color w:val="000000"/>
          <w:sz w:val="22"/>
          <w:szCs w:val="22"/>
        </w:rPr>
        <w:t>2026_6643</w:t>
      </w:r>
      <w:r w:rsidRPr="00FD1782">
        <w:rPr>
          <w:rFonts w:ascii="Arial" w:eastAsia="Calibri" w:hAnsi="Arial" w:cs="Arial"/>
          <w:sz w:val="22"/>
          <w:szCs w:val="22"/>
        </w:rPr>
        <w:t xml:space="preserve">.pdf” </w:t>
      </w:r>
      <w:r w:rsidRPr="007C4D4E">
        <w:rPr>
          <w:rFonts w:ascii="Arial" w:eastAsia="Calibri" w:hAnsi="Arial" w:cs="Arial"/>
          <w:sz w:val="22"/>
          <w:szCs w:val="22"/>
        </w:rPr>
        <w:t>és el mateix document en format lectura)</w:t>
      </w:r>
      <w:r>
        <w:rPr>
          <w:rFonts w:ascii="Arial" w:eastAsia="Calibri" w:hAnsi="Arial" w:cs="Arial"/>
          <w:sz w:val="22"/>
          <w:szCs w:val="22"/>
        </w:rPr>
        <w:t>.</w:t>
      </w:r>
    </w:p>
    <w:p w14:paraId="51AE7580" w14:textId="77777777" w:rsidR="006E3271" w:rsidRPr="007C4D4E" w:rsidRDefault="006E3271" w:rsidP="006E3271">
      <w:pPr>
        <w:pStyle w:val="Pargrafdellista"/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DE9EEB" w14:textId="77777777" w:rsidR="006E3271" w:rsidRDefault="006E3271" w:rsidP="006E3271">
      <w:pPr>
        <w:pStyle w:val="Pargrafdel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Accedir a l’espai del DEUC de la PSCP:</w:t>
      </w:r>
    </w:p>
    <w:p w14:paraId="73837B07" w14:textId="77777777" w:rsidR="006E3271" w:rsidRDefault="006E3271" w:rsidP="006E3271">
      <w:pPr>
        <w:pStyle w:val="Pargrafdellista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13BDB2" w14:textId="77777777" w:rsidR="006E3271" w:rsidRPr="007C4D4E" w:rsidRDefault="006E3271" w:rsidP="006E3271">
      <w:pPr>
        <w:pStyle w:val="Pargrafdellista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C4D4E">
        <w:rPr>
          <w:rFonts w:ascii="Arial" w:eastAsia="Calibri" w:hAnsi="Arial" w:cs="Arial"/>
          <w:color w:val="000000"/>
          <w:sz w:val="22"/>
          <w:szCs w:val="22"/>
        </w:rPr>
        <w:t>Accediu 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l</w:t>
      </w:r>
      <w:r>
        <w:rPr>
          <w:rFonts w:ascii="Arial" w:eastAsia="Calibri" w:hAnsi="Arial" w:cs="Arial"/>
          <w:color w:val="000000"/>
          <w:sz w:val="22"/>
          <w:szCs w:val="22"/>
        </w:rPr>
        <w:t>’enllaç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següent del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servei en línia de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 Plataforma de Serveis de Contractació Pública (PSCP): </w:t>
      </w:r>
      <w:hyperlink r:id="rId7" w:history="1">
        <w:r w:rsidRPr="00C2294F">
          <w:rPr>
            <w:rStyle w:val="Enlla"/>
            <w:rFonts w:ascii="Arial" w:eastAsia="Calibri" w:hAnsi="Arial" w:cs="Arial"/>
            <w:sz w:val="22"/>
            <w:szCs w:val="22"/>
          </w:rPr>
          <w:t>https://contractaciopublica.cat/ca/deuc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. Des d’aquí podreu editar i gestionar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el DEUC.</w:t>
      </w:r>
    </w:p>
    <w:p w14:paraId="0E611CC6" w14:textId="77777777" w:rsidR="006E3271" w:rsidRPr="007C4D4E" w:rsidRDefault="006E3271" w:rsidP="006E3271">
      <w:pPr>
        <w:pStyle w:val="Pargrafdellista"/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</w:p>
    <w:p w14:paraId="3E9999DE" w14:textId="77777777" w:rsidR="006E3271" w:rsidRPr="00BD75E4" w:rsidRDefault="006E3271" w:rsidP="006E3271">
      <w:pPr>
        <w:pStyle w:val="Pargrafdellista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Carregar el fitxer “DEUC_2026_6643.xml”:</w:t>
      </w:r>
    </w:p>
    <w:p w14:paraId="25B0AD7F" w14:textId="77777777" w:rsidR="006E3271" w:rsidRDefault="006E3271" w:rsidP="006E3271">
      <w:pPr>
        <w:pStyle w:val="Pargrafdellista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FC9E6F" w14:textId="77777777" w:rsidR="006E3271" w:rsidRPr="007C4D4E" w:rsidRDefault="006E3271" w:rsidP="006E3271">
      <w:pPr>
        <w:pStyle w:val="Pargrafdellista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 l’apartat “Soc un” escolliu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 l’opció </w:t>
      </w:r>
      <w:r>
        <w:rPr>
          <w:rFonts w:ascii="Arial" w:eastAsia="Calibri" w:hAnsi="Arial" w:cs="Arial"/>
          <w:color w:val="000000"/>
          <w:sz w:val="22"/>
          <w:szCs w:val="22"/>
        </w:rPr>
        <w:t>“Operador econòmic”, i a l’apartat “Vull” escolliu l’opció “Respondre una sol·licitud”; aleshores us apareixerà l’apartat “Carregui una sol·licitud DEUC (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xml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)”, a través del qual haureu d’escollir i carregar el fitxer “DEUC_2026_6643.xml”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que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prèviament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h</w:t>
      </w:r>
      <w:r>
        <w:rPr>
          <w:rFonts w:ascii="Arial" w:eastAsia="Calibri" w:hAnsi="Arial" w:cs="Arial"/>
          <w:color w:val="000000"/>
          <w:sz w:val="22"/>
          <w:szCs w:val="22"/>
        </w:rPr>
        <w:t>e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u descarregat i guardat al vostre ordinador.</w:t>
      </w:r>
    </w:p>
    <w:p w14:paraId="4756ABC4" w14:textId="77777777" w:rsidR="006E3271" w:rsidRPr="007C4D4E" w:rsidRDefault="006E3271" w:rsidP="006E3271">
      <w:pPr>
        <w:pStyle w:val="Pargrafdellista"/>
        <w:ind w:left="426" w:hanging="426"/>
        <w:rPr>
          <w:rFonts w:ascii="Arial" w:eastAsia="Calibri" w:hAnsi="Arial" w:cs="Arial"/>
          <w:color w:val="000000"/>
          <w:sz w:val="22"/>
          <w:szCs w:val="22"/>
        </w:rPr>
      </w:pPr>
    </w:p>
    <w:p w14:paraId="630854D2" w14:textId="77777777" w:rsidR="006E3271" w:rsidRDefault="006E3271" w:rsidP="006E3271">
      <w:pPr>
        <w:pStyle w:val="Pargrafdel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Completar i signar el DEUC: </w:t>
      </w:r>
    </w:p>
    <w:p w14:paraId="51AAD53A" w14:textId="77777777" w:rsidR="006E3271" w:rsidRDefault="006E3271" w:rsidP="006E3271">
      <w:pPr>
        <w:pStyle w:val="Pargrafdellista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C30337" w14:textId="77777777" w:rsidR="006E3271" w:rsidRPr="007C4D4E" w:rsidRDefault="006E3271" w:rsidP="006E3271">
      <w:pPr>
        <w:pStyle w:val="Pargrafdellista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C4D4E">
        <w:rPr>
          <w:rFonts w:ascii="Arial" w:eastAsia="Calibri" w:hAnsi="Arial" w:cs="Arial"/>
          <w:color w:val="000000"/>
          <w:sz w:val="22"/>
          <w:szCs w:val="22"/>
        </w:rPr>
        <w:t xml:space="preserve">Empleneu el DEUC, descarregueu-lo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en format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pdf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un cop </w:t>
      </w:r>
      <w:r w:rsidRPr="007C4D4E">
        <w:rPr>
          <w:rFonts w:ascii="Arial" w:eastAsia="Calibri" w:hAnsi="Arial" w:cs="Arial"/>
          <w:color w:val="000000"/>
          <w:sz w:val="22"/>
          <w:szCs w:val="22"/>
        </w:rPr>
        <w:t>ja completat i signeu-lo digitalment.</w:t>
      </w:r>
    </w:p>
    <w:sectPr w:rsidR="006E3271" w:rsidRPr="007C4D4E" w:rsidSect="006E3271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78A0" w14:textId="77777777" w:rsidR="00254FA9" w:rsidRDefault="00254FA9">
      <w:r>
        <w:separator/>
      </w:r>
    </w:p>
  </w:endnote>
  <w:endnote w:type="continuationSeparator" w:id="0">
    <w:p w14:paraId="6F65E65D" w14:textId="77777777" w:rsidR="00254FA9" w:rsidRDefault="0025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71D94A2C" w14:textId="77777777" w:rsidR="00254FA9" w:rsidRDefault="00254FA9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37FF7398" w14:textId="77777777" w:rsidR="00254FA9" w:rsidRDefault="00254FA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50F33" w14:textId="77777777" w:rsidR="00254FA9" w:rsidRDefault="00254FA9">
      <w:r>
        <w:separator/>
      </w:r>
    </w:p>
  </w:footnote>
  <w:footnote w:type="continuationSeparator" w:id="0">
    <w:p w14:paraId="2C4BBC61" w14:textId="77777777" w:rsidR="00254FA9" w:rsidRDefault="0025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E077" w14:textId="77777777" w:rsidR="00254FA9" w:rsidRDefault="00254FA9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12A79E" wp14:editId="32B52B0C">
              <wp:simplePos x="0" y="0"/>
              <wp:positionH relativeFrom="column">
                <wp:posOffset>3641090</wp:posOffset>
              </wp:positionH>
              <wp:positionV relativeFrom="paragraph">
                <wp:posOffset>91440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B5A04" w14:textId="77777777" w:rsidR="00254FA9" w:rsidRDefault="00254FA9" w:rsidP="007768C2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06270062" wp14:editId="21466135">
                                <wp:extent cx="571500" cy="571500"/>
                                <wp:effectExtent l="0" t="0" r="0" b="0"/>
                                <wp:docPr id="13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40BEB2C" wp14:editId="7849C44F">
                                <wp:extent cx="571500" cy="571500"/>
                                <wp:effectExtent l="0" t="0" r="0" b="0"/>
                                <wp:docPr id="14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12A7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6.7pt;margin-top:7.2pt;width:160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7/dA&#10;/98AAAAKAQAADwAAAAAAAAAAAAAAAABnBAAAZHJzL2Rvd25yZXYueG1sUEsFBgAAAAAEAAQA8wAA&#10;AHMFAAAAAA==&#10;" stroked="f">
              <v:textbox style="mso-fit-shape-to-text:t">
                <w:txbxContent>
                  <w:p w14:paraId="3E1B5A04" w14:textId="77777777" w:rsidR="00785CF5" w:rsidRDefault="00785CF5" w:rsidP="007768C2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06270062" wp14:editId="21466135">
                          <wp:extent cx="571500" cy="571500"/>
                          <wp:effectExtent l="0" t="0" r="0" b="0"/>
                          <wp:docPr id="13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40BEB2C" wp14:editId="7849C44F">
                          <wp:extent cx="571500" cy="571500"/>
                          <wp:effectExtent l="0" t="0" r="0" b="0"/>
                          <wp:docPr id="14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6B412C3F" wp14:editId="3E4B5244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EF90B" w14:textId="77777777" w:rsidR="00254FA9" w:rsidRDefault="00254FA9">
    <w:pPr>
      <w:pStyle w:val="Capalera"/>
    </w:pPr>
  </w:p>
  <w:p w14:paraId="3724DD3C" w14:textId="77777777" w:rsidR="00254FA9" w:rsidRDefault="00254FA9">
    <w:pPr>
      <w:pStyle w:val="Capalera"/>
    </w:pPr>
  </w:p>
  <w:p w14:paraId="1C481027" w14:textId="77777777" w:rsidR="00254FA9" w:rsidRDefault="00254FA9">
    <w:pPr>
      <w:pStyle w:val="Capalera"/>
    </w:pPr>
  </w:p>
  <w:p w14:paraId="13A07B57" w14:textId="77777777" w:rsidR="00254FA9" w:rsidRDefault="00254FA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660E" w14:textId="77777777" w:rsidR="00254FA9" w:rsidRDefault="00254FA9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9FCB66" wp14:editId="0F4AF9F3">
              <wp:simplePos x="0" y="0"/>
              <wp:positionH relativeFrom="column">
                <wp:posOffset>3645535</wp:posOffset>
              </wp:positionH>
              <wp:positionV relativeFrom="paragraph">
                <wp:posOffset>281940</wp:posOffset>
              </wp:positionV>
              <wp:extent cx="2034540" cy="1404620"/>
              <wp:effectExtent l="0" t="0" r="381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CF5EC" w14:textId="77777777" w:rsidR="00254FA9" w:rsidRDefault="00254FA9" w:rsidP="00E53C7B"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5E6B5BB" wp14:editId="6ED69B3A">
                                <wp:extent cx="571500" cy="571500"/>
                                <wp:effectExtent l="0" t="0" r="0" b="0"/>
                                <wp:docPr id="7" name="Imagen 7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A0DE72C" wp14:editId="426A5A6D">
                                <wp:extent cx="571500" cy="571500"/>
                                <wp:effectExtent l="0" t="0" r="0" b="0"/>
                                <wp:docPr id="8" name="Imagen 8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FCB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05pt;margin-top:22.2pt;width:16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vfxEwd8AAAAKAQAADwAAAAAAAAAAAAAAAABqBAAAZHJzL2Rvd25yZXYueG1sUEsFBgAAAAAEAAQA&#10;8wAAAHYFAAAAAA==&#10;" stroked="f">
              <v:textbox style="mso-fit-shape-to-text:t">
                <w:txbxContent>
                  <w:p w14:paraId="40FCF5EC" w14:textId="77777777" w:rsidR="00785CF5" w:rsidRDefault="00785CF5" w:rsidP="00E53C7B"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5E6B5BB" wp14:editId="6ED69B3A">
                          <wp:extent cx="571500" cy="571500"/>
                          <wp:effectExtent l="0" t="0" r="0" b="0"/>
                          <wp:docPr id="7" name="Imagen 7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A0DE72C" wp14:editId="426A5A6D">
                          <wp:extent cx="571500" cy="571500"/>
                          <wp:effectExtent l="0" t="0" r="0" b="0"/>
                          <wp:docPr id="8" name="Imagen 8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4A639659" wp14:editId="698BC193">
          <wp:simplePos x="0" y="0"/>
          <wp:positionH relativeFrom="column">
            <wp:posOffset>-822960</wp:posOffset>
          </wp:positionH>
          <wp:positionV relativeFrom="paragraph">
            <wp:posOffset>-259080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1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013919">
    <w:abstractNumId w:val="0"/>
  </w:num>
  <w:num w:numId="2" w16cid:durableId="584193628">
    <w:abstractNumId w:val="4"/>
  </w:num>
  <w:num w:numId="3" w16cid:durableId="581917879">
    <w:abstractNumId w:val="3"/>
  </w:num>
  <w:num w:numId="4" w16cid:durableId="1981613310">
    <w:abstractNumId w:val="2"/>
  </w:num>
  <w:num w:numId="5" w16cid:durableId="71381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1"/>
    <w:rsid w:val="00254FA9"/>
    <w:rsid w:val="003F38D8"/>
    <w:rsid w:val="00446FE5"/>
    <w:rsid w:val="00477AF0"/>
    <w:rsid w:val="00496203"/>
    <w:rsid w:val="00505BF8"/>
    <w:rsid w:val="00693A60"/>
    <w:rsid w:val="006E3271"/>
    <w:rsid w:val="009F3DC6"/>
    <w:rsid w:val="00A20765"/>
    <w:rsid w:val="00C82691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3945"/>
  <w15:chartTrackingRefBased/>
  <w15:docId w15:val="{6A3DDE87-AF3C-4B60-957E-D2C81A46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7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E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E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E32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E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E32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E32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E32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E32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E32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E327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E327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E3271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E3271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E3271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E327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E327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E327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E327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E32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E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E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E327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E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E3271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Bullet Number,List Paragraph11,Bullet 1,Lista1,List Paragraph"/>
    <w:basedOn w:val="Normal"/>
    <w:link w:val="PargrafdellistaCar"/>
    <w:uiPriority w:val="34"/>
    <w:qFormat/>
    <w:rsid w:val="006E32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E327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E32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E3271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E3271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6E3271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E3271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6E3271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6E3271"/>
    <w:rPr>
      <w:lang w:val="ca-ES"/>
    </w:rPr>
  </w:style>
  <w:style w:type="table" w:styleId="Taulaambquadrcula">
    <w:name w:val="Table Grid"/>
    <w:basedOn w:val="Taulanormal"/>
    <w:uiPriority w:val="59"/>
    <w:rsid w:val="006E3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XALOC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2</cp:revision>
  <dcterms:created xsi:type="dcterms:W3CDTF">2026-05-14T06:57:00Z</dcterms:created>
  <dcterms:modified xsi:type="dcterms:W3CDTF">2026-05-14T07:00:00Z</dcterms:modified>
</cp:coreProperties>
</file>