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347C" w14:textId="77777777" w:rsidR="00EB5688" w:rsidRPr="006871E3" w:rsidRDefault="00EB5688" w:rsidP="00EB5688">
      <w:pPr>
        <w:jc w:val="both"/>
      </w:pPr>
    </w:p>
    <w:p w14:paraId="1AED67DE" w14:textId="77777777" w:rsidR="00EB5688" w:rsidRPr="006871E3" w:rsidRDefault="00EB5688" w:rsidP="00EB5688">
      <w:pPr>
        <w:shd w:val="clear" w:color="auto" w:fill="D9D9D9"/>
        <w:jc w:val="both"/>
        <w:rPr>
          <w:rFonts w:ascii="Arial" w:hAnsi="Arial" w:cs="Arial"/>
          <w:b/>
        </w:rPr>
      </w:pPr>
      <w:r w:rsidRPr="006871E3">
        <w:rPr>
          <w:rFonts w:ascii="Arial" w:hAnsi="Arial" w:cs="Arial"/>
          <w:b/>
        </w:rPr>
        <w:t xml:space="preserve">ANNEX 1. Document Europeu Únic de Contractació (DEUC) i declaració de submissió als jutjats i tribunals espanyols. </w:t>
      </w:r>
    </w:p>
    <w:p w14:paraId="20B67C01" w14:textId="77777777" w:rsidR="00EB5688" w:rsidRPr="006871E3" w:rsidRDefault="00EB5688" w:rsidP="00EB5688">
      <w:pPr>
        <w:rPr>
          <w:color w:val="FF0000"/>
          <w:sz w:val="20"/>
          <w:szCs w:val="20"/>
        </w:rPr>
      </w:pPr>
      <w:r w:rsidRPr="006871E3">
        <w:rPr>
          <w:rFonts w:ascii="Arial" w:hAnsi="Arial" w:cs="Arial"/>
          <w:color w:val="FF0000"/>
          <w:sz w:val="20"/>
          <w:szCs w:val="20"/>
        </w:rPr>
        <w:t>(el DEUC s’ha de presentar al sobre A)</w:t>
      </w:r>
    </w:p>
    <w:p w14:paraId="13BFE95D" w14:textId="77777777" w:rsidR="00EB5688" w:rsidRPr="006871E3" w:rsidRDefault="00EB5688" w:rsidP="00EB5688">
      <w:pPr>
        <w:jc w:val="both"/>
        <w:rPr>
          <w:rFonts w:ascii="Arial" w:hAnsi="Arial" w:cs="Arial"/>
          <w:b/>
        </w:rPr>
      </w:pPr>
    </w:p>
    <w:p w14:paraId="446854B3" w14:textId="77777777" w:rsidR="00EB5688" w:rsidRPr="006871E3" w:rsidRDefault="00EB5688" w:rsidP="00EB5688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1862E8A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14:paraId="43B46A54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7B5FFEA4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2CB8C986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En català:</w:t>
      </w:r>
    </w:p>
    <w:p w14:paraId="4817DB8B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hyperlink r:id="rId5" w:history="1">
        <w:r w:rsidRPr="006871E3">
          <w:rPr>
            <w:rStyle w:val="Enlla"/>
            <w:rFonts w:ascii="Arial" w:eastAsiaTheme="majorEastAsia" w:hAnsi="Arial" w:cs="Arial"/>
            <w:sz w:val="22"/>
            <w:szCs w:val="22"/>
          </w:rPr>
          <w:t>https://contractaciopublica.cat/ca/d</w:t>
        </w:r>
        <w:r w:rsidRPr="006871E3">
          <w:rPr>
            <w:rStyle w:val="Enlla"/>
            <w:rFonts w:ascii="Arial" w:eastAsiaTheme="majorEastAsia" w:hAnsi="Arial" w:cs="Arial"/>
            <w:sz w:val="22"/>
            <w:szCs w:val="22"/>
          </w:rPr>
          <w:t>e</w:t>
        </w:r>
        <w:r w:rsidRPr="006871E3">
          <w:rPr>
            <w:rStyle w:val="Enlla"/>
            <w:rFonts w:ascii="Arial" w:eastAsiaTheme="majorEastAsia" w:hAnsi="Arial" w:cs="Arial"/>
            <w:sz w:val="22"/>
            <w:szCs w:val="22"/>
          </w:rPr>
          <w:t>uc</w:t>
        </w:r>
      </w:hyperlink>
    </w:p>
    <w:p w14:paraId="564E305F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10A2944A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En castellà:</w:t>
      </w:r>
    </w:p>
    <w:p w14:paraId="481FA450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hyperlink r:id="rId6" w:history="1">
        <w:r w:rsidRPr="006871E3">
          <w:rPr>
            <w:rStyle w:val="Enlla"/>
            <w:rFonts w:ascii="Arial" w:eastAsiaTheme="majorEastAsia" w:hAnsi="Arial" w:cs="Arial"/>
            <w:sz w:val="22"/>
            <w:szCs w:val="22"/>
          </w:rPr>
          <w:t>https://visor.registrodelicitadores.g</w:t>
        </w:r>
        <w:r w:rsidRPr="006871E3">
          <w:rPr>
            <w:rStyle w:val="Enlla"/>
            <w:rFonts w:ascii="Arial" w:eastAsiaTheme="majorEastAsia" w:hAnsi="Arial" w:cs="Arial"/>
            <w:sz w:val="22"/>
            <w:szCs w:val="22"/>
          </w:rPr>
          <w:t>o</w:t>
        </w:r>
        <w:r w:rsidRPr="006871E3">
          <w:rPr>
            <w:rStyle w:val="Enlla"/>
            <w:rFonts w:ascii="Arial" w:eastAsiaTheme="majorEastAsia" w:hAnsi="Arial" w:cs="Arial"/>
            <w:sz w:val="22"/>
            <w:szCs w:val="22"/>
          </w:rPr>
          <w:t>b.es/espd-web/filter?lang=es</w:t>
        </w:r>
      </w:hyperlink>
    </w:p>
    <w:p w14:paraId="00EF6B35" w14:textId="77777777" w:rsidR="00EB5688" w:rsidRPr="006871E3" w:rsidRDefault="00EB5688" w:rsidP="00EB568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BF07112" w14:textId="77777777" w:rsidR="00EB5688" w:rsidRPr="006871E3" w:rsidRDefault="00EB5688" w:rsidP="00EB5688">
      <w:pPr>
        <w:pBdr>
          <w:bottom w:val="single" w:sz="12" w:space="1" w:color="auto"/>
        </w:pBdr>
        <w:jc w:val="both"/>
        <w:rPr>
          <w:rFonts w:ascii="Arial" w:hAnsi="Arial" w:cs="Arial"/>
          <w:strike/>
          <w:sz w:val="22"/>
          <w:szCs w:val="22"/>
        </w:rPr>
      </w:pPr>
      <w:r w:rsidRPr="006871E3">
        <w:rPr>
          <w:rFonts w:ascii="Arial" w:hAnsi="Arial" w:cs="Arial"/>
          <w:strike/>
          <w:sz w:val="22"/>
          <w:szCs w:val="22"/>
        </w:rPr>
        <w:t xml:space="preserve"> </w:t>
      </w:r>
    </w:p>
    <w:p w14:paraId="522EAECF" w14:textId="77777777" w:rsidR="00EB5688" w:rsidRPr="006871E3" w:rsidRDefault="00EB5688" w:rsidP="00EB5688">
      <w:pPr>
        <w:rPr>
          <w:rFonts w:ascii="Arial" w:hAnsi="Arial" w:cs="Arial"/>
          <w:color w:val="8DB3E2"/>
          <w:spacing w:val="-3"/>
          <w:sz w:val="22"/>
          <w:szCs w:val="22"/>
        </w:rPr>
      </w:pPr>
      <w:r w:rsidRPr="006871E3"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14:paraId="63F51689" w14:textId="77777777" w:rsidR="00EB5688" w:rsidRPr="00535E77" w:rsidRDefault="00EB5688" w:rsidP="00EB5688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0" w:name="_Toc39560337"/>
      <w:r w:rsidRPr="00535E77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ANNEX 2. Oferta econòmica i criteris avaluables de forma automàtica.</w:t>
      </w:r>
      <w:bookmarkEnd w:id="0"/>
    </w:p>
    <w:p w14:paraId="4C6E6FB8" w14:textId="77777777" w:rsidR="00EB5688" w:rsidRPr="006871E3" w:rsidRDefault="00EB5688" w:rsidP="00EB5688">
      <w:pPr>
        <w:rPr>
          <w:rFonts w:ascii="Arial" w:hAnsi="Arial" w:cs="Arial"/>
          <w:color w:val="FF0000"/>
          <w:sz w:val="20"/>
          <w:szCs w:val="20"/>
        </w:rPr>
      </w:pPr>
      <w:r w:rsidRPr="006871E3">
        <w:rPr>
          <w:rFonts w:ascii="Arial" w:hAnsi="Arial" w:cs="Arial"/>
          <w:color w:val="FF0000"/>
          <w:sz w:val="20"/>
          <w:szCs w:val="20"/>
        </w:rPr>
        <w:t xml:space="preserve">(aquest annex s’ha de presentar al sobre C) </w:t>
      </w:r>
    </w:p>
    <w:p w14:paraId="43C0B98A" w14:textId="77777777" w:rsidR="00EB5688" w:rsidRPr="006871E3" w:rsidRDefault="00EB5688" w:rsidP="00EB5688">
      <w:pPr>
        <w:rPr>
          <w:rFonts w:ascii="Arial" w:hAnsi="Arial" w:cs="Arial"/>
          <w:color w:val="FF0000"/>
          <w:sz w:val="20"/>
          <w:szCs w:val="20"/>
        </w:rPr>
      </w:pPr>
    </w:p>
    <w:p w14:paraId="539AB8DA" w14:textId="77777777" w:rsidR="00EB5688" w:rsidRPr="006871E3" w:rsidRDefault="00EB5688" w:rsidP="00EB5688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EB5688" w:rsidRPr="006871E3" w14:paraId="2AC83F6E" w14:textId="77777777" w:rsidTr="00F73FB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553D" w14:textId="77777777" w:rsidR="00EB5688" w:rsidRPr="006871E3" w:rsidRDefault="00EB5688" w:rsidP="00F73FB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871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Núm. exp. SE111000HO2026023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0164" w14:textId="77777777" w:rsidR="00EB5688" w:rsidRPr="006871E3" w:rsidRDefault="00EB5688" w:rsidP="00F73FB3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6871E3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Servei d’assessoria i col·laboració en la promoció internacional de la Universitat Politècnica de Catalunya (UPC) a la Xina</w:t>
            </w:r>
          </w:p>
          <w:p w14:paraId="13AB3977" w14:textId="77777777" w:rsidR="00EB5688" w:rsidRPr="006871E3" w:rsidRDefault="00EB5688" w:rsidP="00F73FB3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5F363773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0"/>
        </w:rPr>
      </w:pPr>
    </w:p>
    <w:p w14:paraId="3DFA2479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0"/>
        </w:rPr>
      </w:pPr>
    </w:p>
    <w:p w14:paraId="40560CCD" w14:textId="77777777" w:rsidR="00EB5688" w:rsidRPr="006871E3" w:rsidRDefault="00EB5688" w:rsidP="00EB568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6871E3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4035DBF4" w14:textId="77777777" w:rsidR="00EB5688" w:rsidRPr="006871E3" w:rsidRDefault="00EB5688" w:rsidP="00EB568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D44046B" w14:textId="77777777" w:rsidR="00EB5688" w:rsidRPr="006871E3" w:rsidRDefault="00EB5688" w:rsidP="00EB5688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656A6279" w14:textId="77777777" w:rsidR="00EB5688" w:rsidRPr="006871E3" w:rsidRDefault="00EB5688" w:rsidP="00EB5688">
      <w:pPr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6871E3">
        <w:rPr>
          <w:rFonts w:ascii="Arial" w:hAnsi="Arial" w:cs="Arial"/>
          <w:b/>
          <w:sz w:val="22"/>
          <w:szCs w:val="20"/>
        </w:rPr>
        <w:t>Oferta econòmica (fins 50 punts)</w:t>
      </w:r>
    </w:p>
    <w:p w14:paraId="3D50A17C" w14:textId="77777777" w:rsidR="00EB5688" w:rsidRPr="006871E3" w:rsidRDefault="00EB5688" w:rsidP="00EB5688">
      <w:pPr>
        <w:rPr>
          <w:rFonts w:ascii="Arial" w:hAnsi="Arial" w:cs="Arial"/>
          <w:b/>
          <w:sz w:val="22"/>
          <w:szCs w:val="20"/>
        </w:rPr>
      </w:pPr>
    </w:p>
    <w:p w14:paraId="594FF09B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0"/>
        </w:rPr>
      </w:pPr>
    </w:p>
    <w:p w14:paraId="6ACE4CFD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0"/>
        </w:rPr>
      </w:pPr>
      <w:r w:rsidRPr="006871E3">
        <w:rPr>
          <w:rFonts w:ascii="Arial" w:hAnsi="Arial" w:cs="Arial"/>
          <w:sz w:val="22"/>
          <w:szCs w:val="20"/>
        </w:rPr>
        <w:t xml:space="preserve">Completeu el camp següent: </w:t>
      </w:r>
    </w:p>
    <w:p w14:paraId="076C6838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3884"/>
      </w:tblGrid>
      <w:tr w:rsidR="00EB5688" w:rsidRPr="006871E3" w14:paraId="06088144" w14:textId="77777777" w:rsidTr="00F73FB3">
        <w:trPr>
          <w:trHeight w:val="214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E6EBCE" w14:textId="77777777" w:rsidR="00EB5688" w:rsidRPr="006871E3" w:rsidRDefault="00EB5688" w:rsidP="00F73FB3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6871E3">
              <w:rPr>
                <w:rFonts w:ascii="Arial" w:eastAsia="Calibri" w:hAnsi="Arial" w:cs="Arial"/>
                <w:sz w:val="22"/>
                <w:szCs w:val="20"/>
                <w:lang w:eastAsia="en-US"/>
              </w:rPr>
              <w:t>Preu licitació (IVA exclòs)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F13846" w14:textId="77777777" w:rsidR="00EB5688" w:rsidRPr="006871E3" w:rsidRDefault="00EB5688" w:rsidP="00F73FB3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6871E3">
              <w:rPr>
                <w:rFonts w:ascii="Arial" w:eastAsia="Calibri" w:hAnsi="Arial" w:cs="Arial"/>
                <w:sz w:val="22"/>
                <w:szCs w:val="20"/>
                <w:lang w:eastAsia="en-US"/>
              </w:rPr>
              <w:t>Preu ofert (IVA exclòs)</w:t>
            </w:r>
          </w:p>
        </w:tc>
      </w:tr>
      <w:tr w:rsidR="00EB5688" w:rsidRPr="006871E3" w14:paraId="061D3374" w14:textId="77777777" w:rsidTr="00F73FB3">
        <w:trPr>
          <w:trHeight w:val="321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B26" w14:textId="77777777" w:rsidR="00EB5688" w:rsidRPr="006871E3" w:rsidRDefault="00EB5688" w:rsidP="00F73FB3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6871E3">
              <w:rPr>
                <w:rFonts w:ascii="Arial" w:eastAsia="Calibri" w:hAnsi="Arial" w:cs="Arial"/>
                <w:sz w:val="22"/>
                <w:szCs w:val="20"/>
                <w:lang w:eastAsia="en-US"/>
              </w:rPr>
              <w:t>45.454,54 €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222F" w14:textId="77777777" w:rsidR="00EB5688" w:rsidRPr="006871E3" w:rsidRDefault="00EB5688" w:rsidP="00F73FB3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</w:tr>
    </w:tbl>
    <w:p w14:paraId="294B9C78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0"/>
        </w:rPr>
      </w:pPr>
    </w:p>
    <w:p w14:paraId="54BE6B54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0"/>
        </w:rPr>
      </w:pPr>
    </w:p>
    <w:p w14:paraId="28285726" w14:textId="77777777" w:rsidR="00EB5688" w:rsidRPr="006871E3" w:rsidRDefault="00EB5688" w:rsidP="00EB5688">
      <w:pPr>
        <w:rPr>
          <w:rFonts w:ascii="Arial" w:hAnsi="Arial" w:cs="Arial"/>
          <w:b/>
          <w:color w:val="FF0000"/>
          <w:sz w:val="22"/>
          <w:szCs w:val="20"/>
        </w:rPr>
      </w:pPr>
    </w:p>
    <w:p w14:paraId="2EA41A48" w14:textId="77777777" w:rsidR="00EB5688" w:rsidRPr="006871E3" w:rsidRDefault="00EB5688" w:rsidP="00EB568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6871E3">
        <w:rPr>
          <w:rFonts w:ascii="Arial" w:hAnsi="Arial" w:cs="Arial"/>
          <w:sz w:val="22"/>
          <w:szCs w:val="20"/>
        </w:rPr>
        <w:t>I per què consti, signo aquesta oferta.</w:t>
      </w:r>
    </w:p>
    <w:p w14:paraId="68910EF3" w14:textId="77777777" w:rsidR="00EB5688" w:rsidRPr="006871E3" w:rsidRDefault="00EB5688" w:rsidP="00EB568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FF77578" w14:textId="77777777" w:rsidR="00EB5688" w:rsidRPr="006871E3" w:rsidRDefault="00EB5688" w:rsidP="00EB5688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362335D" w14:textId="77777777" w:rsidR="00EB5688" w:rsidRPr="006871E3" w:rsidRDefault="00EB5688" w:rsidP="00EB568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6871E3">
        <w:rPr>
          <w:rFonts w:ascii="Arial" w:hAnsi="Arial" w:cs="Arial"/>
          <w:sz w:val="22"/>
          <w:szCs w:val="20"/>
        </w:rPr>
        <w:t>Lloc i data</w:t>
      </w:r>
    </w:p>
    <w:p w14:paraId="19596E86" w14:textId="77777777" w:rsidR="00EB5688" w:rsidRPr="006871E3" w:rsidRDefault="00EB5688" w:rsidP="00EB568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6F1C859" w14:textId="77777777" w:rsidR="00EB5688" w:rsidRPr="006871E3" w:rsidRDefault="00EB5688" w:rsidP="00EB568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49FC49D" w14:textId="77777777" w:rsidR="00EB5688" w:rsidRPr="006871E3" w:rsidRDefault="00EB5688" w:rsidP="00EB568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1046A36A" w14:textId="77777777" w:rsidR="00EB5688" w:rsidRPr="006871E3" w:rsidRDefault="00EB5688" w:rsidP="00EB568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00F7CDF6" w14:textId="77777777" w:rsidR="00EB5688" w:rsidRPr="006871E3" w:rsidRDefault="00EB5688" w:rsidP="00EB568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6871E3">
        <w:rPr>
          <w:rFonts w:ascii="Arial" w:hAnsi="Arial" w:cs="Arial"/>
          <w:sz w:val="22"/>
          <w:szCs w:val="20"/>
        </w:rPr>
        <w:t>Signatura</w:t>
      </w:r>
    </w:p>
    <w:p w14:paraId="3DA50F8A" w14:textId="77777777" w:rsidR="00EB5688" w:rsidRPr="006871E3" w:rsidRDefault="00EB5688" w:rsidP="00EB5688">
      <w:pPr>
        <w:rPr>
          <w:rFonts w:ascii="Arial" w:hAnsi="Arial" w:cs="Arial"/>
          <w:sz w:val="22"/>
          <w:szCs w:val="20"/>
        </w:rPr>
      </w:pPr>
    </w:p>
    <w:p w14:paraId="0051EB51" w14:textId="77777777" w:rsidR="00EB5688" w:rsidRPr="006871E3" w:rsidRDefault="00EB5688" w:rsidP="00EB5688">
      <w:pPr>
        <w:rPr>
          <w:rFonts w:ascii="Arial" w:hAnsi="Arial" w:cs="Arial"/>
          <w:color w:val="FF0000"/>
          <w:sz w:val="20"/>
          <w:szCs w:val="20"/>
        </w:rPr>
      </w:pPr>
    </w:p>
    <w:p w14:paraId="61BD3A9F" w14:textId="77777777" w:rsidR="00EB5688" w:rsidRPr="006871E3" w:rsidRDefault="00EB5688" w:rsidP="00EB5688">
      <w:pPr>
        <w:jc w:val="both"/>
        <w:rPr>
          <w:rFonts w:ascii="Arial" w:hAnsi="Arial" w:cs="Arial"/>
          <w:b/>
          <w:sz w:val="22"/>
          <w:szCs w:val="22"/>
        </w:rPr>
      </w:pPr>
    </w:p>
    <w:p w14:paraId="337EC872" w14:textId="77777777" w:rsidR="00EB5688" w:rsidRPr="006871E3" w:rsidRDefault="00EB5688" w:rsidP="00EB5688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br w:type="page"/>
      </w:r>
      <w:r w:rsidRPr="006871E3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21DC87BF" w14:textId="77777777" w:rsidR="00EB5688" w:rsidRPr="006871E3" w:rsidRDefault="00EB5688" w:rsidP="00EB5688">
      <w:pPr>
        <w:shd w:val="clear" w:color="auto" w:fill="D9D9D9"/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6871E3">
        <w:rPr>
          <w:rFonts w:ascii="Arial" w:hAnsi="Arial" w:cs="Arial"/>
          <w:b/>
          <w:spacing w:val="-3"/>
        </w:rPr>
        <w:t>ANNEX 3. Protecció de dades</w:t>
      </w:r>
    </w:p>
    <w:p w14:paraId="2450650F" w14:textId="77777777" w:rsidR="00EB5688" w:rsidRPr="006871E3" w:rsidRDefault="00EB5688" w:rsidP="00EB5688">
      <w:pPr>
        <w:rPr>
          <w:color w:val="FF0000"/>
          <w:sz w:val="20"/>
          <w:szCs w:val="20"/>
        </w:rPr>
      </w:pPr>
      <w:r w:rsidRPr="006871E3">
        <w:rPr>
          <w:rFonts w:ascii="Arial" w:hAnsi="Arial" w:cs="Arial"/>
          <w:color w:val="FF0000"/>
          <w:sz w:val="20"/>
          <w:szCs w:val="20"/>
        </w:rPr>
        <w:t>(aquest annex s’ha de presentar al sobre A)</w:t>
      </w:r>
    </w:p>
    <w:p w14:paraId="3B41AC8B" w14:textId="77777777" w:rsidR="00EB5688" w:rsidRPr="006871E3" w:rsidRDefault="00EB5688" w:rsidP="00EB5688">
      <w:pPr>
        <w:ind w:left="-540" w:right="-420" w:firstLine="540"/>
        <w:jc w:val="both"/>
        <w:rPr>
          <w:rFonts w:ascii="Arial" w:hAnsi="Arial" w:cs="Arial"/>
          <w:b/>
        </w:rPr>
      </w:pPr>
    </w:p>
    <w:p w14:paraId="61851DE5" w14:textId="77777777" w:rsidR="00EB5688" w:rsidRPr="006871E3" w:rsidRDefault="00EB5688" w:rsidP="00EB5688">
      <w:pPr>
        <w:ind w:left="-540" w:right="-420" w:firstLine="540"/>
        <w:jc w:val="both"/>
        <w:rPr>
          <w:rFonts w:ascii="Arial" w:hAnsi="Arial" w:cs="Arial"/>
          <w:b/>
        </w:rPr>
      </w:pPr>
    </w:p>
    <w:p w14:paraId="4AD8CC62" w14:textId="77777777" w:rsidR="00EB5688" w:rsidRPr="006871E3" w:rsidRDefault="00EB5688" w:rsidP="00EB5688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871E3"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14:paraId="7A259E8B" w14:textId="77777777" w:rsidR="00EB5688" w:rsidRPr="006871E3" w:rsidRDefault="00EB5688" w:rsidP="00EB568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0403DA0" w14:textId="77777777" w:rsidR="00EB5688" w:rsidRPr="006871E3" w:rsidRDefault="00EB5688" w:rsidP="00EB5688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6871E3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6871E3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6871E3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el Servei d’assessoria i col·laboració en la promoció internacional de la Universitat Politècnica de Catalunya (UPC) a la Xina, </w:t>
      </w:r>
    </w:p>
    <w:p w14:paraId="0B88D1CF" w14:textId="77777777" w:rsidR="00EB5688" w:rsidRPr="006871E3" w:rsidRDefault="00EB5688" w:rsidP="00EB5688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1AE5ABE6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6871E3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780044C8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D5BAFA2" w14:textId="77777777" w:rsidR="00EB5688" w:rsidRPr="006871E3" w:rsidRDefault="00EB5688" w:rsidP="00EB56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6871E3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016DA0D0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5BEFF90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6871E3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6B5F1366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9781E6D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0340481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69D9895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6F39686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9E2590A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B7E9D9E" w14:textId="77777777" w:rsidR="00EB5688" w:rsidRPr="006871E3" w:rsidRDefault="00EB5688" w:rsidP="00EB56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37166BA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6871E3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107ECD7B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B9DAE57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B362476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721893B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C9A3F0D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471AC6A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7F03E6B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6975588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6B900E6" w14:textId="77777777" w:rsidR="00EB5688" w:rsidRPr="006871E3" w:rsidRDefault="00EB5688" w:rsidP="00EB5688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6871E3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52643DC3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AA2433F" w14:textId="77777777" w:rsidR="00EB5688" w:rsidRPr="006871E3" w:rsidRDefault="00EB5688" w:rsidP="00EB568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DFAA6D2" w14:textId="77777777" w:rsidR="00EB5688" w:rsidRPr="006871E3" w:rsidRDefault="00EB5688" w:rsidP="00EB5688">
      <w:pPr>
        <w:jc w:val="both"/>
        <w:rPr>
          <w:rFonts w:ascii="Arial" w:hAnsi="Arial" w:cs="Arial"/>
          <w:strike/>
        </w:rPr>
      </w:pPr>
      <w:r w:rsidRPr="006871E3">
        <w:br w:type="page"/>
      </w:r>
      <w:r w:rsidRPr="006871E3">
        <w:rPr>
          <w:rFonts w:ascii="Arial" w:hAnsi="Arial" w:cs="Arial"/>
          <w:strike/>
        </w:rPr>
        <w:lastRenderedPageBreak/>
        <w:t xml:space="preserve"> </w:t>
      </w:r>
    </w:p>
    <w:p w14:paraId="43DEA573" w14:textId="77777777" w:rsidR="00EB5688" w:rsidRPr="006871E3" w:rsidRDefault="00EB5688" w:rsidP="00EB5688">
      <w:pPr>
        <w:shd w:val="clear" w:color="auto" w:fill="D9D9D9"/>
        <w:rPr>
          <w:rFonts w:ascii="Arial" w:hAnsi="Arial" w:cs="Arial"/>
          <w:b/>
          <w:sz w:val="22"/>
          <w:szCs w:val="22"/>
          <w:u w:val="single"/>
        </w:rPr>
      </w:pPr>
      <w:r w:rsidRPr="006871E3">
        <w:rPr>
          <w:rFonts w:ascii="Arial" w:hAnsi="Arial" w:cs="Arial"/>
          <w:b/>
          <w:sz w:val="22"/>
          <w:szCs w:val="22"/>
        </w:rPr>
        <w:t>ANNEX 4. Regles especials respecte del personal de l’empresa contractista.</w:t>
      </w:r>
      <w:r w:rsidRPr="006871E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F7DFAA1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2F04C1C4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la UPC del compliment d’aquells requisits.</w:t>
      </w:r>
    </w:p>
    <w:p w14:paraId="648A366C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2556AC3F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la UPC.</w:t>
      </w:r>
    </w:p>
    <w:p w14:paraId="091AACA8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5F5E4C3F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14:paraId="3F9FF4F6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768566AB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 xml:space="preserve">3. L’empresa contractista vetllarà especialment perquè els treballadors adscrits a l’execució del contracte desenvolupin la seva activitat sense extralimitar-se en les funcions desempenyorades respecte de l’activitat delimitada en els plecs com a  objecte del contracte. </w:t>
      </w:r>
    </w:p>
    <w:p w14:paraId="76C09E23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567F93D5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4.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 d’aquesta obligació. En l’expedient haurà de fer-se constar motivadament la necessitat que, per a l’execució del contracte, els serveis es prestin en les dependències administratives.</w:t>
      </w:r>
    </w:p>
    <w:p w14:paraId="77573A9A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6870192F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5.L’empresa contractista haurà de designar, al menys, un coordinador tècnic o responsable integrat en la seva pròpia plantilla, que tindrà entre les seves obligacions les següents:</w:t>
      </w:r>
    </w:p>
    <w:p w14:paraId="2F830800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50D6BF5E" w14:textId="77777777" w:rsidR="00EB5688" w:rsidRPr="006871E3" w:rsidRDefault="00EB5688" w:rsidP="00EB56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Actuar com a interlocutor de l’empresa contractista davant la UPC, canalitzant la comunicació entre aquella i el personal integrant de l’equip de treball adscrit al contracte, de una banda, i la UPC, d’una altra banda, en tot el relatiu a les qüestions derivades de l’execució del contracte.</w:t>
      </w:r>
    </w:p>
    <w:p w14:paraId="59784B0B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76E3D34A" w14:textId="77777777" w:rsidR="00EB5688" w:rsidRPr="006871E3" w:rsidRDefault="00EB5688" w:rsidP="00EB56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1D2DA61C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7B4A4D1F" w14:textId="77777777" w:rsidR="00EB5688" w:rsidRPr="006871E3" w:rsidRDefault="00EB5688" w:rsidP="00EB56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Supervisar el correcte compliment per part del personal integrant de l’equip de treball de les funcions que té encomanades, així com controlar l’assistència d’aquest personal al lloc de treball.</w:t>
      </w:r>
    </w:p>
    <w:p w14:paraId="6C7D8D01" w14:textId="77777777" w:rsidR="00EB5688" w:rsidRPr="006871E3" w:rsidRDefault="00EB5688" w:rsidP="00EB5688">
      <w:pPr>
        <w:pStyle w:val="Pargrafdellista"/>
        <w:rPr>
          <w:rFonts w:ascii="Arial" w:hAnsi="Arial" w:cs="Arial"/>
          <w:sz w:val="22"/>
          <w:szCs w:val="22"/>
        </w:rPr>
      </w:pPr>
    </w:p>
    <w:p w14:paraId="27974B30" w14:textId="77777777" w:rsidR="00EB5688" w:rsidRPr="006871E3" w:rsidRDefault="00EB5688" w:rsidP="00EB56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lastRenderedPageBreak/>
        <w:t xml:space="preserve">Organitzar el règim de vacances del personal adscrit a l’execució del contracte, havent de coordinar-se adequadament l’empresa contractista amb la UPC, per no alterar el bon funcionament del servei. </w:t>
      </w:r>
    </w:p>
    <w:p w14:paraId="722C3299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249E0055" w14:textId="77777777" w:rsidR="00EB5688" w:rsidRPr="006871E3" w:rsidRDefault="00EB5688" w:rsidP="00EB56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1E3">
        <w:rPr>
          <w:rFonts w:ascii="Arial" w:hAnsi="Arial" w:cs="Arial"/>
          <w:sz w:val="22"/>
          <w:szCs w:val="22"/>
        </w:rPr>
        <w:t>Informar a la UPC sobre les variacions, ocasionals o permanents, en la composició de l’equip de treball adscrit a l’execució del contracte.</w:t>
      </w:r>
    </w:p>
    <w:p w14:paraId="5C7F9452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2569E6A8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6AC27ED7" w14:textId="77777777" w:rsidR="00EB5688" w:rsidRPr="006871E3" w:rsidRDefault="00EB5688" w:rsidP="00EB5688">
      <w:pPr>
        <w:jc w:val="both"/>
        <w:rPr>
          <w:rFonts w:ascii="Arial" w:hAnsi="Arial" w:cs="Arial"/>
          <w:sz w:val="22"/>
          <w:szCs w:val="22"/>
        </w:rPr>
      </w:pPr>
    </w:p>
    <w:p w14:paraId="4288E6B5" w14:textId="77777777" w:rsidR="00EB5688" w:rsidRPr="006871E3" w:rsidRDefault="00EB5688" w:rsidP="00EB5688">
      <w:pPr>
        <w:jc w:val="both"/>
        <w:rPr>
          <w:rFonts w:ascii="Arial" w:hAnsi="Arial" w:cs="Arial"/>
        </w:rPr>
      </w:pPr>
      <w:r w:rsidRPr="006871E3">
        <w:rPr>
          <w:rFonts w:ascii="Arial" w:hAnsi="Arial" w:cs="Arial"/>
        </w:rPr>
        <w:t xml:space="preserve"> </w:t>
      </w:r>
    </w:p>
    <w:p w14:paraId="1907771D" w14:textId="77777777" w:rsidR="00EB5688" w:rsidRPr="006871E3" w:rsidRDefault="00EB5688" w:rsidP="00EB5688">
      <w:pPr>
        <w:jc w:val="both"/>
        <w:rPr>
          <w:rFonts w:ascii="Arial" w:hAnsi="Arial" w:cs="Arial"/>
        </w:rPr>
      </w:pPr>
      <w:r w:rsidRPr="006871E3">
        <w:rPr>
          <w:rFonts w:ascii="Arial" w:hAnsi="Arial" w:cs="Arial"/>
        </w:rPr>
        <w:t xml:space="preserve"> </w:t>
      </w:r>
    </w:p>
    <w:p w14:paraId="4E714057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69BE3B45" w14:textId="77777777" w:rsidR="00EB5688" w:rsidRPr="006871E3" w:rsidRDefault="00EB5688" w:rsidP="00EB5688"/>
    <w:p w14:paraId="41F4B4F6" w14:textId="77777777" w:rsidR="00EB5688" w:rsidRPr="006871E3" w:rsidRDefault="00EB5688" w:rsidP="00EB5688"/>
    <w:p w14:paraId="63CF149C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1A569D4F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07DDA41D" w14:textId="77777777" w:rsidR="00EB5688" w:rsidRPr="006871E3" w:rsidRDefault="00EB5688" w:rsidP="00EB5688"/>
    <w:p w14:paraId="5CED99CA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2231CF7F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6BF2114D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408EB2D4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3D6F5299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72C07A6A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5D25359C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77867A4F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7D0F2454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48F19FA1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7885B9BA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3D331765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6C155D39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0AA64441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27951E7F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1EBFC069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3D45408E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24CA5B35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0219CF02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33272F88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015749E8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0CBAF711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7BA4F9FA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0316D702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1E43283E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116B9511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67425CAE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77EA5F31" w14:textId="77777777" w:rsidR="00EB5688" w:rsidRPr="006871E3" w:rsidRDefault="00EB5688" w:rsidP="00EB5688">
      <w:pPr>
        <w:jc w:val="both"/>
        <w:rPr>
          <w:rFonts w:ascii="Arial" w:hAnsi="Arial" w:cs="Arial"/>
        </w:rPr>
      </w:pPr>
    </w:p>
    <w:p w14:paraId="7552CEC9" w14:textId="77777777" w:rsidR="00EB5688" w:rsidRPr="006871E3" w:rsidRDefault="00EB5688" w:rsidP="00EB5688">
      <w:pPr>
        <w:jc w:val="both"/>
        <w:rPr>
          <w:rFonts w:ascii="Arial" w:hAnsi="Arial" w:cs="Arial"/>
          <w:b/>
          <w:sz w:val="22"/>
          <w:szCs w:val="22"/>
        </w:rPr>
      </w:pPr>
      <w:r w:rsidRPr="006871E3">
        <w:rPr>
          <w:rFonts w:ascii="Arial" w:hAnsi="Arial" w:cs="Arial"/>
          <w:b/>
          <w:sz w:val="22"/>
          <w:szCs w:val="22"/>
        </w:rPr>
        <w:br w:type="page"/>
      </w:r>
    </w:p>
    <w:p w14:paraId="04D3FC1F" w14:textId="77777777" w:rsidR="00EB5688" w:rsidRPr="006871E3" w:rsidRDefault="00EB5688" w:rsidP="00EB5688">
      <w:pPr>
        <w:shd w:val="clear" w:color="auto" w:fill="D9D9D9"/>
        <w:jc w:val="both"/>
        <w:rPr>
          <w:rFonts w:ascii="Arial" w:hAnsi="Arial" w:cs="Arial"/>
          <w:b/>
          <w:sz w:val="22"/>
          <w:szCs w:val="22"/>
        </w:rPr>
      </w:pPr>
      <w:r w:rsidRPr="006871E3">
        <w:rPr>
          <w:rFonts w:ascii="Arial" w:hAnsi="Arial" w:cs="Arial"/>
          <w:b/>
          <w:sz w:val="22"/>
          <w:szCs w:val="22"/>
        </w:rPr>
        <w:lastRenderedPageBreak/>
        <w:t xml:space="preserve">ANNEX 5. Informació sobre les condicions de subrogació en contractes de treball en compliment del que preveu l’art. 130 de la LCSP </w:t>
      </w:r>
    </w:p>
    <w:p w14:paraId="537BD18E" w14:textId="77777777" w:rsidR="00EB5688" w:rsidRPr="006871E3" w:rsidRDefault="00EB5688" w:rsidP="00EB5688">
      <w:pPr>
        <w:jc w:val="both"/>
        <w:rPr>
          <w:rFonts w:ascii="Arial" w:hAnsi="Arial" w:cs="Arial"/>
          <w:color w:val="4F81BD"/>
        </w:rPr>
      </w:pPr>
      <w:r w:rsidRPr="006871E3">
        <w:rPr>
          <w:rFonts w:ascii="Arial" w:hAnsi="Arial" w:cs="Arial"/>
          <w:color w:val="4F81BD"/>
        </w:rPr>
        <w:t xml:space="preserve"> </w:t>
      </w:r>
    </w:p>
    <w:p w14:paraId="50231970" w14:textId="77777777" w:rsidR="00EB5688" w:rsidRPr="006871E3" w:rsidRDefault="00EB5688" w:rsidP="00EB5688">
      <w:pPr>
        <w:tabs>
          <w:tab w:val="left" w:pos="0"/>
          <w:tab w:val="left" w:pos="1870"/>
        </w:tabs>
        <w:suppressAutoHyphens/>
        <w:jc w:val="both"/>
        <w:rPr>
          <w:rFonts w:ascii="Arial" w:hAnsi="Arial" w:cs="Arial"/>
          <w:b/>
          <w:spacing w:val="-3"/>
        </w:rPr>
      </w:pPr>
      <w:bookmarkStart w:id="1" w:name="_Hlk159485832"/>
    </w:p>
    <w:p w14:paraId="6D93CA42" w14:textId="77777777" w:rsidR="00EB5688" w:rsidRPr="006871E3" w:rsidRDefault="00EB5688" w:rsidP="00EB5688">
      <w:pPr>
        <w:jc w:val="both"/>
        <w:rPr>
          <w:rFonts w:ascii="Arial" w:hAnsi="Arial" w:cs="Arial"/>
        </w:rPr>
      </w:pPr>
      <w:r w:rsidRPr="006871E3">
        <w:rPr>
          <w:rFonts w:ascii="Arial" w:hAnsi="Arial" w:cs="Arial"/>
          <w:sz w:val="22"/>
          <w:szCs w:val="22"/>
        </w:rPr>
        <w:t xml:space="preserve">Per a aquesta licitació, </w:t>
      </w:r>
      <w:r w:rsidRPr="006871E3">
        <w:rPr>
          <w:rFonts w:ascii="Arial" w:hAnsi="Arial" w:cs="Arial"/>
          <w:b/>
          <w:bCs/>
          <w:sz w:val="22"/>
          <w:szCs w:val="22"/>
          <w:u w:val="single"/>
        </w:rPr>
        <w:t>NO APLICA</w:t>
      </w:r>
      <w:r w:rsidRPr="006871E3">
        <w:rPr>
          <w:rFonts w:ascii="Arial" w:hAnsi="Arial" w:cs="Arial"/>
          <w:sz w:val="22"/>
          <w:szCs w:val="22"/>
        </w:rPr>
        <w:t>, i per tant, no es contempla cap subrogació de personal.</w:t>
      </w:r>
    </w:p>
    <w:bookmarkEnd w:id="1"/>
    <w:p w14:paraId="59C32762" w14:textId="77777777" w:rsidR="00EB5688" w:rsidRPr="006871E3" w:rsidRDefault="00EB5688" w:rsidP="00EB5688">
      <w:pPr>
        <w:tabs>
          <w:tab w:val="left" w:pos="0"/>
          <w:tab w:val="left" w:pos="1870"/>
        </w:tabs>
        <w:suppressAutoHyphens/>
        <w:jc w:val="both"/>
        <w:rPr>
          <w:rFonts w:ascii="Arial" w:hAnsi="Arial" w:cs="Arial"/>
          <w:b/>
          <w:spacing w:val="-3"/>
        </w:rPr>
      </w:pPr>
      <w:r w:rsidRPr="006871E3">
        <w:rPr>
          <w:rFonts w:ascii="Arial" w:hAnsi="Arial" w:cs="Arial"/>
          <w:b/>
          <w:spacing w:val="-3"/>
        </w:rPr>
        <w:t xml:space="preserve"> </w:t>
      </w:r>
    </w:p>
    <w:p w14:paraId="2ECAB989" w14:textId="77777777" w:rsidR="00EB5688" w:rsidRPr="006871E3" w:rsidRDefault="00EB5688" w:rsidP="00EB5688">
      <w:pPr>
        <w:suppressAutoHyphens/>
        <w:jc w:val="both"/>
        <w:rPr>
          <w:rFonts w:ascii="Arial" w:hAnsi="Arial" w:cs="Arial"/>
          <w:b/>
          <w:spacing w:val="-3"/>
        </w:rPr>
      </w:pPr>
    </w:p>
    <w:p w14:paraId="323C9BEE" w14:textId="77777777" w:rsidR="00EB5688" w:rsidRPr="006871E3" w:rsidRDefault="00EB5688" w:rsidP="00EB5688"/>
    <w:p w14:paraId="376BBB2F" w14:textId="77777777" w:rsidR="00EB5688" w:rsidRDefault="00EB5688"/>
    <w:sectPr w:rsidR="00EB5688" w:rsidSect="00EB5688">
      <w:headerReference w:type="default" r:id="rId7"/>
      <w:footerReference w:type="even" r:id="rId8"/>
      <w:footerReference w:type="default" r:id="rId9"/>
      <w:pgSz w:w="11906" w:h="16838"/>
      <w:pgMar w:top="1985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C343" w14:textId="77777777" w:rsidR="00535E77" w:rsidRDefault="00535E77">
    <w:pPr>
      <w:pStyle w:val="Peu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6C7298C6" w14:textId="77777777" w:rsidR="00535E77" w:rsidRDefault="00535E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2CF5" w14:textId="77777777" w:rsidR="00535E77" w:rsidRPr="000D13D9" w:rsidRDefault="00535E77">
    <w:pPr>
      <w:pStyle w:val="Peu"/>
      <w:framePr w:wrap="around" w:vAnchor="text" w:hAnchor="margin" w:xAlign="right" w:y="1"/>
      <w:rPr>
        <w:rStyle w:val="Nmerodepgina"/>
        <w:rFonts w:ascii="Arial" w:eastAsiaTheme="majorEastAsia" w:hAnsi="Arial" w:cs="Arial"/>
      </w:rPr>
    </w:pPr>
    <w:r w:rsidRPr="000D13D9">
      <w:rPr>
        <w:rStyle w:val="Nmerodepgina"/>
        <w:rFonts w:ascii="Arial" w:eastAsiaTheme="majorEastAsia" w:hAnsi="Arial" w:cs="Arial"/>
      </w:rPr>
      <w:fldChar w:fldCharType="begin"/>
    </w:r>
    <w:r w:rsidRPr="000D13D9">
      <w:rPr>
        <w:rStyle w:val="Nmerodepgina"/>
        <w:rFonts w:ascii="Arial" w:eastAsiaTheme="majorEastAsia" w:hAnsi="Arial" w:cs="Arial"/>
      </w:rPr>
      <w:instrText xml:space="preserve">PAGE  </w:instrText>
    </w:r>
    <w:r w:rsidRPr="000D13D9">
      <w:rPr>
        <w:rStyle w:val="Nmerodepgina"/>
        <w:rFonts w:ascii="Arial" w:eastAsiaTheme="majorEastAsia" w:hAnsi="Arial" w:cs="Arial"/>
      </w:rPr>
      <w:fldChar w:fldCharType="separate"/>
    </w:r>
    <w:r>
      <w:rPr>
        <w:rStyle w:val="Nmerodepgina"/>
        <w:rFonts w:ascii="Arial" w:eastAsiaTheme="majorEastAsia" w:hAnsi="Arial" w:cs="Arial"/>
        <w:noProof/>
      </w:rPr>
      <w:t>2</w:t>
    </w:r>
    <w:r>
      <w:rPr>
        <w:rStyle w:val="Nmerodepgina"/>
        <w:rFonts w:ascii="Arial" w:eastAsiaTheme="majorEastAsia" w:hAnsi="Arial" w:cs="Arial"/>
        <w:noProof/>
      </w:rPr>
      <w:t>8</w:t>
    </w:r>
    <w:r w:rsidRPr="000D13D9">
      <w:rPr>
        <w:rStyle w:val="Nmerodepgina"/>
        <w:rFonts w:ascii="Arial" w:eastAsiaTheme="majorEastAsia" w:hAnsi="Arial" w:cs="Arial"/>
      </w:rPr>
      <w:fldChar w:fldCharType="end"/>
    </w:r>
  </w:p>
  <w:p w14:paraId="591DB993" w14:textId="77777777" w:rsidR="00535E77" w:rsidRPr="000D13D9" w:rsidRDefault="00535E77">
    <w:pPr>
      <w:pStyle w:val="Peu"/>
      <w:ind w:right="360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5799" w14:textId="73A57B1C" w:rsidR="00535E77" w:rsidRDefault="00EB5688" w:rsidP="001E727C">
    <w:pPr>
      <w:pStyle w:val="Capalera"/>
      <w:ind w:left="-284"/>
    </w:pPr>
    <w:r w:rsidRPr="004512E2">
      <w:rPr>
        <w:noProof/>
        <w:lang w:val="es-ES"/>
      </w:rPr>
      <w:drawing>
        <wp:inline distT="0" distB="0" distL="0" distR="0" wp14:anchorId="5A36C729" wp14:editId="0FFCE337">
          <wp:extent cx="1828800" cy="57150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6955">
    <w:abstractNumId w:val="0"/>
  </w:num>
  <w:num w:numId="2" w16cid:durableId="1101560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88"/>
    <w:rsid w:val="00535E77"/>
    <w:rsid w:val="0064423F"/>
    <w:rsid w:val="00E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8977"/>
  <w15:chartTrackingRefBased/>
  <w15:docId w15:val="{D8EB4C2F-1A42-48D4-B47B-7AA17B70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88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B5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B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B5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B5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B5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B56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B56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B56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B56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B5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B5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B5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B568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B568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B568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B568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B568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B568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B5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B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B5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B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5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B5688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B568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B568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B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B568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B5688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Lletraperdefectedelpargraf"/>
    <w:rsid w:val="00EB5688"/>
  </w:style>
  <w:style w:type="paragraph" w:styleId="Peu">
    <w:name w:val="footer"/>
    <w:basedOn w:val="Normal"/>
    <w:link w:val="PeuCar"/>
    <w:uiPriority w:val="99"/>
    <w:rsid w:val="00EB5688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EB5688"/>
    <w:rPr>
      <w:rFonts w:ascii="Times New Roman" w:eastAsia="Times New Roman" w:hAnsi="Times New Roman" w:cs="Times New Roman"/>
      <w:spacing w:val="-3"/>
      <w:kern w:val="0"/>
      <w:szCs w:val="20"/>
      <w:lang w:val="ca-ES" w:eastAsia="es-ES"/>
      <w14:ligatures w14:val="none"/>
    </w:rPr>
  </w:style>
  <w:style w:type="character" w:styleId="Enlla">
    <w:name w:val="Hyperlink"/>
    <w:uiPriority w:val="99"/>
    <w:rsid w:val="00EB568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EB568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5688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character" w:customStyle="1" w:styleId="PargrafdellistaCar">
    <w:name w:val="Paràgraf de llista Car"/>
    <w:link w:val="Pargrafdellista"/>
    <w:uiPriority w:val="34"/>
    <w:rsid w:val="00EB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tractaciopublica.cat/ca/deu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5966</Characters>
  <Application>Microsoft Office Word</Application>
  <DocSecurity>0</DocSecurity>
  <Lines>49</Lines>
  <Paragraphs>14</Paragraphs>
  <ScaleCrop>false</ScaleCrop>
  <Company>UPC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Checa</dc:creator>
  <cp:keywords/>
  <dc:description/>
  <cp:lastModifiedBy>Sonia Checa</cp:lastModifiedBy>
  <cp:revision>2</cp:revision>
  <dcterms:created xsi:type="dcterms:W3CDTF">2026-06-16T06:34:00Z</dcterms:created>
  <dcterms:modified xsi:type="dcterms:W3CDTF">2026-06-16T06:35:00Z</dcterms:modified>
</cp:coreProperties>
</file>