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45D64" w14:textId="63238EF7" w:rsidR="00CE6979" w:rsidRDefault="00CE6979" w:rsidP="00CE6979">
      <w:pPr>
        <w:pStyle w:val="CuerpoA"/>
        <w:jc w:val="center"/>
        <w:outlineLvl w:val="0"/>
        <w:rPr>
          <w:rStyle w:val="Ninguno"/>
          <w:rFonts w:ascii="Arial" w:hAnsi="Arial" w:cs="Arial"/>
          <w:b/>
          <w:bCs/>
          <w:u w:val="single"/>
        </w:rPr>
      </w:pPr>
      <w:r w:rsidRPr="00733B88">
        <w:rPr>
          <w:rStyle w:val="Ninguno"/>
          <w:rFonts w:ascii="Arial" w:hAnsi="Arial" w:cs="Arial"/>
          <w:b/>
          <w:bCs/>
          <w:u w:val="single"/>
        </w:rPr>
        <w:t xml:space="preserve">ANEXO NÚM. </w:t>
      </w:r>
      <w:r w:rsidR="00733B88" w:rsidRPr="00733B88">
        <w:rPr>
          <w:rStyle w:val="Ninguno"/>
          <w:rFonts w:ascii="Arial" w:hAnsi="Arial" w:cs="Arial"/>
          <w:b/>
          <w:bCs/>
          <w:u w:val="single"/>
        </w:rPr>
        <w:t>3</w:t>
      </w:r>
    </w:p>
    <w:p w14:paraId="66307358" w14:textId="77777777" w:rsidR="00733B88" w:rsidRPr="00733B88" w:rsidRDefault="00733B88" w:rsidP="00CE6979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u w:val="single"/>
        </w:rPr>
      </w:pPr>
    </w:p>
    <w:p w14:paraId="79626140" w14:textId="270B0CB7" w:rsidR="00733B88" w:rsidRPr="00733B88" w:rsidRDefault="00733B88" w:rsidP="00733B88">
      <w:pPr>
        <w:jc w:val="both"/>
        <w:rPr>
          <w:rFonts w:ascii="Arial" w:hAnsi="Arial" w:cs="Arial"/>
          <w:b/>
          <w:u w:color="000000"/>
          <w:lang w:val="es-ES_tradnl" w:eastAsia="ca-ES"/>
        </w:rPr>
      </w:pPr>
      <w:r w:rsidRPr="00733B88">
        <w:rPr>
          <w:rFonts w:ascii="Arial" w:hAnsi="Arial" w:cs="Arial"/>
          <w:b/>
          <w:u w:color="000000"/>
          <w:lang w:val="es-ES_tradnl" w:eastAsia="ca-ES"/>
        </w:rPr>
        <w:t xml:space="preserve">2. </w:t>
      </w:r>
      <w:r w:rsidRPr="00733B88">
        <w:rPr>
          <w:rFonts w:ascii="Arial" w:hAnsi="Arial" w:cs="Arial"/>
          <w:b/>
          <w:u w:color="000000"/>
          <w:lang w:val="es-ES_tradnl" w:eastAsia="ca-ES"/>
        </w:rPr>
        <w:t>CRITERIOS EVALUABLES A TRAVÉS DE JUICIOS DE VALOR (SUBJETIVOS): 40 Puntos</w:t>
      </w:r>
    </w:p>
    <w:p w14:paraId="4E39C7B7" w14:textId="77777777" w:rsidR="00733B88" w:rsidRPr="00733B88" w:rsidRDefault="00733B88" w:rsidP="00733B88">
      <w:pPr>
        <w:jc w:val="both"/>
        <w:rPr>
          <w:rFonts w:ascii="Arial" w:eastAsia="Courier New" w:hAnsi="Arial" w:cs="Arial"/>
          <w:b/>
          <w:color w:val="000000"/>
          <w:u w:color="000000"/>
          <w:lang w:val="es-ES_tradnl" w:eastAsia="ca-ES"/>
        </w:rPr>
      </w:pPr>
      <w:r w:rsidRPr="00733B88">
        <w:rPr>
          <w:rFonts w:ascii="Arial" w:eastAsia="Courier New" w:hAnsi="Arial" w:cs="Arial"/>
          <w:b/>
          <w:color w:val="000000"/>
          <w:u w:color="000000"/>
          <w:lang w:val="es-ES_tradnl" w:eastAsia="ca-ES"/>
        </w:rPr>
        <w:t>2.1. LOTE 1……………………………………………………………………</w:t>
      </w:r>
      <w:proofErr w:type="gramStart"/>
      <w:r w:rsidRPr="00733B88">
        <w:rPr>
          <w:rFonts w:ascii="Arial" w:eastAsia="Courier New" w:hAnsi="Arial" w:cs="Arial"/>
          <w:b/>
          <w:color w:val="000000"/>
          <w:u w:color="000000"/>
          <w:lang w:val="es-ES_tradnl" w:eastAsia="ca-ES"/>
        </w:rPr>
        <w:t>…….</w:t>
      </w:r>
      <w:proofErr w:type="gramEnd"/>
      <w:r w:rsidRPr="00733B88">
        <w:rPr>
          <w:rFonts w:ascii="Arial" w:eastAsia="Courier New" w:hAnsi="Arial" w:cs="Arial"/>
          <w:b/>
          <w:color w:val="000000"/>
          <w:u w:color="000000"/>
          <w:lang w:val="es-ES_tradnl" w:eastAsia="ca-ES"/>
        </w:rPr>
        <w:t>.40 puntos</w:t>
      </w:r>
    </w:p>
    <w:p w14:paraId="19AF8DE0" w14:textId="77777777" w:rsidR="00733B88" w:rsidRPr="00733B88" w:rsidRDefault="00733B88" w:rsidP="00733B88">
      <w:pPr>
        <w:jc w:val="both"/>
        <w:rPr>
          <w:rFonts w:ascii="Arial" w:eastAsia="Courier New" w:hAnsi="Arial" w:cs="Arial"/>
          <w:b/>
          <w:color w:val="000000"/>
          <w:u w:color="000000"/>
          <w:lang w:val="es-ES_tradnl" w:eastAsia="ca-ES"/>
        </w:rPr>
      </w:pPr>
      <w:r w:rsidRPr="00733B88">
        <w:rPr>
          <w:rFonts w:ascii="Arial" w:eastAsia="Courier New" w:hAnsi="Arial" w:cs="Arial"/>
          <w:b/>
          <w:color w:val="000000"/>
          <w:u w:color="000000"/>
          <w:lang w:val="es-ES_tradnl" w:eastAsia="ca-ES"/>
        </w:rPr>
        <w:t>2.1.1. Calidad funcional y adecuación de la solución………………hasta 22 puntos</w:t>
      </w:r>
    </w:p>
    <w:p w14:paraId="7EE28E68" w14:textId="77777777" w:rsidR="00733B88" w:rsidRPr="00733B88" w:rsidRDefault="00733B88" w:rsidP="00733B88">
      <w:pPr>
        <w:jc w:val="both"/>
        <w:rPr>
          <w:rFonts w:ascii="Arial" w:eastAsia="Courier New" w:hAnsi="Arial" w:cs="Arial"/>
          <w:color w:val="000000"/>
          <w:u w:color="000000"/>
          <w:lang w:eastAsia="ca-ES"/>
        </w:rPr>
      </w:pPr>
      <w:r w:rsidRPr="00733B88">
        <w:rPr>
          <w:rFonts w:ascii="Arial" w:eastAsia="Courier New" w:hAnsi="Arial" w:cs="Arial"/>
          <w:color w:val="000000"/>
          <w:u w:color="000000"/>
          <w:lang w:val="es-ES_tradnl" w:eastAsia="ca-ES"/>
        </w:rPr>
        <w:t>Se valorará la calidad técnica, madurez, coherencia funcional y adecuación de la solución a las necesidades del proyecto. Se valorará especialmente la facilidad de uso de la solución por perfiles clínicos, investigadores y técnicos no expertos en programación avanzada. E</w:t>
      </w:r>
      <w:r w:rsidRPr="00733B88">
        <w:rPr>
          <w:rFonts w:ascii="Arial" w:eastAsia="Courier New" w:hAnsi="Arial" w:cs="Arial"/>
          <w:color w:val="000000"/>
          <w:u w:color="000000"/>
          <w:lang w:eastAsia="ca-ES"/>
        </w:rPr>
        <w:t>n particular, se valorarán los siguientes aspectos:</w:t>
      </w:r>
    </w:p>
    <w:p w14:paraId="547E2949" w14:textId="77777777" w:rsidR="00733B88" w:rsidRPr="00733B88" w:rsidRDefault="00733B88" w:rsidP="00733B88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 xml:space="preserve">calidad del repositorio centralizado de datos y adecuación al trabajo multicéntrico: hasta 5 puntos </w:t>
      </w:r>
    </w:p>
    <w:p w14:paraId="0702B8F4" w14:textId="77777777" w:rsidR="00733B88" w:rsidRPr="00733B88" w:rsidRDefault="00733B88" w:rsidP="00733B88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 xml:space="preserve">calidad del visualizador web de imagen médica y de las herramientas de revisión: hasta 4 puntos </w:t>
      </w:r>
    </w:p>
    <w:p w14:paraId="0E7E1D8B" w14:textId="77777777" w:rsidR="00733B88" w:rsidRPr="00733B88" w:rsidRDefault="00733B88" w:rsidP="00733B88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 xml:space="preserve">robustez de los mecanismos de </w:t>
      </w:r>
      <w:proofErr w:type="spellStart"/>
      <w:r w:rsidRPr="00733B88">
        <w:rPr>
          <w:rFonts w:ascii="Arial" w:eastAsia="Courier New" w:hAnsi="Arial" w:cs="Arial"/>
        </w:rPr>
        <w:t>anonimización</w:t>
      </w:r>
      <w:proofErr w:type="spellEnd"/>
      <w:r w:rsidRPr="00733B88">
        <w:rPr>
          <w:rFonts w:ascii="Arial" w:eastAsia="Courier New" w:hAnsi="Arial" w:cs="Arial"/>
        </w:rPr>
        <w:t xml:space="preserve"> o </w:t>
      </w:r>
      <w:proofErr w:type="spellStart"/>
      <w:r w:rsidRPr="00733B88">
        <w:rPr>
          <w:rFonts w:ascii="Arial" w:eastAsia="Courier New" w:hAnsi="Arial" w:cs="Arial"/>
        </w:rPr>
        <w:t>pseudoanonimización</w:t>
      </w:r>
      <w:proofErr w:type="spellEnd"/>
      <w:r w:rsidRPr="00733B88">
        <w:rPr>
          <w:rFonts w:ascii="Arial" w:eastAsia="Courier New" w:hAnsi="Arial" w:cs="Arial"/>
        </w:rPr>
        <w:t xml:space="preserve">, segregación y control de acceso: hasta 4 puntos </w:t>
      </w:r>
    </w:p>
    <w:p w14:paraId="17401A1E" w14:textId="77777777" w:rsidR="00733B88" w:rsidRPr="00733B88" w:rsidRDefault="00733B88" w:rsidP="00733B88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 xml:space="preserve">calidad, amplitud y usabilidad de las funcionalidades de etiquetado, anotación, segmentación y explotación cuantitativa: hasta 5 puntos </w:t>
      </w:r>
    </w:p>
    <w:p w14:paraId="1136A25B" w14:textId="77777777" w:rsidR="00733B88" w:rsidRPr="00733B88" w:rsidRDefault="00733B88" w:rsidP="00733B88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>coherencia global del flujo de trabajo y trazabilidad extremo a extremo: hasta 4 puntos</w:t>
      </w:r>
    </w:p>
    <w:p w14:paraId="77FF2C09" w14:textId="77777777" w:rsidR="00733B88" w:rsidRPr="00733B88" w:rsidRDefault="00733B88" w:rsidP="00733B88">
      <w:pPr>
        <w:jc w:val="both"/>
        <w:rPr>
          <w:rFonts w:ascii="Arial" w:eastAsia="Courier New" w:hAnsi="Arial" w:cs="Arial"/>
          <w:b/>
          <w:color w:val="000000"/>
          <w:u w:color="000000"/>
          <w:lang w:eastAsia="ca-ES"/>
        </w:rPr>
      </w:pPr>
      <w:r w:rsidRPr="00733B88">
        <w:rPr>
          <w:rFonts w:ascii="Arial" w:eastAsia="Courier New" w:hAnsi="Arial" w:cs="Arial"/>
          <w:b/>
          <w:color w:val="000000"/>
          <w:u w:color="000000"/>
          <w:lang w:eastAsia="ca-ES"/>
        </w:rPr>
        <w:t>2.1.2. Metodología de implantación, formación, soporte y adecuación del equipo adscrito al contrato……………………………………………</w:t>
      </w:r>
      <w:proofErr w:type="gramStart"/>
      <w:r w:rsidRPr="00733B88">
        <w:rPr>
          <w:rFonts w:ascii="Arial" w:eastAsia="Courier New" w:hAnsi="Arial" w:cs="Arial"/>
          <w:b/>
          <w:color w:val="000000"/>
          <w:u w:color="000000"/>
          <w:lang w:eastAsia="ca-ES"/>
        </w:rPr>
        <w:t>…….</w:t>
      </w:r>
      <w:proofErr w:type="gramEnd"/>
      <w:r w:rsidRPr="00733B88">
        <w:rPr>
          <w:rFonts w:ascii="Arial" w:eastAsia="Courier New" w:hAnsi="Arial" w:cs="Arial"/>
          <w:b/>
          <w:color w:val="000000"/>
          <w:u w:color="000000"/>
          <w:lang w:eastAsia="ca-ES"/>
        </w:rPr>
        <w:t>…….hasta 10 puntos</w:t>
      </w:r>
    </w:p>
    <w:p w14:paraId="13495134" w14:textId="77777777" w:rsidR="00733B88" w:rsidRPr="00733B88" w:rsidRDefault="00733B88" w:rsidP="00733B88">
      <w:pPr>
        <w:jc w:val="both"/>
        <w:rPr>
          <w:rFonts w:ascii="Arial" w:eastAsia="Courier New" w:hAnsi="Arial" w:cs="Arial"/>
          <w:color w:val="000000"/>
          <w:u w:color="000000"/>
          <w:lang w:eastAsia="ca-ES"/>
        </w:rPr>
      </w:pPr>
      <w:r w:rsidRPr="00733B88">
        <w:rPr>
          <w:rFonts w:ascii="Arial" w:eastAsia="Courier New" w:hAnsi="Arial" w:cs="Arial"/>
          <w:color w:val="000000"/>
          <w:u w:color="000000"/>
          <w:lang w:eastAsia="ca-ES"/>
        </w:rPr>
        <w:t>Se valorará la calidad y el grado de detalle de la propuesta de implantación, incluyendo:</w:t>
      </w:r>
    </w:p>
    <w:p w14:paraId="7EBCFC26" w14:textId="77777777" w:rsidR="00733B88" w:rsidRPr="00733B88" w:rsidRDefault="00733B88" w:rsidP="00733B88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>plan de despliegue y parametrización inicial: hasta 3 puntos</w:t>
      </w:r>
    </w:p>
    <w:p w14:paraId="332229DA" w14:textId="77777777" w:rsidR="00733B88" w:rsidRPr="00733B88" w:rsidRDefault="00733B88" w:rsidP="00733B88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>plan de formación a usuarios: hasta 2 puntos</w:t>
      </w:r>
    </w:p>
    <w:p w14:paraId="40AC6756" w14:textId="77777777" w:rsidR="00733B88" w:rsidRPr="00733B88" w:rsidRDefault="00733B88" w:rsidP="00733B88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>soporte funcional y técnico: hasta 3 puntos</w:t>
      </w:r>
    </w:p>
    <w:p w14:paraId="27120E7A" w14:textId="7CA95171" w:rsidR="00733B88" w:rsidRPr="00733B88" w:rsidRDefault="00733B88" w:rsidP="00733B88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>adecuación y experiencia del equipo adscrito al contrato en proyectos de imagen médica, estudios multicéntricos o entornos de investigación clínica con múltiples centros: hasta 2 puntos</w:t>
      </w:r>
    </w:p>
    <w:p w14:paraId="079552B5" w14:textId="06A65E5B" w:rsidR="00733B88" w:rsidRPr="00733B88" w:rsidRDefault="00733B88" w:rsidP="00733B88">
      <w:pPr>
        <w:jc w:val="both"/>
        <w:rPr>
          <w:rFonts w:ascii="Arial" w:eastAsia="Courier New" w:hAnsi="Arial" w:cs="Arial"/>
          <w:b/>
          <w:u w:color="000000"/>
        </w:rPr>
      </w:pPr>
      <w:r w:rsidRPr="00733B88">
        <w:rPr>
          <w:rFonts w:ascii="Arial" w:eastAsia="Courier New" w:hAnsi="Arial" w:cs="Arial"/>
          <w:b/>
          <w:u w:color="000000"/>
        </w:rPr>
        <w:t>2.1.3. Demostración funcional o caso de uso…………………………..hasta 5 puntos</w:t>
      </w:r>
      <w:bookmarkStart w:id="0" w:name="_GoBack"/>
      <w:bookmarkEnd w:id="0"/>
    </w:p>
    <w:p w14:paraId="0692ADB8" w14:textId="77777777" w:rsidR="00733B88" w:rsidRPr="00733B88" w:rsidRDefault="00733B88" w:rsidP="00733B88">
      <w:pPr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Se valorará la demostración práctica de la solución ofertada, especialmente si permite evidenciar:</w:t>
      </w:r>
    </w:p>
    <w:p w14:paraId="441F15A7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carga de estudios;</w:t>
      </w:r>
    </w:p>
    <w:p w14:paraId="778E8F24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lastRenderedPageBreak/>
        <w:t>organización por cohortes/centros;</w:t>
      </w:r>
    </w:p>
    <w:p w14:paraId="3316525D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visualización;</w:t>
      </w:r>
    </w:p>
    <w:p w14:paraId="7A627E0B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/>
        <w:jc w:val="both"/>
        <w:rPr>
          <w:rFonts w:ascii="Arial" w:hAnsi="Arial" w:cs="Arial"/>
        </w:rPr>
      </w:pPr>
      <w:proofErr w:type="spellStart"/>
      <w:r w:rsidRPr="00733B88">
        <w:rPr>
          <w:rFonts w:ascii="Arial" w:hAnsi="Arial" w:cs="Arial"/>
        </w:rPr>
        <w:t>anonimización</w:t>
      </w:r>
      <w:proofErr w:type="spellEnd"/>
      <w:r w:rsidRPr="00733B88">
        <w:rPr>
          <w:rFonts w:ascii="Arial" w:hAnsi="Arial" w:cs="Arial"/>
        </w:rPr>
        <w:t xml:space="preserve"> o </w:t>
      </w:r>
      <w:proofErr w:type="spellStart"/>
      <w:r w:rsidRPr="00733B88">
        <w:rPr>
          <w:rFonts w:ascii="Arial" w:hAnsi="Arial" w:cs="Arial"/>
        </w:rPr>
        <w:t>pseudoanonimización</w:t>
      </w:r>
      <w:proofErr w:type="spellEnd"/>
      <w:r w:rsidRPr="00733B88">
        <w:rPr>
          <w:rFonts w:ascii="Arial" w:hAnsi="Arial" w:cs="Arial"/>
        </w:rPr>
        <w:t>;</w:t>
      </w:r>
    </w:p>
    <w:p w14:paraId="2F8A580B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segmentación;</w:t>
      </w:r>
    </w:p>
    <w:p w14:paraId="69607523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exportación de resultados.</w:t>
      </w:r>
    </w:p>
    <w:p w14:paraId="347AA312" w14:textId="77777777" w:rsidR="00733B88" w:rsidRPr="00733B88" w:rsidRDefault="00733B88" w:rsidP="00733B88">
      <w:pPr>
        <w:jc w:val="both"/>
        <w:rPr>
          <w:rFonts w:ascii="Arial" w:eastAsia="Courier New" w:hAnsi="Arial" w:cs="Arial"/>
          <w:b/>
          <w:u w:color="000000"/>
        </w:rPr>
      </w:pPr>
      <w:r w:rsidRPr="00733B88">
        <w:rPr>
          <w:rFonts w:ascii="Arial" w:eastAsia="Courier New" w:hAnsi="Arial" w:cs="Arial"/>
          <w:b/>
          <w:u w:color="000000"/>
        </w:rPr>
        <w:t>2.1.4. Mejoras cualitativas directamente vinculadas al objeto del contrato…………………………………………………………………</w:t>
      </w:r>
      <w:proofErr w:type="gramStart"/>
      <w:r w:rsidRPr="00733B88">
        <w:rPr>
          <w:rFonts w:ascii="Arial" w:eastAsia="Courier New" w:hAnsi="Arial" w:cs="Arial"/>
          <w:b/>
          <w:u w:color="000000"/>
        </w:rPr>
        <w:t>…….</w:t>
      </w:r>
      <w:proofErr w:type="gramEnd"/>
      <w:r w:rsidRPr="00733B88">
        <w:rPr>
          <w:rFonts w:ascii="Arial" w:eastAsia="Courier New" w:hAnsi="Arial" w:cs="Arial"/>
          <w:b/>
          <w:u w:color="000000"/>
        </w:rPr>
        <w:t>.hasta 3 puntos</w:t>
      </w:r>
    </w:p>
    <w:p w14:paraId="5FCEBDD5" w14:textId="77777777" w:rsidR="00733B88" w:rsidRPr="00733B88" w:rsidRDefault="00733B88" w:rsidP="00733B88">
      <w:pPr>
        <w:jc w:val="both"/>
        <w:rPr>
          <w:rFonts w:ascii="Arial" w:eastAsia="Courier New" w:hAnsi="Arial" w:cs="Arial"/>
          <w:b/>
          <w:u w:color="000000"/>
        </w:rPr>
      </w:pPr>
    </w:p>
    <w:p w14:paraId="19557B7C" w14:textId="77777777" w:rsidR="00733B88" w:rsidRPr="00733B88" w:rsidRDefault="00733B88" w:rsidP="00733B88">
      <w:pPr>
        <w:jc w:val="both"/>
        <w:rPr>
          <w:rFonts w:ascii="Arial" w:eastAsia="Courier New" w:hAnsi="Arial" w:cs="Arial"/>
          <w:u w:color="000000"/>
        </w:rPr>
      </w:pPr>
      <w:r w:rsidRPr="00733B88">
        <w:rPr>
          <w:rFonts w:ascii="Arial" w:eastAsia="Courier New" w:hAnsi="Arial" w:cs="Arial"/>
          <w:u w:color="000000"/>
        </w:rPr>
        <w:t>Podrán valorarse, entre otras, mejoras relativas a herramientas complementarias de soporte a la formación, autoaprendizaje, colaboración entre usuarios o ampliación funcional directamente vinculada al objeto del lote.</w:t>
      </w:r>
    </w:p>
    <w:p w14:paraId="7F6EF51F" w14:textId="77777777" w:rsidR="00733B88" w:rsidRPr="00733B88" w:rsidRDefault="00733B88" w:rsidP="00733B88">
      <w:pPr>
        <w:jc w:val="both"/>
        <w:rPr>
          <w:rFonts w:ascii="Arial" w:eastAsia="Courier New" w:hAnsi="Arial" w:cs="Arial"/>
          <w:u w:color="000000"/>
        </w:rPr>
      </w:pPr>
    </w:p>
    <w:tbl>
      <w:tblPr>
        <w:tblStyle w:val="TableNormal"/>
        <w:tblW w:w="84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88"/>
      </w:tblGrid>
      <w:tr w:rsidR="00733B88" w:rsidRPr="00733B88" w14:paraId="52DF96BC" w14:textId="77777777" w:rsidTr="00EF0AB2">
        <w:trPr>
          <w:trHeight w:val="483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EA57D" w14:textId="77777777" w:rsidR="00733B88" w:rsidRPr="00733B88" w:rsidRDefault="00733B88" w:rsidP="00EF0AB2">
            <w:pPr>
              <w:spacing w:before="240" w:line="276" w:lineRule="auto"/>
              <w:jc w:val="center"/>
              <w:rPr>
                <w:rFonts w:ascii="Arial" w:eastAsia="Courier New" w:hAnsi="Arial" w:cs="Arial"/>
                <w:color w:val="000000"/>
                <w:u w:color="000000"/>
                <w:lang w:val="es-ES_tradnl" w:eastAsia="ca-ES"/>
              </w:rPr>
            </w:pPr>
            <w:r w:rsidRPr="00733B88">
              <w:rPr>
                <w:rFonts w:ascii="Arial" w:eastAsia="Courier New" w:hAnsi="Arial" w:cs="Arial"/>
                <w:b/>
                <w:bCs/>
                <w:color w:val="000000"/>
                <w:u w:color="000000"/>
                <w:lang w:val="es-ES_tradnl" w:eastAsia="ca-ES"/>
              </w:rPr>
              <w:t>Puntuación lote 1: 22 + 10 + 5 + 3 = 40 puntos</w:t>
            </w:r>
          </w:p>
        </w:tc>
      </w:tr>
    </w:tbl>
    <w:p w14:paraId="66A67A78" w14:textId="77777777" w:rsidR="00733B88" w:rsidRPr="00733B88" w:rsidRDefault="00733B88" w:rsidP="00733B88">
      <w:pPr>
        <w:jc w:val="both"/>
        <w:rPr>
          <w:rFonts w:ascii="Arial" w:eastAsia="Courier New" w:hAnsi="Arial" w:cs="Arial"/>
          <w:u w:color="000000"/>
        </w:rPr>
      </w:pPr>
    </w:p>
    <w:p w14:paraId="1BB53512" w14:textId="77777777" w:rsidR="00733B88" w:rsidRPr="00733B88" w:rsidRDefault="00733B88" w:rsidP="00733B88">
      <w:pPr>
        <w:jc w:val="both"/>
        <w:rPr>
          <w:rFonts w:ascii="Arial" w:eastAsia="Courier New" w:hAnsi="Arial" w:cs="Arial"/>
          <w:u w:color="000000"/>
        </w:rPr>
      </w:pPr>
    </w:p>
    <w:p w14:paraId="11C1C776" w14:textId="77777777" w:rsidR="00733B88" w:rsidRPr="00733B88" w:rsidRDefault="00733B88" w:rsidP="00733B88">
      <w:pPr>
        <w:jc w:val="both"/>
        <w:rPr>
          <w:rFonts w:ascii="Arial" w:eastAsia="Courier New" w:hAnsi="Arial" w:cs="Arial"/>
          <w:u w:color="000000"/>
        </w:rPr>
      </w:pPr>
    </w:p>
    <w:p w14:paraId="520DBE20" w14:textId="77777777" w:rsidR="00733B88" w:rsidRPr="00733B88" w:rsidRDefault="00733B88" w:rsidP="00733B88">
      <w:pPr>
        <w:jc w:val="both"/>
        <w:rPr>
          <w:rFonts w:ascii="Arial" w:eastAsia="Courier New" w:hAnsi="Arial" w:cs="Arial"/>
          <w:b/>
          <w:u w:color="000000"/>
        </w:rPr>
      </w:pPr>
      <w:r w:rsidRPr="00733B88">
        <w:rPr>
          <w:rFonts w:ascii="Arial" w:eastAsia="Courier New" w:hAnsi="Arial" w:cs="Arial"/>
          <w:b/>
          <w:u w:color="000000"/>
        </w:rPr>
        <w:t>2.2. LOTE 2…………………………………………………………</w:t>
      </w:r>
      <w:proofErr w:type="gramStart"/>
      <w:r w:rsidRPr="00733B88">
        <w:rPr>
          <w:rFonts w:ascii="Arial" w:eastAsia="Courier New" w:hAnsi="Arial" w:cs="Arial"/>
          <w:b/>
          <w:u w:color="000000"/>
        </w:rPr>
        <w:t>…….</w:t>
      </w:r>
      <w:proofErr w:type="gramEnd"/>
      <w:r w:rsidRPr="00733B88">
        <w:rPr>
          <w:rFonts w:ascii="Arial" w:eastAsia="Courier New" w:hAnsi="Arial" w:cs="Arial"/>
          <w:b/>
          <w:u w:color="000000"/>
        </w:rPr>
        <w:t>…….….40 puntos</w:t>
      </w:r>
    </w:p>
    <w:p w14:paraId="7443BDAB" w14:textId="77777777" w:rsidR="00733B88" w:rsidRPr="00733B88" w:rsidRDefault="00733B88" w:rsidP="00733B88">
      <w:pPr>
        <w:jc w:val="both"/>
        <w:rPr>
          <w:rFonts w:ascii="Arial" w:eastAsia="Courier New" w:hAnsi="Arial" w:cs="Arial"/>
          <w:u w:color="000000"/>
        </w:rPr>
      </w:pPr>
    </w:p>
    <w:p w14:paraId="65D04679" w14:textId="77777777" w:rsidR="00733B88" w:rsidRPr="00733B88" w:rsidRDefault="00733B88" w:rsidP="00733B88">
      <w:pPr>
        <w:jc w:val="both"/>
        <w:rPr>
          <w:rFonts w:ascii="Arial" w:eastAsia="Courier New" w:hAnsi="Arial" w:cs="Arial"/>
          <w:b/>
          <w:color w:val="000000"/>
          <w:u w:color="000000"/>
          <w:lang w:eastAsia="ca-ES"/>
        </w:rPr>
      </w:pPr>
      <w:r w:rsidRPr="00733B88">
        <w:rPr>
          <w:rFonts w:ascii="Arial" w:eastAsia="Courier New" w:hAnsi="Arial" w:cs="Arial"/>
          <w:b/>
          <w:color w:val="000000"/>
          <w:u w:color="000000"/>
          <w:lang w:eastAsia="ca-ES"/>
        </w:rPr>
        <w:t>2.2.1. Calidad funcional y adecuación de la solución………………hasta 22 puntos</w:t>
      </w:r>
    </w:p>
    <w:p w14:paraId="022C8BD1" w14:textId="77777777" w:rsidR="00733B88" w:rsidRPr="00733B88" w:rsidRDefault="00733B88" w:rsidP="00733B88">
      <w:pPr>
        <w:jc w:val="both"/>
        <w:rPr>
          <w:rFonts w:ascii="Arial" w:eastAsia="Courier New" w:hAnsi="Arial" w:cs="Arial"/>
          <w:color w:val="000000"/>
          <w:u w:color="000000"/>
          <w:lang w:eastAsia="ca-ES"/>
        </w:rPr>
      </w:pPr>
      <w:r w:rsidRPr="00733B88">
        <w:rPr>
          <w:rFonts w:ascii="Arial" w:eastAsia="Courier New" w:hAnsi="Arial" w:cs="Arial"/>
          <w:color w:val="000000"/>
          <w:u w:color="000000"/>
          <w:lang w:eastAsia="ca-ES"/>
        </w:rPr>
        <w:t>Se valorará la calidad técnica, la madurez funcional y la adecuación de la solución a las necesidades del proyecto. En particular, se valorarán los siguientes aspectos:</w:t>
      </w:r>
    </w:p>
    <w:p w14:paraId="01FC8E12" w14:textId="77777777" w:rsidR="00733B88" w:rsidRPr="00733B88" w:rsidRDefault="00733B88" w:rsidP="00733B88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>calidad del entorno no-</w:t>
      </w:r>
      <w:proofErr w:type="spellStart"/>
      <w:r w:rsidRPr="00733B88">
        <w:rPr>
          <w:rFonts w:ascii="Arial" w:eastAsia="Courier New" w:hAnsi="Arial" w:cs="Arial"/>
        </w:rPr>
        <w:t>code</w:t>
      </w:r>
      <w:proofErr w:type="spellEnd"/>
      <w:r w:rsidRPr="00733B88">
        <w:rPr>
          <w:rFonts w:ascii="Arial" w:eastAsia="Courier New" w:hAnsi="Arial" w:cs="Arial"/>
        </w:rPr>
        <w:t xml:space="preserve">, </w:t>
      </w:r>
      <w:proofErr w:type="spellStart"/>
      <w:r w:rsidRPr="00733B88">
        <w:rPr>
          <w:rFonts w:ascii="Arial" w:eastAsia="Courier New" w:hAnsi="Arial" w:cs="Arial"/>
        </w:rPr>
        <w:t>low-code</w:t>
      </w:r>
      <w:proofErr w:type="spellEnd"/>
      <w:r w:rsidRPr="00733B88">
        <w:rPr>
          <w:rFonts w:ascii="Arial" w:eastAsia="Courier New" w:hAnsi="Arial" w:cs="Arial"/>
        </w:rPr>
        <w:t xml:space="preserve"> o equivalente para entrenamiento, validación e inferencia: hasta 5 puntos </w:t>
      </w:r>
    </w:p>
    <w:p w14:paraId="50E30469" w14:textId="77777777" w:rsidR="00733B88" w:rsidRPr="00733B88" w:rsidRDefault="00733B88" w:rsidP="00733B88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 xml:space="preserve">facilidad de preparación de </w:t>
      </w:r>
      <w:proofErr w:type="spellStart"/>
      <w:r w:rsidRPr="00733B88">
        <w:rPr>
          <w:rFonts w:ascii="Arial" w:eastAsia="Courier New" w:hAnsi="Arial" w:cs="Arial"/>
        </w:rPr>
        <w:t>datasets</w:t>
      </w:r>
      <w:proofErr w:type="spellEnd"/>
      <w:r w:rsidRPr="00733B88">
        <w:rPr>
          <w:rFonts w:ascii="Arial" w:eastAsia="Courier New" w:hAnsi="Arial" w:cs="Arial"/>
        </w:rPr>
        <w:t xml:space="preserve">, cohortes, variables y etiquetas: hasta 4 puntos </w:t>
      </w:r>
    </w:p>
    <w:p w14:paraId="302CFFA4" w14:textId="77777777" w:rsidR="00733B88" w:rsidRPr="00733B88" w:rsidRDefault="00733B88" w:rsidP="00733B88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 xml:space="preserve">calidad del módulo de entrenamiento, validación, monitorización y comparación de modelos: hasta 5 puntos </w:t>
      </w:r>
    </w:p>
    <w:p w14:paraId="4957FE0F" w14:textId="77777777" w:rsidR="00733B88" w:rsidRPr="00733B88" w:rsidRDefault="00733B88" w:rsidP="00733B88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 xml:space="preserve">prestaciones de </w:t>
      </w:r>
      <w:proofErr w:type="spellStart"/>
      <w:r w:rsidRPr="00733B88">
        <w:rPr>
          <w:rFonts w:ascii="Arial" w:eastAsia="Courier New" w:hAnsi="Arial" w:cs="Arial"/>
        </w:rPr>
        <w:t>radiomics</w:t>
      </w:r>
      <w:proofErr w:type="spellEnd"/>
      <w:r w:rsidRPr="00733B88">
        <w:rPr>
          <w:rFonts w:ascii="Arial" w:eastAsia="Courier New" w:hAnsi="Arial" w:cs="Arial"/>
        </w:rPr>
        <w:t xml:space="preserve">, explotación cuantitativa, selección de características y herramientas avanzadas de análisis estadístico integradas: hasta 4 puntos </w:t>
      </w:r>
    </w:p>
    <w:p w14:paraId="4FBA6A3A" w14:textId="77777777" w:rsidR="00733B88" w:rsidRPr="00733B88" w:rsidRDefault="00733B88" w:rsidP="00733B88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Courier New" w:hAnsi="Arial" w:cs="Arial"/>
        </w:rPr>
      </w:pPr>
      <w:r w:rsidRPr="00733B88">
        <w:rPr>
          <w:rFonts w:ascii="Arial" w:eastAsia="Courier New" w:hAnsi="Arial" w:cs="Arial"/>
        </w:rPr>
        <w:t xml:space="preserve">calidad de la trazabilidad, versionado, reproducibilidad y aplicación de modelos entrenados a nuevos </w:t>
      </w:r>
      <w:proofErr w:type="spellStart"/>
      <w:r w:rsidRPr="00733B88">
        <w:rPr>
          <w:rFonts w:ascii="Arial" w:eastAsia="Courier New" w:hAnsi="Arial" w:cs="Arial"/>
        </w:rPr>
        <w:t>datasets</w:t>
      </w:r>
      <w:proofErr w:type="spellEnd"/>
      <w:r w:rsidRPr="00733B88">
        <w:rPr>
          <w:rFonts w:ascii="Arial" w:eastAsia="Courier New" w:hAnsi="Arial" w:cs="Arial"/>
        </w:rPr>
        <w:t>: hasta 4 puntos</w:t>
      </w:r>
    </w:p>
    <w:p w14:paraId="3D8A18AC" w14:textId="77777777" w:rsidR="00733B88" w:rsidRPr="00733B88" w:rsidRDefault="00733B88" w:rsidP="00733B88">
      <w:pPr>
        <w:jc w:val="both"/>
        <w:rPr>
          <w:rFonts w:ascii="Arial" w:hAnsi="Arial" w:cs="Arial"/>
          <w:b/>
          <w:u w:color="000000"/>
          <w:lang w:eastAsia="ca-ES"/>
        </w:rPr>
      </w:pPr>
      <w:r w:rsidRPr="00733B88">
        <w:rPr>
          <w:rFonts w:ascii="Arial" w:hAnsi="Arial" w:cs="Arial"/>
          <w:b/>
          <w:u w:color="000000"/>
          <w:lang w:eastAsia="ca-ES"/>
        </w:rPr>
        <w:t>2.2.2. Metodología de implantación, formación, soporte y adecuación del equipo adscrito al contrato……………………………………………</w:t>
      </w:r>
      <w:proofErr w:type="gramStart"/>
      <w:r w:rsidRPr="00733B88">
        <w:rPr>
          <w:rFonts w:ascii="Arial" w:hAnsi="Arial" w:cs="Arial"/>
          <w:b/>
          <w:u w:color="000000"/>
          <w:lang w:eastAsia="ca-ES"/>
        </w:rPr>
        <w:t>…….</w:t>
      </w:r>
      <w:proofErr w:type="gramEnd"/>
      <w:r w:rsidRPr="00733B88">
        <w:rPr>
          <w:rFonts w:ascii="Arial" w:hAnsi="Arial" w:cs="Arial"/>
          <w:b/>
          <w:u w:color="000000"/>
          <w:lang w:eastAsia="ca-ES"/>
        </w:rPr>
        <w:t>…….hasta 10 puntos</w:t>
      </w:r>
    </w:p>
    <w:p w14:paraId="75E16402" w14:textId="77777777" w:rsidR="00733B88" w:rsidRPr="00733B88" w:rsidRDefault="00733B88" w:rsidP="00733B88">
      <w:pPr>
        <w:jc w:val="both"/>
        <w:rPr>
          <w:rFonts w:ascii="Arial" w:hAnsi="Arial" w:cs="Arial"/>
          <w:u w:color="000000"/>
          <w:lang w:eastAsia="ca-ES"/>
        </w:rPr>
      </w:pPr>
      <w:r w:rsidRPr="00733B88">
        <w:rPr>
          <w:rFonts w:ascii="Arial" w:hAnsi="Arial" w:cs="Arial"/>
          <w:u w:color="000000"/>
          <w:lang w:eastAsia="ca-ES"/>
        </w:rPr>
        <w:lastRenderedPageBreak/>
        <w:t>Se valorará:</w:t>
      </w:r>
    </w:p>
    <w:p w14:paraId="62C6A5A6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 xml:space="preserve">plan de implantación y puesta en marcha: </w:t>
      </w:r>
      <w:r w:rsidRPr="00733B88">
        <w:rPr>
          <w:rFonts w:ascii="Arial" w:hAnsi="Arial" w:cs="Arial"/>
          <w:b/>
          <w:bCs/>
        </w:rPr>
        <w:t>hasta 3 puntos</w:t>
      </w:r>
      <w:r w:rsidRPr="00733B88">
        <w:rPr>
          <w:rFonts w:ascii="Arial" w:hAnsi="Arial" w:cs="Arial"/>
        </w:rPr>
        <w:t xml:space="preserve"> </w:t>
      </w:r>
    </w:p>
    <w:p w14:paraId="79CDB422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 xml:space="preserve">plan formativo: </w:t>
      </w:r>
      <w:r w:rsidRPr="00733B88">
        <w:rPr>
          <w:rFonts w:ascii="Arial" w:hAnsi="Arial" w:cs="Arial"/>
          <w:b/>
          <w:bCs/>
        </w:rPr>
        <w:t>hasta 2 puntos</w:t>
      </w:r>
      <w:r w:rsidRPr="00733B88">
        <w:rPr>
          <w:rFonts w:ascii="Arial" w:hAnsi="Arial" w:cs="Arial"/>
        </w:rPr>
        <w:t xml:space="preserve"> </w:t>
      </w:r>
    </w:p>
    <w:p w14:paraId="63846C98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 xml:space="preserve">soporte funcional y técnico: </w:t>
      </w:r>
      <w:r w:rsidRPr="00733B88">
        <w:rPr>
          <w:rFonts w:ascii="Arial" w:hAnsi="Arial" w:cs="Arial"/>
          <w:b/>
          <w:bCs/>
        </w:rPr>
        <w:t>hasta 3 puntos</w:t>
      </w:r>
      <w:r w:rsidRPr="00733B88">
        <w:rPr>
          <w:rFonts w:ascii="Arial" w:hAnsi="Arial" w:cs="Arial"/>
        </w:rPr>
        <w:t xml:space="preserve"> </w:t>
      </w:r>
    </w:p>
    <w:p w14:paraId="6A46E0F4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 xml:space="preserve">adecuación y experiencia del equipo adscrito al contrato en proyectos de datos sanitarios, imagen médica, inteligencia artificial o investigación clínica aplicada: </w:t>
      </w:r>
      <w:r w:rsidRPr="00733B88">
        <w:rPr>
          <w:rFonts w:ascii="Arial" w:hAnsi="Arial" w:cs="Arial"/>
          <w:b/>
          <w:bCs/>
        </w:rPr>
        <w:t>hasta 2 puntos</w:t>
      </w:r>
    </w:p>
    <w:p w14:paraId="3C30D366" w14:textId="77777777" w:rsidR="00733B88" w:rsidRPr="00733B88" w:rsidRDefault="00733B88" w:rsidP="00733B88">
      <w:pPr>
        <w:jc w:val="both"/>
        <w:rPr>
          <w:rFonts w:ascii="Arial" w:hAnsi="Arial" w:cs="Arial"/>
          <w:b/>
          <w:u w:color="000000"/>
          <w:lang w:eastAsia="ca-ES"/>
        </w:rPr>
      </w:pPr>
      <w:r w:rsidRPr="00733B88">
        <w:rPr>
          <w:rFonts w:ascii="Arial" w:hAnsi="Arial" w:cs="Arial"/>
          <w:b/>
          <w:u w:color="000000"/>
          <w:lang w:eastAsia="ca-ES"/>
        </w:rPr>
        <w:t>2.2.3. Demostración funcional o caso de uso……………………</w:t>
      </w:r>
      <w:proofErr w:type="gramStart"/>
      <w:r w:rsidRPr="00733B88">
        <w:rPr>
          <w:rFonts w:ascii="Arial" w:hAnsi="Arial" w:cs="Arial"/>
          <w:b/>
          <w:u w:color="000000"/>
          <w:lang w:eastAsia="ca-ES"/>
        </w:rPr>
        <w:t>…….</w:t>
      </w:r>
      <w:proofErr w:type="gramEnd"/>
      <w:r w:rsidRPr="00733B88">
        <w:rPr>
          <w:rFonts w:ascii="Arial" w:hAnsi="Arial" w:cs="Arial"/>
          <w:b/>
          <w:u w:color="000000"/>
          <w:lang w:eastAsia="ca-ES"/>
        </w:rPr>
        <w:t>.hasta 5 puntos</w:t>
      </w:r>
    </w:p>
    <w:p w14:paraId="382AB2F7" w14:textId="77777777" w:rsidR="00733B88" w:rsidRPr="00733B88" w:rsidRDefault="00733B88" w:rsidP="00733B88">
      <w:pPr>
        <w:jc w:val="both"/>
        <w:rPr>
          <w:rFonts w:ascii="Arial" w:hAnsi="Arial" w:cs="Arial"/>
        </w:rPr>
      </w:pPr>
      <w:r w:rsidRPr="00733B88">
        <w:rPr>
          <w:rFonts w:ascii="Arial" w:hAnsi="Arial" w:cs="Arial"/>
          <w:u w:color="000000"/>
          <w:lang w:eastAsia="ca-ES"/>
        </w:rPr>
        <w:t xml:space="preserve">Se valorará </w:t>
      </w:r>
      <w:r w:rsidRPr="00733B88">
        <w:rPr>
          <w:rFonts w:ascii="Arial" w:hAnsi="Arial" w:cs="Arial"/>
        </w:rPr>
        <w:t>que la propuesta permita evidenciar, como mínimo:</w:t>
      </w:r>
    </w:p>
    <w:p w14:paraId="59208F70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creación de proyecto;</w:t>
      </w:r>
    </w:p>
    <w:p w14:paraId="512B9022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 xml:space="preserve">importación de </w:t>
      </w:r>
      <w:proofErr w:type="spellStart"/>
      <w:r w:rsidRPr="00733B88">
        <w:rPr>
          <w:rFonts w:ascii="Arial" w:hAnsi="Arial" w:cs="Arial"/>
        </w:rPr>
        <w:t>datasets</w:t>
      </w:r>
      <w:proofErr w:type="spellEnd"/>
      <w:r w:rsidRPr="00733B88">
        <w:rPr>
          <w:rFonts w:ascii="Arial" w:hAnsi="Arial" w:cs="Arial"/>
        </w:rPr>
        <w:t xml:space="preserve">; </w:t>
      </w:r>
    </w:p>
    <w:p w14:paraId="0F453708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diseño de pipeline;</w:t>
      </w:r>
    </w:p>
    <w:p w14:paraId="6D5CD6BD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entrenamiento;</w:t>
      </w:r>
    </w:p>
    <w:p w14:paraId="1DA710A4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validación;</w:t>
      </w:r>
    </w:p>
    <w:p w14:paraId="2D362059" w14:textId="77777777" w:rsidR="00733B88" w:rsidRPr="00733B88" w:rsidRDefault="00733B88" w:rsidP="00733B88">
      <w:pPr>
        <w:pStyle w:val="Prrafodelista"/>
        <w:numPr>
          <w:ilvl w:val="0"/>
          <w:numId w:val="16"/>
        </w:numPr>
        <w:tabs>
          <w:tab w:val="left" w:pos="360"/>
        </w:tabs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comparación entre modelos;</w:t>
      </w:r>
    </w:p>
    <w:p w14:paraId="1083B5B9" w14:textId="77777777" w:rsidR="00733B88" w:rsidRPr="00733B88" w:rsidRDefault="00733B88" w:rsidP="00733B88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</w:rPr>
      </w:pPr>
      <w:r w:rsidRPr="00733B88">
        <w:rPr>
          <w:rFonts w:ascii="Arial" w:hAnsi="Arial" w:cs="Arial"/>
        </w:rPr>
        <w:t>exportación de resultados.</w:t>
      </w:r>
    </w:p>
    <w:p w14:paraId="27DF474F" w14:textId="77777777" w:rsidR="00733B88" w:rsidRPr="00733B88" w:rsidRDefault="00733B88" w:rsidP="00733B88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3BBF7804" w14:textId="77777777" w:rsidR="00733B88" w:rsidRPr="00733B88" w:rsidRDefault="00733B88" w:rsidP="00733B88">
      <w:pPr>
        <w:jc w:val="both"/>
        <w:rPr>
          <w:rFonts w:ascii="Arial" w:eastAsia="Courier New" w:hAnsi="Arial" w:cs="Arial"/>
          <w:b/>
          <w:u w:color="000000"/>
        </w:rPr>
      </w:pPr>
      <w:r w:rsidRPr="00733B88">
        <w:rPr>
          <w:rFonts w:ascii="Arial" w:eastAsia="Courier New" w:hAnsi="Arial" w:cs="Arial"/>
          <w:b/>
          <w:u w:color="000000"/>
        </w:rPr>
        <w:t>2.2.4. Mejoras cualitativas directamente vinculadas al objeto del contrato…………………………………………………………………</w:t>
      </w:r>
      <w:proofErr w:type="gramStart"/>
      <w:r w:rsidRPr="00733B88">
        <w:rPr>
          <w:rFonts w:ascii="Arial" w:eastAsia="Courier New" w:hAnsi="Arial" w:cs="Arial"/>
          <w:b/>
          <w:u w:color="000000"/>
        </w:rPr>
        <w:t>…….</w:t>
      </w:r>
      <w:proofErr w:type="gramEnd"/>
      <w:r w:rsidRPr="00733B88">
        <w:rPr>
          <w:rFonts w:ascii="Arial" w:eastAsia="Courier New" w:hAnsi="Arial" w:cs="Arial"/>
          <w:b/>
          <w:u w:color="000000"/>
        </w:rPr>
        <w:t>.hasta 3 puntos</w:t>
      </w:r>
    </w:p>
    <w:p w14:paraId="3B6C14E2" w14:textId="77777777" w:rsidR="00733B88" w:rsidRPr="00733B88" w:rsidRDefault="00733B88" w:rsidP="00733B88">
      <w:pPr>
        <w:jc w:val="both"/>
        <w:rPr>
          <w:rFonts w:ascii="Arial" w:eastAsia="Courier New" w:hAnsi="Arial" w:cs="Arial"/>
          <w:b/>
          <w:u w:color="000000"/>
        </w:rPr>
      </w:pPr>
    </w:p>
    <w:p w14:paraId="3C69FD5D" w14:textId="77777777" w:rsidR="00733B88" w:rsidRPr="00733B88" w:rsidRDefault="00733B88" w:rsidP="00733B88">
      <w:pPr>
        <w:spacing w:after="160"/>
        <w:contextualSpacing/>
        <w:jc w:val="both"/>
        <w:rPr>
          <w:rFonts w:ascii="Arial" w:eastAsia="Courier New" w:hAnsi="Arial" w:cs="Arial"/>
          <w:u w:color="000000"/>
        </w:rPr>
      </w:pPr>
      <w:r w:rsidRPr="00733B88">
        <w:rPr>
          <w:rFonts w:ascii="Arial" w:eastAsia="Courier New" w:hAnsi="Arial" w:cs="Arial"/>
          <w:u w:color="000000"/>
        </w:rPr>
        <w:t xml:space="preserve">Podrán valorarse, entre otras, funcionalidades adicionales relativas al etiquetado asistido por inteligencia artificial, segmentación automática o semiautomática, </w:t>
      </w:r>
      <w:proofErr w:type="spellStart"/>
      <w:r w:rsidRPr="00733B88">
        <w:rPr>
          <w:rFonts w:ascii="Arial" w:eastAsia="Courier New" w:hAnsi="Arial" w:cs="Arial"/>
          <w:u w:color="000000"/>
        </w:rPr>
        <w:t>preetiquetado</w:t>
      </w:r>
      <w:proofErr w:type="spellEnd"/>
      <w:r w:rsidRPr="00733B88">
        <w:rPr>
          <w:rFonts w:ascii="Arial" w:eastAsia="Courier New" w:hAnsi="Arial" w:cs="Arial"/>
          <w:u w:color="000000"/>
        </w:rPr>
        <w:t xml:space="preserve"> de nuevos </w:t>
      </w:r>
      <w:proofErr w:type="spellStart"/>
      <w:r w:rsidRPr="00733B88">
        <w:rPr>
          <w:rFonts w:ascii="Arial" w:eastAsia="Courier New" w:hAnsi="Arial" w:cs="Arial"/>
          <w:u w:color="000000"/>
        </w:rPr>
        <w:t>datasets</w:t>
      </w:r>
      <w:proofErr w:type="spellEnd"/>
      <w:r w:rsidRPr="00733B88">
        <w:rPr>
          <w:rFonts w:ascii="Arial" w:eastAsia="Courier New" w:hAnsi="Arial" w:cs="Arial"/>
          <w:u w:color="000000"/>
        </w:rPr>
        <w:t xml:space="preserve"> mediante modelos entrenados, </w:t>
      </w:r>
      <w:proofErr w:type="spellStart"/>
      <w:r w:rsidRPr="00733B88">
        <w:rPr>
          <w:rFonts w:ascii="Arial" w:eastAsia="Courier New" w:hAnsi="Arial" w:cs="Arial"/>
          <w:u w:color="000000"/>
        </w:rPr>
        <w:t>dashboards</w:t>
      </w:r>
      <w:proofErr w:type="spellEnd"/>
      <w:r w:rsidRPr="00733B88">
        <w:rPr>
          <w:rFonts w:ascii="Arial" w:eastAsia="Courier New" w:hAnsi="Arial" w:cs="Arial"/>
          <w:u w:color="000000"/>
        </w:rPr>
        <w:t xml:space="preserve"> avanzados de métricas, monitorización detallada del entrenamiento, ampliación de arquitecturas de modelado disponibles o soporte adicional para flujos de trabajo en clasificación 2D, clasificación 3D y segmentación.</w:t>
      </w:r>
    </w:p>
    <w:p w14:paraId="4929BBC4" w14:textId="77777777" w:rsidR="00733B88" w:rsidRPr="00733B88" w:rsidRDefault="00733B88" w:rsidP="00733B88">
      <w:pPr>
        <w:spacing w:after="160"/>
        <w:contextualSpacing/>
        <w:jc w:val="both"/>
        <w:rPr>
          <w:rFonts w:ascii="Arial" w:hAnsi="Arial" w:cs="Arial"/>
        </w:rPr>
      </w:pPr>
    </w:p>
    <w:tbl>
      <w:tblPr>
        <w:tblStyle w:val="TableNormal"/>
        <w:tblW w:w="84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88"/>
      </w:tblGrid>
      <w:tr w:rsidR="00733B88" w:rsidRPr="00733B88" w14:paraId="0360632A" w14:textId="77777777" w:rsidTr="00EF0AB2">
        <w:trPr>
          <w:trHeight w:val="483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52604" w14:textId="77777777" w:rsidR="00733B88" w:rsidRPr="00733B88" w:rsidRDefault="00733B88" w:rsidP="00EF0AB2">
            <w:pPr>
              <w:spacing w:before="240" w:line="276" w:lineRule="auto"/>
              <w:jc w:val="center"/>
              <w:rPr>
                <w:rFonts w:ascii="Arial" w:eastAsia="Courier New" w:hAnsi="Arial" w:cs="Arial"/>
                <w:color w:val="000000"/>
                <w:u w:color="000000"/>
                <w:lang w:val="es-ES_tradnl" w:eastAsia="ca-ES"/>
              </w:rPr>
            </w:pPr>
            <w:r w:rsidRPr="00733B88">
              <w:rPr>
                <w:rFonts w:ascii="Arial" w:eastAsia="Courier New" w:hAnsi="Arial" w:cs="Arial"/>
                <w:b/>
                <w:bCs/>
                <w:color w:val="000000"/>
                <w:u w:color="000000"/>
                <w:lang w:val="es-ES_tradnl" w:eastAsia="ca-ES"/>
              </w:rPr>
              <w:t>Puntuación lote 2: 22 + 10 + 5 + 3 = 40 puntos</w:t>
            </w:r>
          </w:p>
        </w:tc>
      </w:tr>
    </w:tbl>
    <w:p w14:paraId="0E59BB3D" w14:textId="115BF9B8" w:rsidR="000D54B4" w:rsidRPr="00733B88" w:rsidRDefault="000D54B4" w:rsidP="00CE6979">
      <w:pPr>
        <w:pStyle w:val="CuerpoAA"/>
        <w:rPr>
          <w:rFonts w:ascii="Arial" w:hAnsi="Arial" w:cs="Arial"/>
          <w:sz w:val="22"/>
          <w:szCs w:val="22"/>
        </w:rPr>
      </w:pPr>
    </w:p>
    <w:sectPr w:rsidR="000D54B4" w:rsidRPr="00733B88" w:rsidSect="002E7196">
      <w:headerReference w:type="default" r:id="rId11"/>
      <w:footerReference w:type="default" r:id="rId12"/>
      <w:headerReference w:type="first" r:id="rId13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559F" w14:textId="77777777" w:rsidR="00B14C7F" w:rsidRDefault="00B14C7F" w:rsidP="0005061A">
      <w:pPr>
        <w:spacing w:after="0" w:line="240" w:lineRule="auto"/>
      </w:pPr>
      <w:r>
        <w:separator/>
      </w:r>
    </w:p>
  </w:endnote>
  <w:endnote w:type="continuationSeparator" w:id="0">
    <w:p w14:paraId="0E902BBB" w14:textId="77777777" w:rsidR="00B14C7F" w:rsidRDefault="00B14C7F" w:rsidP="0005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594F" w14:textId="51C9F96D" w:rsidR="00DD0538" w:rsidRPr="00394EB1" w:rsidRDefault="00DD0538" w:rsidP="00DD0538">
    <w:pPr>
      <w:pStyle w:val="Poromisin"/>
      <w:spacing w:after="240" w:line="276" w:lineRule="auto"/>
      <w:jc w:val="both"/>
      <w:rPr>
        <w:sz w:val="18"/>
      </w:rPr>
    </w:pPr>
  </w:p>
  <w:p w14:paraId="6E6488F7" w14:textId="47CECEFB" w:rsidR="009825E7" w:rsidRPr="00DD0538" w:rsidRDefault="009825E7" w:rsidP="00DD05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04904" w14:textId="77777777" w:rsidR="00B14C7F" w:rsidRDefault="00B14C7F" w:rsidP="0005061A">
      <w:pPr>
        <w:spacing w:after="0" w:line="240" w:lineRule="auto"/>
      </w:pPr>
      <w:r>
        <w:separator/>
      </w:r>
    </w:p>
  </w:footnote>
  <w:footnote w:type="continuationSeparator" w:id="0">
    <w:p w14:paraId="0C4A0D0E" w14:textId="77777777" w:rsidR="00B14C7F" w:rsidRDefault="00B14C7F" w:rsidP="0005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134D" w14:textId="33DCC58E" w:rsidR="00094DF6" w:rsidRDefault="002C05AD" w:rsidP="00841522">
    <w:pPr>
      <w:pStyle w:val="Encabezado"/>
      <w:rPr>
        <w:noProof/>
      </w:rPr>
    </w:pPr>
    <w:r w:rsidRPr="00296378">
      <w:rPr>
        <w:noProof/>
      </w:rPr>
      <w:drawing>
        <wp:anchor distT="0" distB="0" distL="114300" distR="114300" simplePos="0" relativeHeight="251685888" behindDoc="1" locked="0" layoutInCell="1" allowOverlap="1" wp14:anchorId="3E49BD19" wp14:editId="1C041756">
          <wp:simplePos x="0" y="0"/>
          <wp:positionH relativeFrom="column">
            <wp:posOffset>846455</wp:posOffset>
          </wp:positionH>
          <wp:positionV relativeFrom="paragraph">
            <wp:posOffset>-139065</wp:posOffset>
          </wp:positionV>
          <wp:extent cx="5396230" cy="55626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5511367C" wp14:editId="72A83CEA">
          <wp:simplePos x="0" y="0"/>
          <wp:positionH relativeFrom="margin">
            <wp:posOffset>-646704</wp:posOffset>
          </wp:positionH>
          <wp:positionV relativeFrom="paragraph">
            <wp:posOffset>-172085</wp:posOffset>
          </wp:positionV>
          <wp:extent cx="1485899" cy="589675"/>
          <wp:effectExtent l="0" t="0" r="635" b="1270"/>
          <wp:wrapTight wrapText="bothSides">
            <wp:wrapPolygon edited="0">
              <wp:start x="3324" y="0"/>
              <wp:lineTo x="0" y="9078"/>
              <wp:lineTo x="0" y="11871"/>
              <wp:lineTo x="3324" y="20948"/>
              <wp:lineTo x="4987" y="20948"/>
              <wp:lineTo x="21332" y="19552"/>
              <wp:lineTo x="21332" y="2793"/>
              <wp:lineTo x="4987" y="0"/>
              <wp:lineTo x="3324" y="0"/>
            </wp:wrapPolygon>
          </wp:wrapTight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-small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99" cy="589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335CC80" w14:textId="2CDD9C7D" w:rsidR="00094DF6" w:rsidRDefault="00094DF6" w:rsidP="00841522">
    <w:pPr>
      <w:pStyle w:val="Encabezado"/>
      <w:rPr>
        <w:rFonts w:cstheme="minorHAnsi"/>
        <w:b/>
      </w:rPr>
    </w:pPr>
  </w:p>
  <w:p w14:paraId="7C3B9165" w14:textId="22EE973F" w:rsidR="00094DF6" w:rsidRDefault="00094D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CD01A" w14:textId="631B0361" w:rsidR="00541F6B" w:rsidRDefault="002C05AD">
    <w:pPr>
      <w:pStyle w:val="Encabezado"/>
    </w:pPr>
    <w:r w:rsidRPr="00296378">
      <w:rPr>
        <w:noProof/>
      </w:rPr>
      <w:drawing>
        <wp:anchor distT="0" distB="0" distL="114300" distR="114300" simplePos="0" relativeHeight="251681792" behindDoc="1" locked="0" layoutInCell="1" allowOverlap="1" wp14:anchorId="1E5D9341" wp14:editId="79C2FD07">
          <wp:simplePos x="0" y="0"/>
          <wp:positionH relativeFrom="column">
            <wp:posOffset>929005</wp:posOffset>
          </wp:positionH>
          <wp:positionV relativeFrom="paragraph">
            <wp:posOffset>-97790</wp:posOffset>
          </wp:positionV>
          <wp:extent cx="5396230" cy="55626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4F3DC9DE" wp14:editId="533A6FCB">
          <wp:simplePos x="0" y="0"/>
          <wp:positionH relativeFrom="margin">
            <wp:posOffset>-552450</wp:posOffset>
          </wp:positionH>
          <wp:positionV relativeFrom="paragraph">
            <wp:posOffset>-125095</wp:posOffset>
          </wp:positionV>
          <wp:extent cx="1485899" cy="589675"/>
          <wp:effectExtent l="0" t="0" r="635" b="1270"/>
          <wp:wrapTight wrapText="bothSides">
            <wp:wrapPolygon edited="0">
              <wp:start x="3324" y="0"/>
              <wp:lineTo x="0" y="9078"/>
              <wp:lineTo x="0" y="11871"/>
              <wp:lineTo x="3324" y="20948"/>
              <wp:lineTo x="4987" y="20948"/>
              <wp:lineTo x="21332" y="19552"/>
              <wp:lineTo x="21332" y="2793"/>
              <wp:lineTo x="4987" y="0"/>
              <wp:lineTo x="3324" y="0"/>
            </wp:wrapPolygon>
          </wp:wrapTight>
          <wp:docPr id="4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-small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99" cy="589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184D257" w14:textId="5AD6B066" w:rsidR="002C05AD" w:rsidRDefault="002C05AD">
    <w:pPr>
      <w:pStyle w:val="Encabezado"/>
    </w:pPr>
  </w:p>
  <w:p w14:paraId="246708C4" w14:textId="3E8B77DC" w:rsidR="00541F6B" w:rsidRDefault="00541F6B">
    <w:pPr>
      <w:pStyle w:val="Encabezado"/>
    </w:pPr>
  </w:p>
  <w:p w14:paraId="38BF7023" w14:textId="1849827E" w:rsidR="00541F6B" w:rsidRDefault="00B11ED1" w:rsidP="00B11ED1">
    <w:pPr>
      <w:pStyle w:val="Encabezado"/>
      <w:tabs>
        <w:tab w:val="clear" w:pos="4252"/>
        <w:tab w:val="clear" w:pos="8504"/>
        <w:tab w:val="left" w:pos="61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DD1"/>
    <w:multiLevelType w:val="hybridMultilevel"/>
    <w:tmpl w:val="82464022"/>
    <w:lvl w:ilvl="0" w:tplc="988235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559C"/>
    <w:multiLevelType w:val="hybridMultilevel"/>
    <w:tmpl w:val="0CE63000"/>
    <w:styleLink w:val="Estiloimportado6"/>
    <w:lvl w:ilvl="0" w:tplc="EFFAF43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0E66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64F9E2">
      <w:start w:val="1"/>
      <w:numFmt w:val="lowerRoman"/>
      <w:lvlText w:val="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49C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4A3D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2E1C58">
      <w:start w:val="1"/>
      <w:numFmt w:val="lowerRoman"/>
      <w:lvlText w:val="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286C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E4F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3443AE">
      <w:start w:val="1"/>
      <w:numFmt w:val="lowerRoman"/>
      <w:lvlText w:val="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D23175D"/>
    <w:multiLevelType w:val="hybridMultilevel"/>
    <w:tmpl w:val="79CCE5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9AAC2F5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FC5"/>
    <w:multiLevelType w:val="multilevel"/>
    <w:tmpl w:val="CEDED662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601F3D"/>
    <w:multiLevelType w:val="hybridMultilevel"/>
    <w:tmpl w:val="1BB40FAE"/>
    <w:styleLink w:val="Estiloimportado7"/>
    <w:lvl w:ilvl="0" w:tplc="F69EC6B6">
      <w:start w:val="1"/>
      <w:numFmt w:val="bullet"/>
      <w:lvlText w:val="-"/>
      <w:lvlJc w:val="left"/>
      <w:pPr>
        <w:ind w:left="10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EB61E">
      <w:start w:val="1"/>
      <w:numFmt w:val="bullet"/>
      <w:lvlText w:val="o"/>
      <w:lvlJc w:val="left"/>
      <w:pPr>
        <w:ind w:left="18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D0C4C8">
      <w:start w:val="1"/>
      <w:numFmt w:val="bullet"/>
      <w:lvlText w:val="▪"/>
      <w:lvlJc w:val="left"/>
      <w:pPr>
        <w:ind w:left="25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2CC52">
      <w:start w:val="1"/>
      <w:numFmt w:val="bullet"/>
      <w:lvlText w:val="•"/>
      <w:lvlJc w:val="left"/>
      <w:pPr>
        <w:ind w:left="32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462648">
      <w:start w:val="1"/>
      <w:numFmt w:val="bullet"/>
      <w:lvlText w:val="o"/>
      <w:lvlJc w:val="left"/>
      <w:pPr>
        <w:ind w:left="39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88760">
      <w:start w:val="1"/>
      <w:numFmt w:val="bullet"/>
      <w:lvlText w:val="▪"/>
      <w:lvlJc w:val="left"/>
      <w:pPr>
        <w:ind w:left="46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A8362">
      <w:start w:val="1"/>
      <w:numFmt w:val="bullet"/>
      <w:lvlText w:val="•"/>
      <w:lvlJc w:val="left"/>
      <w:pPr>
        <w:ind w:left="54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C0DA2A">
      <w:start w:val="1"/>
      <w:numFmt w:val="bullet"/>
      <w:lvlText w:val="o"/>
      <w:lvlJc w:val="left"/>
      <w:pPr>
        <w:ind w:left="61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E0ECC">
      <w:start w:val="1"/>
      <w:numFmt w:val="bullet"/>
      <w:lvlText w:val="▪"/>
      <w:lvlJc w:val="left"/>
      <w:pPr>
        <w:ind w:left="68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9412B5"/>
    <w:multiLevelType w:val="hybridMultilevel"/>
    <w:tmpl w:val="99C6DCB0"/>
    <w:styleLink w:val="Estiloimportado2"/>
    <w:lvl w:ilvl="0" w:tplc="C952CB88">
      <w:start w:val="1"/>
      <w:numFmt w:val="lowerLetter"/>
      <w:lvlText w:val="%1)"/>
      <w:lvlJc w:val="left"/>
      <w:pPr>
        <w:ind w:left="1410" w:hanging="6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3EB4FE">
      <w:start w:val="1"/>
      <w:numFmt w:val="lowerLetter"/>
      <w:lvlText w:val="%2."/>
      <w:lvlJc w:val="left"/>
      <w:pPr>
        <w:ind w:left="2130" w:hanging="6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182F98">
      <w:start w:val="1"/>
      <w:numFmt w:val="lowerRoman"/>
      <w:lvlText w:val="%3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0AEF3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C3C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C5D40">
      <w:start w:val="1"/>
      <w:numFmt w:val="lowerRoman"/>
      <w:lvlText w:val="%6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9C010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B6D45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7FD6">
      <w:start w:val="1"/>
      <w:numFmt w:val="lowerRoman"/>
      <w:lvlText w:val="%9."/>
      <w:lvlJc w:val="left"/>
      <w:pPr>
        <w:ind w:left="684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AA568B2"/>
    <w:multiLevelType w:val="hybridMultilevel"/>
    <w:tmpl w:val="78048C90"/>
    <w:styleLink w:val="Estiloimportado18"/>
    <w:lvl w:ilvl="0" w:tplc="FA5E791C">
      <w:start w:val="1"/>
      <w:numFmt w:val="lowerLetter"/>
      <w:lvlText w:val="%1)"/>
      <w:lvlJc w:val="left"/>
      <w:pPr>
        <w:ind w:left="17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5AEB2C">
      <w:start w:val="1"/>
      <w:numFmt w:val="lowerLetter"/>
      <w:lvlText w:val="%2."/>
      <w:lvlJc w:val="left"/>
      <w:pPr>
        <w:ind w:left="24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4C436">
      <w:start w:val="1"/>
      <w:numFmt w:val="lowerRoman"/>
      <w:lvlText w:val="%3."/>
      <w:lvlJc w:val="left"/>
      <w:pPr>
        <w:ind w:left="321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6DC74">
      <w:start w:val="1"/>
      <w:numFmt w:val="decimal"/>
      <w:lvlText w:val="%4."/>
      <w:lvlJc w:val="left"/>
      <w:pPr>
        <w:ind w:left="39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48D7F6">
      <w:start w:val="1"/>
      <w:numFmt w:val="lowerLetter"/>
      <w:lvlText w:val="%5."/>
      <w:lvlJc w:val="left"/>
      <w:pPr>
        <w:ind w:left="46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2464B2">
      <w:start w:val="1"/>
      <w:numFmt w:val="lowerRoman"/>
      <w:lvlText w:val="%6."/>
      <w:lvlJc w:val="left"/>
      <w:pPr>
        <w:ind w:left="53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86CCD0">
      <w:start w:val="1"/>
      <w:numFmt w:val="decimal"/>
      <w:lvlText w:val="%7."/>
      <w:lvlJc w:val="left"/>
      <w:pPr>
        <w:ind w:left="60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4EFEE6">
      <w:start w:val="1"/>
      <w:numFmt w:val="lowerLetter"/>
      <w:lvlText w:val="%8."/>
      <w:lvlJc w:val="left"/>
      <w:pPr>
        <w:ind w:left="68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C6D36C">
      <w:start w:val="1"/>
      <w:numFmt w:val="lowerRoman"/>
      <w:lvlText w:val="%9."/>
      <w:lvlJc w:val="left"/>
      <w:pPr>
        <w:ind w:left="753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B5E12E3"/>
    <w:multiLevelType w:val="hybridMultilevel"/>
    <w:tmpl w:val="99C6DCB0"/>
    <w:numStyleLink w:val="Estiloimportado2"/>
  </w:abstractNum>
  <w:abstractNum w:abstractNumId="8" w15:restartNumberingAfterBreak="0">
    <w:nsid w:val="1E6F431D"/>
    <w:multiLevelType w:val="multilevel"/>
    <w:tmpl w:val="F4D8B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DF5F2C"/>
    <w:multiLevelType w:val="hybridMultilevel"/>
    <w:tmpl w:val="C40A5340"/>
    <w:styleLink w:val="Nmero"/>
    <w:lvl w:ilvl="0" w:tplc="1D280C6E">
      <w:start w:val="1"/>
      <w:numFmt w:val="decimal"/>
      <w:lvlText w:val="%1."/>
      <w:lvlJc w:val="left"/>
      <w:pPr>
        <w:ind w:left="16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0C2F3E">
      <w:start w:val="1"/>
      <w:numFmt w:val="decimal"/>
      <w:lvlText w:val="%2."/>
      <w:lvlJc w:val="left"/>
      <w:pPr>
        <w:ind w:left="24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1C06">
      <w:start w:val="1"/>
      <w:numFmt w:val="decimal"/>
      <w:lvlText w:val="%3."/>
      <w:lvlJc w:val="left"/>
      <w:pPr>
        <w:ind w:left="32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846574">
      <w:start w:val="1"/>
      <w:numFmt w:val="decimal"/>
      <w:lvlText w:val="%4."/>
      <w:lvlJc w:val="left"/>
      <w:pPr>
        <w:ind w:left="40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806CA2">
      <w:start w:val="1"/>
      <w:numFmt w:val="decimal"/>
      <w:lvlText w:val="%5."/>
      <w:lvlJc w:val="left"/>
      <w:pPr>
        <w:ind w:left="48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F48290">
      <w:start w:val="1"/>
      <w:numFmt w:val="decimal"/>
      <w:lvlText w:val="%6."/>
      <w:lvlJc w:val="left"/>
      <w:pPr>
        <w:ind w:left="56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C069F4">
      <w:start w:val="1"/>
      <w:numFmt w:val="decimal"/>
      <w:lvlText w:val="%7."/>
      <w:lvlJc w:val="left"/>
      <w:pPr>
        <w:ind w:left="64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589FA2">
      <w:start w:val="1"/>
      <w:numFmt w:val="decimal"/>
      <w:lvlText w:val="%8."/>
      <w:lvlJc w:val="left"/>
      <w:pPr>
        <w:ind w:left="72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6E3DE4">
      <w:start w:val="1"/>
      <w:numFmt w:val="decimal"/>
      <w:lvlText w:val="%9."/>
      <w:lvlJc w:val="left"/>
      <w:pPr>
        <w:ind w:left="807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0D11FE4"/>
    <w:multiLevelType w:val="hybridMultilevel"/>
    <w:tmpl w:val="5FB29CA2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3770"/>
    <w:multiLevelType w:val="hybridMultilevel"/>
    <w:tmpl w:val="78048C90"/>
    <w:numStyleLink w:val="Estiloimportado18"/>
  </w:abstractNum>
  <w:abstractNum w:abstractNumId="12" w15:restartNumberingAfterBreak="0">
    <w:nsid w:val="30A313E3"/>
    <w:multiLevelType w:val="hybridMultilevel"/>
    <w:tmpl w:val="9EAE0F90"/>
    <w:numStyleLink w:val="Estiloimportado1"/>
  </w:abstractNum>
  <w:abstractNum w:abstractNumId="13" w15:restartNumberingAfterBreak="0">
    <w:nsid w:val="32AA61EF"/>
    <w:multiLevelType w:val="multilevel"/>
    <w:tmpl w:val="8F6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0552D"/>
    <w:multiLevelType w:val="hybridMultilevel"/>
    <w:tmpl w:val="B8AC1D6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5860D5"/>
    <w:multiLevelType w:val="hybridMultilevel"/>
    <w:tmpl w:val="7DA47A9A"/>
    <w:numStyleLink w:val="Estiloimportado16"/>
  </w:abstractNum>
  <w:abstractNum w:abstractNumId="16" w15:restartNumberingAfterBreak="0">
    <w:nsid w:val="3F32130D"/>
    <w:multiLevelType w:val="hybridMultilevel"/>
    <w:tmpl w:val="0ABC50A2"/>
    <w:numStyleLink w:val="Estiloimportado17"/>
  </w:abstractNum>
  <w:abstractNum w:abstractNumId="17" w15:restartNumberingAfterBreak="0">
    <w:nsid w:val="3FB12BC7"/>
    <w:multiLevelType w:val="hybridMultilevel"/>
    <w:tmpl w:val="6464C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65710"/>
    <w:multiLevelType w:val="hybridMultilevel"/>
    <w:tmpl w:val="6D9A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3C10"/>
    <w:multiLevelType w:val="hybridMultilevel"/>
    <w:tmpl w:val="99BA0EA0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A8182">
      <w:numFmt w:val="bullet"/>
      <w:lvlText w:val="•"/>
      <w:lvlJc w:val="left"/>
      <w:pPr>
        <w:ind w:left="2505" w:hanging="705"/>
      </w:pPr>
      <w:rPr>
        <w:rFonts w:ascii="Arial" w:eastAsia="Courier New" w:hAnsi="Arial" w:cs="Arial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150FD"/>
    <w:multiLevelType w:val="hybridMultilevel"/>
    <w:tmpl w:val="705C0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972AE"/>
    <w:multiLevelType w:val="hybridMultilevel"/>
    <w:tmpl w:val="AE28E362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3522B"/>
    <w:multiLevelType w:val="hybridMultilevel"/>
    <w:tmpl w:val="0ABC50A2"/>
    <w:styleLink w:val="Estiloimportado17"/>
    <w:lvl w:ilvl="0" w:tplc="EAEAA7FC">
      <w:start w:val="1"/>
      <w:numFmt w:val="bullet"/>
      <w:lvlText w:val="-"/>
      <w:lvlJc w:val="left"/>
      <w:pPr>
        <w:ind w:left="10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ABBBC">
      <w:start w:val="1"/>
      <w:numFmt w:val="bullet"/>
      <w:lvlText w:val="o"/>
      <w:lvlJc w:val="left"/>
      <w:pPr>
        <w:ind w:left="172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4A6846">
      <w:start w:val="1"/>
      <w:numFmt w:val="bullet"/>
      <w:lvlText w:val="▪"/>
      <w:lvlJc w:val="left"/>
      <w:pPr>
        <w:ind w:left="244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FC5016">
      <w:start w:val="1"/>
      <w:numFmt w:val="bullet"/>
      <w:lvlText w:val="•"/>
      <w:lvlJc w:val="left"/>
      <w:pPr>
        <w:ind w:left="31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5A3E8A">
      <w:start w:val="1"/>
      <w:numFmt w:val="bullet"/>
      <w:lvlText w:val="o"/>
      <w:lvlJc w:val="left"/>
      <w:pPr>
        <w:ind w:left="388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C95EE">
      <w:start w:val="1"/>
      <w:numFmt w:val="bullet"/>
      <w:lvlText w:val="▪"/>
      <w:lvlJc w:val="left"/>
      <w:pPr>
        <w:ind w:left="46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A61A38">
      <w:start w:val="1"/>
      <w:numFmt w:val="bullet"/>
      <w:lvlText w:val="•"/>
      <w:lvlJc w:val="left"/>
      <w:pPr>
        <w:ind w:left="532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0D296">
      <w:start w:val="1"/>
      <w:numFmt w:val="bullet"/>
      <w:lvlText w:val="o"/>
      <w:lvlJc w:val="left"/>
      <w:pPr>
        <w:ind w:left="604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5A52DC">
      <w:start w:val="1"/>
      <w:numFmt w:val="bullet"/>
      <w:lvlText w:val="▪"/>
      <w:lvlJc w:val="left"/>
      <w:pPr>
        <w:ind w:left="67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9D56C98"/>
    <w:multiLevelType w:val="hybridMultilevel"/>
    <w:tmpl w:val="B768AA3A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F4376"/>
    <w:multiLevelType w:val="hybridMultilevel"/>
    <w:tmpl w:val="7DA47A9A"/>
    <w:styleLink w:val="Estiloimportado16"/>
    <w:lvl w:ilvl="0" w:tplc="E8D01C96">
      <w:start w:val="1"/>
      <w:numFmt w:val="lowerRoman"/>
      <w:lvlText w:val="(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4614A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DCF75A">
      <w:start w:val="1"/>
      <w:numFmt w:val="lowerRoman"/>
      <w:lvlText w:val="%3."/>
      <w:lvlJc w:val="left"/>
      <w:pPr>
        <w:ind w:left="1866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204B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C961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92B14E">
      <w:start w:val="1"/>
      <w:numFmt w:val="lowerRoman"/>
      <w:lvlText w:val="%6."/>
      <w:lvlJc w:val="left"/>
      <w:pPr>
        <w:ind w:left="4026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BE608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8410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47DC6">
      <w:start w:val="1"/>
      <w:numFmt w:val="lowerRoman"/>
      <w:lvlText w:val="%9."/>
      <w:lvlJc w:val="left"/>
      <w:pPr>
        <w:ind w:left="6186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1D71CF5"/>
    <w:multiLevelType w:val="hybridMultilevel"/>
    <w:tmpl w:val="4EC67278"/>
    <w:styleLink w:val="Estiloimportado70"/>
    <w:lvl w:ilvl="0" w:tplc="C542ECE2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FA8D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74F84A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3A782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3A5A1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AC684A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7A471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442B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80F55E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48C623A"/>
    <w:multiLevelType w:val="hybridMultilevel"/>
    <w:tmpl w:val="1484679E"/>
    <w:styleLink w:val="Estiloimportado10"/>
    <w:lvl w:ilvl="0" w:tplc="7B6412B8">
      <w:start w:val="1"/>
      <w:numFmt w:val="lowerRoman"/>
      <w:lvlText w:val="%1."/>
      <w:lvlJc w:val="left"/>
      <w:pPr>
        <w:tabs>
          <w:tab w:val="num" w:pos="262"/>
        </w:tabs>
        <w:ind w:left="274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C4954">
      <w:start w:val="1"/>
      <w:numFmt w:val="lowerRoman"/>
      <w:lvlText w:val="%2."/>
      <w:lvlJc w:val="left"/>
      <w:pPr>
        <w:tabs>
          <w:tab w:val="num" w:pos="1036"/>
        </w:tabs>
        <w:ind w:left="1048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ECD184">
      <w:start w:val="1"/>
      <w:numFmt w:val="bullet"/>
      <w:lvlText w:val="-"/>
      <w:lvlJc w:val="left"/>
      <w:pPr>
        <w:tabs>
          <w:tab w:val="num" w:pos="2148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F4F19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5C5A8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DE55E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1C715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70F35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60776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8786A25"/>
    <w:multiLevelType w:val="hybridMultilevel"/>
    <w:tmpl w:val="9EAE0F90"/>
    <w:styleLink w:val="Estiloimportado1"/>
    <w:lvl w:ilvl="0" w:tplc="7122ACE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92F54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34A5B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7AADC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30A04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4E6842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B8642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F6A69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164A00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9EB72C8"/>
    <w:multiLevelType w:val="hybridMultilevel"/>
    <w:tmpl w:val="470AB9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A2FF3"/>
    <w:multiLevelType w:val="hybridMultilevel"/>
    <w:tmpl w:val="95A45A2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7"/>
  </w:num>
  <w:num w:numId="4">
    <w:abstractNumId w:val="12"/>
  </w:num>
  <w:num w:numId="5">
    <w:abstractNumId w:val="5"/>
  </w:num>
  <w:num w:numId="6">
    <w:abstractNumId w:val="7"/>
  </w:num>
  <w:num w:numId="7">
    <w:abstractNumId w:val="26"/>
  </w:num>
  <w:num w:numId="8">
    <w:abstractNumId w:val="25"/>
  </w:num>
  <w:num w:numId="9">
    <w:abstractNumId w:val="1"/>
  </w:num>
  <w:num w:numId="10">
    <w:abstractNumId w:val="9"/>
  </w:num>
  <w:num w:numId="11">
    <w:abstractNumId w:val="28"/>
  </w:num>
  <w:num w:numId="12">
    <w:abstractNumId w:val="4"/>
  </w:num>
  <w:num w:numId="13">
    <w:abstractNumId w:val="13"/>
  </w:num>
  <w:num w:numId="14">
    <w:abstractNumId w:val="19"/>
  </w:num>
  <w:num w:numId="15">
    <w:abstractNumId w:val="21"/>
  </w:num>
  <w:num w:numId="16">
    <w:abstractNumId w:val="0"/>
  </w:num>
  <w:num w:numId="17">
    <w:abstractNumId w:val="10"/>
  </w:num>
  <w:num w:numId="18">
    <w:abstractNumId w:val="17"/>
  </w:num>
  <w:num w:numId="19">
    <w:abstractNumId w:val="20"/>
  </w:num>
  <w:num w:numId="20">
    <w:abstractNumId w:val="18"/>
  </w:num>
  <w:num w:numId="21">
    <w:abstractNumId w:val="24"/>
  </w:num>
  <w:num w:numId="22">
    <w:abstractNumId w:val="15"/>
  </w:num>
  <w:num w:numId="23">
    <w:abstractNumId w:val="22"/>
  </w:num>
  <w:num w:numId="24">
    <w:abstractNumId w:val="16"/>
  </w:num>
  <w:num w:numId="25">
    <w:abstractNumId w:val="15"/>
    <w:lvlOverride w:ilvl="0">
      <w:startOverride w:val="1"/>
    </w:lvlOverride>
  </w:num>
  <w:num w:numId="26">
    <w:abstractNumId w:val="6"/>
  </w:num>
  <w:num w:numId="27">
    <w:abstractNumId w:val="11"/>
  </w:num>
  <w:num w:numId="28">
    <w:abstractNumId w:val="8"/>
  </w:num>
  <w:num w:numId="29">
    <w:abstractNumId w:val="29"/>
  </w:num>
  <w:num w:numId="30">
    <w:abstractNumId w:val="14"/>
  </w:num>
  <w:num w:numId="31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E9"/>
    <w:rsid w:val="0000682F"/>
    <w:rsid w:val="00016A17"/>
    <w:rsid w:val="00017995"/>
    <w:rsid w:val="00020CC1"/>
    <w:rsid w:val="000238FB"/>
    <w:rsid w:val="0005061A"/>
    <w:rsid w:val="000561E3"/>
    <w:rsid w:val="00064D22"/>
    <w:rsid w:val="00065E39"/>
    <w:rsid w:val="0007123F"/>
    <w:rsid w:val="000832FA"/>
    <w:rsid w:val="000835B8"/>
    <w:rsid w:val="000928B9"/>
    <w:rsid w:val="00094DF6"/>
    <w:rsid w:val="000A01F5"/>
    <w:rsid w:val="000A763E"/>
    <w:rsid w:val="000B4E22"/>
    <w:rsid w:val="000B551F"/>
    <w:rsid w:val="000B58CF"/>
    <w:rsid w:val="000C5217"/>
    <w:rsid w:val="000C5827"/>
    <w:rsid w:val="000D399A"/>
    <w:rsid w:val="000D54B4"/>
    <w:rsid w:val="000D730A"/>
    <w:rsid w:val="000E2894"/>
    <w:rsid w:val="000F2C17"/>
    <w:rsid w:val="000F7841"/>
    <w:rsid w:val="00104A5F"/>
    <w:rsid w:val="001131BC"/>
    <w:rsid w:val="00120390"/>
    <w:rsid w:val="00137AC7"/>
    <w:rsid w:val="00143914"/>
    <w:rsid w:val="00143CF1"/>
    <w:rsid w:val="00145B4C"/>
    <w:rsid w:val="00146FB6"/>
    <w:rsid w:val="00160659"/>
    <w:rsid w:val="00173C1A"/>
    <w:rsid w:val="00177E9E"/>
    <w:rsid w:val="001850A0"/>
    <w:rsid w:val="0018698A"/>
    <w:rsid w:val="001919D6"/>
    <w:rsid w:val="00191B33"/>
    <w:rsid w:val="00194DA2"/>
    <w:rsid w:val="001A204C"/>
    <w:rsid w:val="001A2ABC"/>
    <w:rsid w:val="001A60E9"/>
    <w:rsid w:val="001A68EC"/>
    <w:rsid w:val="001A7535"/>
    <w:rsid w:val="001B1461"/>
    <w:rsid w:val="001C1CB4"/>
    <w:rsid w:val="001C1F3F"/>
    <w:rsid w:val="001D0DE1"/>
    <w:rsid w:val="001D2888"/>
    <w:rsid w:val="001F2E45"/>
    <w:rsid w:val="00200EAC"/>
    <w:rsid w:val="002103EE"/>
    <w:rsid w:val="00214E7B"/>
    <w:rsid w:val="00221B60"/>
    <w:rsid w:val="0022680B"/>
    <w:rsid w:val="00251A0D"/>
    <w:rsid w:val="002571FB"/>
    <w:rsid w:val="00257201"/>
    <w:rsid w:val="00262242"/>
    <w:rsid w:val="0026564F"/>
    <w:rsid w:val="002710D1"/>
    <w:rsid w:val="002752AF"/>
    <w:rsid w:val="0028220C"/>
    <w:rsid w:val="00284632"/>
    <w:rsid w:val="002930D3"/>
    <w:rsid w:val="00293D4C"/>
    <w:rsid w:val="002A79A5"/>
    <w:rsid w:val="002B1C0A"/>
    <w:rsid w:val="002C05AD"/>
    <w:rsid w:val="002C2EA8"/>
    <w:rsid w:val="002D7984"/>
    <w:rsid w:val="002E200F"/>
    <w:rsid w:val="002E7196"/>
    <w:rsid w:val="002F3D9A"/>
    <w:rsid w:val="00305794"/>
    <w:rsid w:val="00313667"/>
    <w:rsid w:val="00320CCB"/>
    <w:rsid w:val="0032224E"/>
    <w:rsid w:val="00323D76"/>
    <w:rsid w:val="0032761D"/>
    <w:rsid w:val="0033051C"/>
    <w:rsid w:val="00335AA4"/>
    <w:rsid w:val="003423E6"/>
    <w:rsid w:val="003438CE"/>
    <w:rsid w:val="003654D8"/>
    <w:rsid w:val="00381175"/>
    <w:rsid w:val="00382D1F"/>
    <w:rsid w:val="003860AC"/>
    <w:rsid w:val="00393129"/>
    <w:rsid w:val="0039378F"/>
    <w:rsid w:val="003B48C6"/>
    <w:rsid w:val="003B6BCD"/>
    <w:rsid w:val="003B7F74"/>
    <w:rsid w:val="003E4B1B"/>
    <w:rsid w:val="003E7718"/>
    <w:rsid w:val="003F0D7D"/>
    <w:rsid w:val="004140FF"/>
    <w:rsid w:val="00414ECE"/>
    <w:rsid w:val="00421986"/>
    <w:rsid w:val="00430FAC"/>
    <w:rsid w:val="004316E9"/>
    <w:rsid w:val="00431CC5"/>
    <w:rsid w:val="0043304E"/>
    <w:rsid w:val="00454867"/>
    <w:rsid w:val="00471D6C"/>
    <w:rsid w:val="00473425"/>
    <w:rsid w:val="00481377"/>
    <w:rsid w:val="004954F3"/>
    <w:rsid w:val="004B4CDC"/>
    <w:rsid w:val="004B5C9B"/>
    <w:rsid w:val="004B5DC7"/>
    <w:rsid w:val="004B689E"/>
    <w:rsid w:val="004C0D82"/>
    <w:rsid w:val="004C278A"/>
    <w:rsid w:val="004C7491"/>
    <w:rsid w:val="004C7F5C"/>
    <w:rsid w:val="004F50D7"/>
    <w:rsid w:val="00501F2A"/>
    <w:rsid w:val="00503DA2"/>
    <w:rsid w:val="0050676F"/>
    <w:rsid w:val="00510B3C"/>
    <w:rsid w:val="00511520"/>
    <w:rsid w:val="00522238"/>
    <w:rsid w:val="0052482A"/>
    <w:rsid w:val="0052589A"/>
    <w:rsid w:val="00525A13"/>
    <w:rsid w:val="005419EF"/>
    <w:rsid w:val="00541F6B"/>
    <w:rsid w:val="00547875"/>
    <w:rsid w:val="00573303"/>
    <w:rsid w:val="00580EDD"/>
    <w:rsid w:val="00586B9D"/>
    <w:rsid w:val="00587901"/>
    <w:rsid w:val="005A3845"/>
    <w:rsid w:val="005A60AC"/>
    <w:rsid w:val="005A634E"/>
    <w:rsid w:val="005D258B"/>
    <w:rsid w:val="005D540D"/>
    <w:rsid w:val="005F2863"/>
    <w:rsid w:val="005F32B7"/>
    <w:rsid w:val="00603E61"/>
    <w:rsid w:val="00607DB7"/>
    <w:rsid w:val="00614076"/>
    <w:rsid w:val="00617466"/>
    <w:rsid w:val="0062089A"/>
    <w:rsid w:val="00624BA2"/>
    <w:rsid w:val="006444AA"/>
    <w:rsid w:val="006460B6"/>
    <w:rsid w:val="0065003B"/>
    <w:rsid w:val="0065123E"/>
    <w:rsid w:val="0065139A"/>
    <w:rsid w:val="00652C5C"/>
    <w:rsid w:val="00657265"/>
    <w:rsid w:val="00675756"/>
    <w:rsid w:val="00683226"/>
    <w:rsid w:val="00683EBD"/>
    <w:rsid w:val="00697E1E"/>
    <w:rsid w:val="006A1552"/>
    <w:rsid w:val="006A5DD7"/>
    <w:rsid w:val="006B1806"/>
    <w:rsid w:val="006B2D76"/>
    <w:rsid w:val="006E02AC"/>
    <w:rsid w:val="006E31D8"/>
    <w:rsid w:val="007052B3"/>
    <w:rsid w:val="0072379E"/>
    <w:rsid w:val="007244FB"/>
    <w:rsid w:val="007270EC"/>
    <w:rsid w:val="00733B88"/>
    <w:rsid w:val="00735D95"/>
    <w:rsid w:val="00754C2E"/>
    <w:rsid w:val="00761F1A"/>
    <w:rsid w:val="00772649"/>
    <w:rsid w:val="00777CF2"/>
    <w:rsid w:val="00780D54"/>
    <w:rsid w:val="0078581F"/>
    <w:rsid w:val="00797FFC"/>
    <w:rsid w:val="007A357C"/>
    <w:rsid w:val="007B7E9B"/>
    <w:rsid w:val="007C2EDC"/>
    <w:rsid w:val="007C7035"/>
    <w:rsid w:val="007D03F8"/>
    <w:rsid w:val="007D2D40"/>
    <w:rsid w:val="007D56EA"/>
    <w:rsid w:val="007E20B1"/>
    <w:rsid w:val="007E7275"/>
    <w:rsid w:val="00802AC5"/>
    <w:rsid w:val="008048CB"/>
    <w:rsid w:val="0081114A"/>
    <w:rsid w:val="0081468E"/>
    <w:rsid w:val="008413AF"/>
    <w:rsid w:val="00841498"/>
    <w:rsid w:val="00841522"/>
    <w:rsid w:val="008674CE"/>
    <w:rsid w:val="0087350C"/>
    <w:rsid w:val="00874CB2"/>
    <w:rsid w:val="008760B9"/>
    <w:rsid w:val="00894BFC"/>
    <w:rsid w:val="00897A36"/>
    <w:rsid w:val="008A386E"/>
    <w:rsid w:val="008A5F0E"/>
    <w:rsid w:val="008B1054"/>
    <w:rsid w:val="008C4E10"/>
    <w:rsid w:val="008C5AE4"/>
    <w:rsid w:val="008C7565"/>
    <w:rsid w:val="008D65FE"/>
    <w:rsid w:val="008E25C7"/>
    <w:rsid w:val="008F03AD"/>
    <w:rsid w:val="008F500E"/>
    <w:rsid w:val="00900FBC"/>
    <w:rsid w:val="009118FC"/>
    <w:rsid w:val="00914BBA"/>
    <w:rsid w:val="00932ED9"/>
    <w:rsid w:val="00957EEE"/>
    <w:rsid w:val="00962334"/>
    <w:rsid w:val="00980583"/>
    <w:rsid w:val="009825E7"/>
    <w:rsid w:val="00982B44"/>
    <w:rsid w:val="009904A2"/>
    <w:rsid w:val="009A3089"/>
    <w:rsid w:val="009A3103"/>
    <w:rsid w:val="009A505D"/>
    <w:rsid w:val="009B040F"/>
    <w:rsid w:val="009D3A76"/>
    <w:rsid w:val="009D4AE4"/>
    <w:rsid w:val="009D658F"/>
    <w:rsid w:val="009E2856"/>
    <w:rsid w:val="009E3603"/>
    <w:rsid w:val="009E6BEE"/>
    <w:rsid w:val="00A04616"/>
    <w:rsid w:val="00A222F5"/>
    <w:rsid w:val="00A25B12"/>
    <w:rsid w:val="00A35167"/>
    <w:rsid w:val="00A52904"/>
    <w:rsid w:val="00A6494B"/>
    <w:rsid w:val="00A66510"/>
    <w:rsid w:val="00A854EE"/>
    <w:rsid w:val="00AA1331"/>
    <w:rsid w:val="00AA3237"/>
    <w:rsid w:val="00AC01B4"/>
    <w:rsid w:val="00AD2E71"/>
    <w:rsid w:val="00AE082D"/>
    <w:rsid w:val="00AE6107"/>
    <w:rsid w:val="00B07E65"/>
    <w:rsid w:val="00B11ED1"/>
    <w:rsid w:val="00B14C7F"/>
    <w:rsid w:val="00B30793"/>
    <w:rsid w:val="00B348EE"/>
    <w:rsid w:val="00B427D1"/>
    <w:rsid w:val="00B56012"/>
    <w:rsid w:val="00B716FA"/>
    <w:rsid w:val="00B77F2C"/>
    <w:rsid w:val="00B800EB"/>
    <w:rsid w:val="00B84D74"/>
    <w:rsid w:val="00B86130"/>
    <w:rsid w:val="00B87D59"/>
    <w:rsid w:val="00BA2509"/>
    <w:rsid w:val="00BA58C4"/>
    <w:rsid w:val="00BA6C1A"/>
    <w:rsid w:val="00BB5106"/>
    <w:rsid w:val="00BD577D"/>
    <w:rsid w:val="00BE0326"/>
    <w:rsid w:val="00BF0357"/>
    <w:rsid w:val="00BF76C3"/>
    <w:rsid w:val="00C36C42"/>
    <w:rsid w:val="00C63040"/>
    <w:rsid w:val="00C850A3"/>
    <w:rsid w:val="00C92F5E"/>
    <w:rsid w:val="00C95BCA"/>
    <w:rsid w:val="00CC7A4E"/>
    <w:rsid w:val="00CD5218"/>
    <w:rsid w:val="00CE6411"/>
    <w:rsid w:val="00CE6979"/>
    <w:rsid w:val="00CF4F13"/>
    <w:rsid w:val="00D15508"/>
    <w:rsid w:val="00D17487"/>
    <w:rsid w:val="00D174F0"/>
    <w:rsid w:val="00D26E92"/>
    <w:rsid w:val="00D277E8"/>
    <w:rsid w:val="00D27EBF"/>
    <w:rsid w:val="00D529F8"/>
    <w:rsid w:val="00D564F5"/>
    <w:rsid w:val="00D60493"/>
    <w:rsid w:val="00D65116"/>
    <w:rsid w:val="00D770E4"/>
    <w:rsid w:val="00D824E0"/>
    <w:rsid w:val="00D9790F"/>
    <w:rsid w:val="00DA1EB7"/>
    <w:rsid w:val="00DB17AF"/>
    <w:rsid w:val="00DB2ADB"/>
    <w:rsid w:val="00DD0538"/>
    <w:rsid w:val="00DD32AA"/>
    <w:rsid w:val="00DD5701"/>
    <w:rsid w:val="00DE671F"/>
    <w:rsid w:val="00DF1366"/>
    <w:rsid w:val="00DF50B2"/>
    <w:rsid w:val="00DF5531"/>
    <w:rsid w:val="00E2190A"/>
    <w:rsid w:val="00E27C2C"/>
    <w:rsid w:val="00E27C6E"/>
    <w:rsid w:val="00E441C9"/>
    <w:rsid w:val="00E46096"/>
    <w:rsid w:val="00E5709E"/>
    <w:rsid w:val="00E6439B"/>
    <w:rsid w:val="00E67472"/>
    <w:rsid w:val="00E704C1"/>
    <w:rsid w:val="00E7243A"/>
    <w:rsid w:val="00E811EB"/>
    <w:rsid w:val="00E92E7E"/>
    <w:rsid w:val="00E95857"/>
    <w:rsid w:val="00EA7AB7"/>
    <w:rsid w:val="00EC45EB"/>
    <w:rsid w:val="00EC5EFB"/>
    <w:rsid w:val="00EC6F63"/>
    <w:rsid w:val="00ED5371"/>
    <w:rsid w:val="00F10CAA"/>
    <w:rsid w:val="00F10F6E"/>
    <w:rsid w:val="00F204FE"/>
    <w:rsid w:val="00F2487F"/>
    <w:rsid w:val="00F345B8"/>
    <w:rsid w:val="00F3575D"/>
    <w:rsid w:val="00F46F4D"/>
    <w:rsid w:val="00F54BC2"/>
    <w:rsid w:val="00F749E3"/>
    <w:rsid w:val="00F82BDE"/>
    <w:rsid w:val="00FA00CB"/>
    <w:rsid w:val="00FA3793"/>
    <w:rsid w:val="00FA47A1"/>
    <w:rsid w:val="00FD024E"/>
    <w:rsid w:val="00FE0480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FBD39"/>
  <w15:docId w15:val="{0277F197-DB93-4A30-B231-857B36A5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AA4"/>
  </w:style>
  <w:style w:type="paragraph" w:styleId="Ttulo1">
    <w:name w:val="heading 1"/>
    <w:basedOn w:val="Normal"/>
    <w:link w:val="Ttulo1Car"/>
    <w:uiPriority w:val="1"/>
    <w:qFormat/>
    <w:rsid w:val="001850A0"/>
    <w:pPr>
      <w:widowControl w:val="0"/>
      <w:autoSpaceDE w:val="0"/>
      <w:autoSpaceDN w:val="0"/>
      <w:spacing w:after="0" w:line="240" w:lineRule="auto"/>
      <w:ind w:left="7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50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61A"/>
  </w:style>
  <w:style w:type="paragraph" w:styleId="Piedepgina">
    <w:name w:val="footer"/>
    <w:basedOn w:val="Normal"/>
    <w:link w:val="PiedepginaCar"/>
    <w:uiPriority w:val="99"/>
    <w:unhideWhenUsed/>
    <w:rsid w:val="00050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1A"/>
  </w:style>
  <w:style w:type="paragraph" w:styleId="Textodeglobo">
    <w:name w:val="Balloon Text"/>
    <w:basedOn w:val="Normal"/>
    <w:link w:val="TextodegloboCar"/>
    <w:uiPriority w:val="99"/>
    <w:semiHidden/>
    <w:unhideWhenUsed/>
    <w:rsid w:val="0005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061A"/>
    <w:rPr>
      <w:color w:val="0000FF" w:themeColor="hyperlink"/>
      <w:u w:val="single"/>
    </w:rPr>
  </w:style>
  <w:style w:type="paragraph" w:styleId="Prrafodelista">
    <w:name w:val="List Paragraph"/>
    <w:aliases w:val="Lista sin Numerar,Párrafo Numerado,Párrafo de lista1,Paràgraf de llista1,Bullet Number,List Paragraph1,lp1,lp11,List Paragraph11,Bullet 1,Use Case List Paragraph,Bulletr List Paragraph,List Paragraph,Párrafo antic"/>
    <w:basedOn w:val="Normal"/>
    <w:link w:val="PrrafodelistaCar"/>
    <w:uiPriority w:val="34"/>
    <w:qFormat/>
    <w:rsid w:val="000506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E0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3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3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326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1C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1C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1C0A"/>
    <w:rPr>
      <w:vertAlign w:val="superscript"/>
    </w:rPr>
  </w:style>
  <w:style w:type="paragraph" w:styleId="Textoindependiente2">
    <w:name w:val="Body Text 2"/>
    <w:basedOn w:val="Normal"/>
    <w:link w:val="Textoindependiente2Car"/>
    <w:rsid w:val="00914BBA"/>
    <w:pPr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14BBA"/>
    <w:rPr>
      <w:rFonts w:ascii="Arial Narrow" w:eastAsia="Times New Roman" w:hAnsi="Arial Narrow" w:cs="Times New Roman"/>
      <w:sz w:val="20"/>
      <w:szCs w:val="20"/>
      <w:lang w:val="ca-ES" w:eastAsia="es-ES"/>
    </w:rPr>
  </w:style>
  <w:style w:type="paragraph" w:styleId="Sangra2detindependiente">
    <w:name w:val="Body Text Indent 2"/>
    <w:basedOn w:val="Normal"/>
    <w:link w:val="Sangra2detindependienteCar"/>
    <w:rsid w:val="00914BBA"/>
    <w:pPr>
      <w:overflowPunct w:val="0"/>
      <w:autoSpaceDE w:val="0"/>
      <w:autoSpaceDN w:val="0"/>
      <w:adjustRightInd w:val="0"/>
      <w:spacing w:after="0" w:line="240" w:lineRule="auto"/>
      <w:ind w:left="1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14BBA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ista sin Numerar Car,Párrafo Numerado Car,Párrafo de lista1 Car,Paràgraf de llista1 Car,Bullet Number Car,List Paragraph1 Car,lp1 Car,lp11 Car,List Paragraph11 Car,Bullet 1 Car,Use Case List Paragraph Car,Bulletr List Paragraph Car"/>
    <w:link w:val="Prrafodelista"/>
    <w:uiPriority w:val="34"/>
    <w:locked/>
    <w:rsid w:val="00914BBA"/>
  </w:style>
  <w:style w:type="character" w:customStyle="1" w:styleId="Estilo3">
    <w:name w:val="Estilo3"/>
    <w:uiPriority w:val="1"/>
    <w:rsid w:val="00414ECE"/>
    <w:rPr>
      <w:rFonts w:ascii="Arial" w:hAnsi="Arial"/>
      <w:sz w:val="22"/>
    </w:rPr>
  </w:style>
  <w:style w:type="paragraph" w:customStyle="1" w:styleId="Pas8">
    <w:name w:val="Pas8"/>
    <w:basedOn w:val="Normal"/>
    <w:rsid w:val="008413AF"/>
    <w:pPr>
      <w:spacing w:after="0" w:line="240" w:lineRule="auto"/>
      <w:jc w:val="both"/>
    </w:pPr>
    <w:rPr>
      <w:rFonts w:ascii="Swiss" w:eastAsia="Times New Roman" w:hAnsi="Swiss" w:cs="Times New Roman"/>
      <w:sz w:val="16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52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2482A"/>
    <w:rPr>
      <w:color w:val="800080" w:themeColor="followedHyperlink"/>
      <w:u w:val="single"/>
    </w:rPr>
  </w:style>
  <w:style w:type="table" w:customStyle="1" w:styleId="TableNormal">
    <w:name w:val="Table Normal"/>
    <w:unhideWhenUsed/>
    <w:qFormat/>
    <w:rsid w:val="009623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585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846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50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50A0"/>
  </w:style>
  <w:style w:type="character" w:customStyle="1" w:styleId="Ttulo1Car">
    <w:name w:val="Título 1 Car"/>
    <w:basedOn w:val="Fuentedeprrafopredeter"/>
    <w:link w:val="Ttulo1"/>
    <w:uiPriority w:val="1"/>
    <w:rsid w:val="001850A0"/>
    <w:rPr>
      <w:rFonts w:ascii="Arial" w:eastAsia="Arial" w:hAnsi="Arial" w:cs="Arial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01F2A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1439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841522"/>
    <w:rPr>
      <w:lang w:val="es-ES_tradnl"/>
    </w:rPr>
  </w:style>
  <w:style w:type="paragraph" w:customStyle="1" w:styleId="CuerpoA">
    <w:name w:val="Cuerpo A"/>
    <w:rsid w:val="00841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ca-ES"/>
    </w:rPr>
  </w:style>
  <w:style w:type="numbering" w:customStyle="1" w:styleId="Estiloimportado1">
    <w:name w:val="Estilo importado 1"/>
    <w:rsid w:val="00841522"/>
    <w:pPr>
      <w:numPr>
        <w:numId w:val="3"/>
      </w:numPr>
    </w:pPr>
  </w:style>
  <w:style w:type="numbering" w:customStyle="1" w:styleId="Estiloimportado2">
    <w:name w:val="Estilo importado 2"/>
    <w:rsid w:val="00841522"/>
    <w:pPr>
      <w:numPr>
        <w:numId w:val="5"/>
      </w:numPr>
    </w:pPr>
  </w:style>
  <w:style w:type="character" w:customStyle="1" w:styleId="Hyperlink0">
    <w:name w:val="Hyperlink.0"/>
    <w:basedOn w:val="Ninguno"/>
    <w:rsid w:val="00841522"/>
    <w:rPr>
      <w:rFonts w:ascii="Arial" w:eastAsia="Arial" w:hAnsi="Arial" w:cs="Arial"/>
      <w:color w:val="0000FF"/>
      <w:u w:val="single" w:color="0000FF"/>
      <w:lang w:val="pt-PT"/>
    </w:rPr>
  </w:style>
  <w:style w:type="character" w:customStyle="1" w:styleId="Hyperlink1">
    <w:name w:val="Hyperlink.1"/>
    <w:basedOn w:val="Ninguno"/>
    <w:rsid w:val="00841522"/>
    <w:rPr>
      <w:color w:val="0000FF"/>
      <w:u w:val="single" w:color="0000FF"/>
      <w:lang w:val="es-ES_tradnl"/>
    </w:rPr>
  </w:style>
  <w:style w:type="numbering" w:customStyle="1" w:styleId="Estiloimportado10">
    <w:name w:val="Estilo importado 1.0"/>
    <w:rsid w:val="00841522"/>
    <w:pPr>
      <w:numPr>
        <w:numId w:val="7"/>
      </w:numPr>
    </w:pPr>
  </w:style>
  <w:style w:type="character" w:customStyle="1" w:styleId="NingunoA">
    <w:name w:val="Ninguno A"/>
    <w:rsid w:val="00841522"/>
  </w:style>
  <w:style w:type="paragraph" w:customStyle="1" w:styleId="CuerpoC">
    <w:name w:val="Cuerpo C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paragraph" w:customStyle="1" w:styleId="CuerpoCA">
    <w:name w:val="Cuerpo C A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numbering" w:customStyle="1" w:styleId="Estiloimportado70">
    <w:name w:val="Estilo importado 7.0"/>
    <w:rsid w:val="00841522"/>
    <w:pPr>
      <w:numPr>
        <w:numId w:val="8"/>
      </w:numPr>
    </w:pPr>
  </w:style>
  <w:style w:type="paragraph" w:customStyle="1" w:styleId="CuerpoAA">
    <w:name w:val="Cuerpo A A"/>
    <w:rsid w:val="00841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ca-ES"/>
    </w:rPr>
  </w:style>
  <w:style w:type="paragraph" w:customStyle="1" w:styleId="CuerpoBA">
    <w:name w:val="Cuerpo B A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 w:eastAsia="ca-ES"/>
    </w:rPr>
  </w:style>
  <w:style w:type="paragraph" w:customStyle="1" w:styleId="PoromisinAA">
    <w:name w:val="Por omisión A A"/>
    <w:rsid w:val="00841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paragraph" w:customStyle="1" w:styleId="Cuerpo">
    <w:name w:val="Cuerpo"/>
    <w:rsid w:val="00841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character" w:customStyle="1" w:styleId="Rojo">
    <w:name w:val="Rojo"/>
    <w:rsid w:val="00841522"/>
    <w:rPr>
      <w:color w:val="C82505"/>
      <w:lang w:val="es-ES_tradnl"/>
    </w:rPr>
  </w:style>
  <w:style w:type="paragraph" w:customStyle="1" w:styleId="CuerpoB">
    <w:name w:val="Cuerpo B"/>
    <w:rsid w:val="00F357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es-ES_tradnl" w:eastAsia="ca-ES"/>
    </w:rPr>
  </w:style>
  <w:style w:type="character" w:customStyle="1" w:styleId="NingunoB">
    <w:name w:val="Ninguno B"/>
    <w:basedOn w:val="NingunoA"/>
    <w:rsid w:val="004140FF"/>
    <w:rPr>
      <w:lang w:val="en-US"/>
    </w:rPr>
  </w:style>
  <w:style w:type="character" w:customStyle="1" w:styleId="RojoA">
    <w:name w:val="Rojo A"/>
    <w:basedOn w:val="NingunoA"/>
    <w:rsid w:val="004140FF"/>
    <w:rPr>
      <w:color w:val="C82505"/>
      <w:u w:color="C82505"/>
      <w:lang w:val="es-ES_tradnl"/>
    </w:rPr>
  </w:style>
  <w:style w:type="numbering" w:customStyle="1" w:styleId="Estiloimportado6">
    <w:name w:val="Estilo importado 6"/>
    <w:rsid w:val="004140FF"/>
    <w:pPr>
      <w:numPr>
        <w:numId w:val="9"/>
      </w:numPr>
    </w:pPr>
  </w:style>
  <w:style w:type="numbering" w:customStyle="1" w:styleId="Nmero">
    <w:name w:val="Número"/>
    <w:rsid w:val="004140FF"/>
    <w:pPr>
      <w:numPr>
        <w:numId w:val="10"/>
      </w:numPr>
    </w:pPr>
  </w:style>
  <w:style w:type="paragraph" w:styleId="Sinespaciado">
    <w:name w:val="No Spacing"/>
    <w:qFormat/>
    <w:rsid w:val="00C95BCA"/>
    <w:pPr>
      <w:spacing w:after="0" w:line="240" w:lineRule="auto"/>
    </w:pPr>
  </w:style>
  <w:style w:type="numbering" w:customStyle="1" w:styleId="Estiloimportado7">
    <w:name w:val="Estilo importado 7"/>
    <w:rsid w:val="00C95BCA"/>
    <w:pPr>
      <w:numPr>
        <w:numId w:val="12"/>
      </w:numPr>
    </w:pPr>
  </w:style>
  <w:style w:type="table" w:customStyle="1" w:styleId="TableNormal1">
    <w:name w:val="Table Normal1"/>
    <w:qFormat/>
    <w:rsid w:val="00AC01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rsid w:val="00B307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sid w:val="00DD05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ca-ES"/>
    </w:rPr>
  </w:style>
  <w:style w:type="numbering" w:customStyle="1" w:styleId="Estiloimportado16">
    <w:name w:val="Estilo importado 16"/>
    <w:rsid w:val="00335AA4"/>
    <w:pPr>
      <w:numPr>
        <w:numId w:val="21"/>
      </w:numPr>
    </w:pPr>
  </w:style>
  <w:style w:type="numbering" w:customStyle="1" w:styleId="Estiloimportado17">
    <w:name w:val="Estilo importado 17"/>
    <w:rsid w:val="00335AA4"/>
    <w:pPr>
      <w:numPr>
        <w:numId w:val="23"/>
      </w:numPr>
    </w:pPr>
  </w:style>
  <w:style w:type="paragraph" w:customStyle="1" w:styleId="Textoindependiente21">
    <w:name w:val="Texto independiente 21"/>
    <w:rsid w:val="00335A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Narrow" w:eastAsia="Arial Narrow" w:hAnsi="Arial Narrow" w:cs="Arial Narrow"/>
      <w:color w:val="000000"/>
      <w:sz w:val="20"/>
      <w:szCs w:val="20"/>
      <w:u w:color="000000"/>
      <w:bdr w:val="nil"/>
      <w:lang w:val="es-ES_tradnl" w:eastAsia="ca-ES"/>
    </w:rPr>
  </w:style>
  <w:style w:type="numbering" w:customStyle="1" w:styleId="Estiloimportado18">
    <w:name w:val="Estilo importado 18"/>
    <w:rsid w:val="00335AA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DDF7044F9064FAED6F85C6FDF5510" ma:contentTypeVersion="13" ma:contentTypeDescription="Crear nuevo documento." ma:contentTypeScope="" ma:versionID="d4dec135b30a5d92f3752850b81664bb">
  <xsd:schema xmlns:xsd="http://www.w3.org/2001/XMLSchema" xmlns:xs="http://www.w3.org/2001/XMLSchema" xmlns:p="http://schemas.microsoft.com/office/2006/metadata/properties" xmlns:ns2="49d1e5ae-91a1-4e27-b6df-36aa4343eba4" xmlns:ns3="21079bc4-3ae0-4809-96ab-312871781037" targetNamespace="http://schemas.microsoft.com/office/2006/metadata/properties" ma:root="true" ma:fieldsID="55fa0a9ec63b97bda3d4aab193ad918c" ns2:_="" ns3:_="">
    <xsd:import namespace="49d1e5ae-91a1-4e27-b6df-36aa4343eba4"/>
    <xsd:import namespace="21079bc4-3ae0-4809-96ab-312871781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1e5ae-91a1-4e27-b6df-36aa4343e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79bc4-3ae0-4809-96ab-312871781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9770-08B7-4025-8960-4F3F3334D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1e5ae-91a1-4e27-b6df-36aa4343eba4"/>
    <ds:schemaRef ds:uri="21079bc4-3ae0-4809-96ab-312871781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978E6-9F7F-42E7-9849-BB0935A82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6766-55BF-4F34-AE31-B3E108BB31B7}">
  <ds:schemaRefs>
    <ds:schemaRef ds:uri="http://purl.org/dc/terms/"/>
    <ds:schemaRef ds:uri="21079bc4-3ae0-4809-96ab-312871781037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9d1e5ae-91a1-4e27-b6df-36aa4343eba4"/>
  </ds:schemaRefs>
</ds:datastoreItem>
</file>

<file path=customXml/itemProps4.xml><?xml version="1.0" encoding="utf-8"?>
<ds:datastoreItem xmlns:ds="http://schemas.openxmlformats.org/officeDocument/2006/customXml" ds:itemID="{AC8DB025-1235-4B01-8DF2-4A3363CE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707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Tornos Abogados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Irala</dc:creator>
  <cp:keywords/>
  <dc:description/>
  <cp:lastModifiedBy>Vinyet Rectoret</cp:lastModifiedBy>
  <cp:revision>6</cp:revision>
  <cp:lastPrinted>2026-02-03T17:21:00Z</cp:lastPrinted>
  <dcterms:created xsi:type="dcterms:W3CDTF">2026-06-04T06:32:00Z</dcterms:created>
  <dcterms:modified xsi:type="dcterms:W3CDTF">2026-06-11T14:25:00Z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0x010100DF6DDF7044F9064FAED6F85C6FDF5510</vt:lpwstr>
  </property>
</Properties>
</file>