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48F7" w14:textId="77777777" w:rsidR="005D5635" w:rsidRPr="00BD3FF6" w:rsidRDefault="005D5635" w:rsidP="005D5635">
      <w:pPr>
        <w:rPr>
          <w:rFonts w:cs="Calibri"/>
          <w:szCs w:val="22"/>
        </w:rPr>
      </w:pPr>
      <w:r w:rsidRPr="00BD3FF6">
        <w:rPr>
          <w:rFonts w:cs="Calibri"/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238EEAF9" w14:textId="77777777" w:rsidR="005D5635" w:rsidRPr="00BD3FF6" w:rsidRDefault="005D5635" w:rsidP="005D5635">
      <w:pPr>
        <w:rPr>
          <w:rFonts w:cs="Calibri"/>
          <w:szCs w:val="22"/>
        </w:rPr>
      </w:pPr>
      <w:r w:rsidRPr="005D5635">
        <w:rPr>
          <w:rFonts w:cs="Calibri"/>
          <w:b/>
          <w:bCs/>
          <w:szCs w:val="22"/>
        </w:rPr>
        <w:t>EXPOSA</w:t>
      </w:r>
      <w:r w:rsidRPr="00BD3FF6">
        <w:rPr>
          <w:rFonts w:cs="Calibri"/>
          <w:szCs w:val="22"/>
        </w:rPr>
        <w:t>:</w:t>
      </w:r>
    </w:p>
    <w:p w14:paraId="3CD9119F" w14:textId="77777777" w:rsidR="005D5635" w:rsidRPr="00600C49" w:rsidRDefault="005D5635" w:rsidP="005D5635">
      <w:pPr>
        <w:autoSpaceDE w:val="0"/>
        <w:autoSpaceDN w:val="0"/>
        <w:adjustRightInd w:val="0"/>
        <w:rPr>
          <w:rFonts w:eastAsia="Calibri" w:cs="Calibri"/>
          <w:szCs w:val="22"/>
          <w:lang w:eastAsia="en-US"/>
        </w:rPr>
      </w:pPr>
      <w:r w:rsidRPr="00BD3FF6">
        <w:rPr>
          <w:rFonts w:cs="Calibri"/>
          <w:szCs w:val="22"/>
        </w:rPr>
        <w:t xml:space="preserve">Que en el cas que sigui proposat com adjudicatari per SUMAR, Serveis Públics d’Acció Social de Catalunya, MP, SL, de la </w:t>
      </w:r>
      <w:r w:rsidRPr="00BD3FF6">
        <w:rPr>
          <w:rFonts w:cs="Calibri"/>
          <w:bCs/>
          <w:szCs w:val="22"/>
        </w:rPr>
        <w:t>contractació del</w:t>
      </w:r>
      <w:r>
        <w:rPr>
          <w:rFonts w:cs="Calibri"/>
          <w:bCs/>
          <w:szCs w:val="22"/>
        </w:rPr>
        <w:t xml:space="preserve"> servei de gestió integral de la cuina, amb un model mixt de càtering amb línia freda i cuina in situ, de la residència i el centre de dia de l’Hospitalet de l’Infant, gestionats per </w:t>
      </w:r>
      <w:r w:rsidRPr="00BD3FF6">
        <w:rPr>
          <w:rFonts w:cs="Calibri"/>
          <w:b/>
          <w:szCs w:val="22"/>
        </w:rPr>
        <w:t>SUMAR, Serveis Públics d’Acció Social de Catalunya MP, SL,</w:t>
      </w:r>
      <w:r w:rsidRPr="00BD3FF6">
        <w:rPr>
          <w:rFonts w:cs="Calibri"/>
          <w:bCs/>
          <w:szCs w:val="22"/>
        </w:rPr>
        <w:t xml:space="preserve"> es</w:t>
      </w:r>
      <w:r w:rsidRPr="00BD3FF6">
        <w:rPr>
          <w:rFonts w:eastAsia="Calibri" w:cs="Calibri"/>
          <w:szCs w:val="22"/>
          <w:lang w:eastAsia="en-US"/>
        </w:rPr>
        <w:t xml:space="preserve"> compromet, durant tota la vigència del contracte i les eventuals pròrrogues a adscriure els mitjans personals suficients per l’execució del contacte d’acord amb els requisits establerts en el plec de prescripcions tècniques i en el plec de clàusules administratives particulars i en concret: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0"/>
        <w:gridCol w:w="3704"/>
      </w:tblGrid>
      <w:tr w:rsidR="005D5635" w:rsidRPr="00BD3FF6" w14:paraId="2D8AF0FA" w14:textId="77777777" w:rsidTr="004D0E4E">
        <w:tc>
          <w:tcPr>
            <w:tcW w:w="4707" w:type="dxa"/>
            <w:shd w:val="clear" w:color="auto" w:fill="F7CAAC"/>
          </w:tcPr>
          <w:p w14:paraId="6E85DF52" w14:textId="77777777" w:rsidR="005D5635" w:rsidRPr="00BD3FF6" w:rsidRDefault="005D5635" w:rsidP="004D0E4E">
            <w:pPr>
              <w:rPr>
                <w:rFonts w:cs="Calibri"/>
                <w:b/>
                <w:szCs w:val="22"/>
              </w:rPr>
            </w:pPr>
            <w:r w:rsidRPr="00BD3FF6">
              <w:rPr>
                <w:rFonts w:cs="Calibri"/>
                <w:b/>
                <w:szCs w:val="22"/>
              </w:rPr>
              <w:t>Perfil</w:t>
            </w:r>
          </w:p>
        </w:tc>
        <w:tc>
          <w:tcPr>
            <w:tcW w:w="3820" w:type="dxa"/>
            <w:shd w:val="clear" w:color="auto" w:fill="F7CAAC"/>
          </w:tcPr>
          <w:p w14:paraId="20D52F79" w14:textId="77777777" w:rsidR="005D5635" w:rsidRPr="00BD3FF6" w:rsidRDefault="005D5635" w:rsidP="004D0E4E">
            <w:pPr>
              <w:rPr>
                <w:rFonts w:cs="Calibri"/>
                <w:b/>
                <w:szCs w:val="22"/>
              </w:rPr>
            </w:pPr>
            <w:r w:rsidRPr="00BD3FF6">
              <w:rPr>
                <w:rFonts w:cs="Calibri"/>
                <w:b/>
                <w:szCs w:val="22"/>
              </w:rPr>
              <w:t>Noms i cognoms</w:t>
            </w:r>
          </w:p>
        </w:tc>
      </w:tr>
      <w:tr w:rsidR="005D5635" w:rsidRPr="00BD3FF6" w14:paraId="7EF334E1" w14:textId="77777777" w:rsidTr="004D0E4E">
        <w:tc>
          <w:tcPr>
            <w:tcW w:w="4707" w:type="dxa"/>
          </w:tcPr>
          <w:p w14:paraId="464B6D41" w14:textId="77777777" w:rsidR="005D5635" w:rsidRPr="00BD3FF6" w:rsidRDefault="005D5635" w:rsidP="004D0E4E">
            <w:pPr>
              <w:rPr>
                <w:rFonts w:cs="Calibri"/>
                <w:szCs w:val="22"/>
                <w:highlight w:val="yellow"/>
              </w:rPr>
            </w:pPr>
          </w:p>
        </w:tc>
        <w:tc>
          <w:tcPr>
            <w:tcW w:w="3820" w:type="dxa"/>
          </w:tcPr>
          <w:p w14:paraId="56AB2690" w14:textId="77777777" w:rsidR="005D5635" w:rsidRPr="00BD3FF6" w:rsidRDefault="005D5635" w:rsidP="004D0E4E">
            <w:pPr>
              <w:rPr>
                <w:rFonts w:cs="Calibri"/>
                <w:szCs w:val="22"/>
                <w:highlight w:val="yellow"/>
              </w:rPr>
            </w:pPr>
          </w:p>
        </w:tc>
      </w:tr>
      <w:tr w:rsidR="005D5635" w:rsidRPr="00BD3FF6" w14:paraId="00295C92" w14:textId="77777777" w:rsidTr="004D0E4E">
        <w:tc>
          <w:tcPr>
            <w:tcW w:w="4707" w:type="dxa"/>
          </w:tcPr>
          <w:p w14:paraId="5340A262" w14:textId="77777777" w:rsidR="005D5635" w:rsidRPr="00BD3FF6" w:rsidRDefault="005D5635" w:rsidP="004D0E4E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</w:tcPr>
          <w:p w14:paraId="71A2732C" w14:textId="77777777" w:rsidR="005D5635" w:rsidRPr="00BD3FF6" w:rsidRDefault="005D5635" w:rsidP="004D0E4E">
            <w:pPr>
              <w:rPr>
                <w:rFonts w:cs="Calibri"/>
                <w:szCs w:val="22"/>
              </w:rPr>
            </w:pPr>
          </w:p>
        </w:tc>
      </w:tr>
      <w:tr w:rsidR="005D5635" w:rsidRPr="00BD3FF6" w14:paraId="6A7AAED3" w14:textId="77777777" w:rsidTr="004D0E4E">
        <w:tc>
          <w:tcPr>
            <w:tcW w:w="4707" w:type="dxa"/>
          </w:tcPr>
          <w:p w14:paraId="4DD0EAA3" w14:textId="77777777" w:rsidR="005D5635" w:rsidRPr="00BD3FF6" w:rsidRDefault="005D5635" w:rsidP="004D0E4E">
            <w:pPr>
              <w:rPr>
                <w:rFonts w:cs="Calibri"/>
                <w:szCs w:val="22"/>
              </w:rPr>
            </w:pPr>
          </w:p>
        </w:tc>
        <w:tc>
          <w:tcPr>
            <w:tcW w:w="3820" w:type="dxa"/>
          </w:tcPr>
          <w:p w14:paraId="62C63F63" w14:textId="77777777" w:rsidR="005D5635" w:rsidRPr="00BD3FF6" w:rsidRDefault="005D5635" w:rsidP="004D0E4E">
            <w:pPr>
              <w:rPr>
                <w:rFonts w:cs="Calibri"/>
                <w:szCs w:val="22"/>
              </w:rPr>
            </w:pPr>
          </w:p>
        </w:tc>
      </w:tr>
    </w:tbl>
    <w:p w14:paraId="7F91CA23" w14:textId="77777777" w:rsidR="005D5635" w:rsidRPr="00BD3FF6" w:rsidRDefault="005D5635" w:rsidP="005D5635">
      <w:pPr>
        <w:rPr>
          <w:rFonts w:eastAsia="Calibri" w:cs="Calibri"/>
          <w:b/>
          <w:szCs w:val="22"/>
          <w:highlight w:val="yellow"/>
          <w:lang w:eastAsia="en-US"/>
        </w:rPr>
      </w:pPr>
    </w:p>
    <w:p w14:paraId="170499BA" w14:textId="77777777" w:rsidR="005D5635" w:rsidRPr="00B65E51" w:rsidRDefault="005D5635" w:rsidP="005D5635">
      <w:pPr>
        <w:rPr>
          <w:rFonts w:cs="Calibri"/>
          <w:iCs/>
          <w:szCs w:val="22"/>
        </w:rPr>
      </w:pPr>
      <w:r>
        <w:rPr>
          <w:rFonts w:cs="Calibri"/>
          <w:iCs/>
          <w:szCs w:val="22"/>
        </w:rPr>
        <w:t>En el cas del personal dietista/nutricionista s</w:t>
      </w:r>
      <w:r w:rsidRPr="00B65E51">
        <w:rPr>
          <w:rFonts w:cs="Calibri"/>
          <w:iCs/>
          <w:szCs w:val="22"/>
        </w:rPr>
        <w:t>’ha d’incloure</w:t>
      </w:r>
      <w:r w:rsidRPr="00B65E51">
        <w:rPr>
          <w:rFonts w:cs="Calibri"/>
          <w:b/>
          <w:iCs/>
          <w:szCs w:val="22"/>
        </w:rPr>
        <w:t xml:space="preserve"> </w:t>
      </w:r>
      <w:r w:rsidRPr="00B65E51">
        <w:rPr>
          <w:rFonts w:cs="Calibri"/>
          <w:iCs/>
          <w:szCs w:val="22"/>
        </w:rPr>
        <w:t>la titulació professional corresponent</w:t>
      </w:r>
      <w:r>
        <w:rPr>
          <w:rFonts w:cs="Calibri"/>
          <w:iCs/>
          <w:szCs w:val="22"/>
        </w:rPr>
        <w:t>.</w:t>
      </w:r>
    </w:p>
    <w:p w14:paraId="268A3589" w14:textId="77777777" w:rsidR="005D5635" w:rsidRPr="00600C49" w:rsidRDefault="005D5635" w:rsidP="005D5635">
      <w:pPr>
        <w:rPr>
          <w:rFonts w:cs="Calibri"/>
          <w:b/>
          <w:iCs/>
          <w:szCs w:val="22"/>
        </w:rPr>
      </w:pPr>
      <w:r w:rsidRPr="00B65E51">
        <w:rPr>
          <w:rFonts w:cs="Calibri"/>
          <w:iCs/>
          <w:szCs w:val="22"/>
        </w:rPr>
        <w:t>Caldrà presentar també l’últim TC2 on hi figuri el personal que intervé o en el seu defecte l’alta a la Seguretat Social</w:t>
      </w:r>
      <w:r>
        <w:rPr>
          <w:rFonts w:cs="Calibri"/>
          <w:iCs/>
          <w:szCs w:val="22"/>
        </w:rPr>
        <w:t xml:space="preserve">. Aquesta documentació </w:t>
      </w:r>
      <w:r w:rsidRPr="00B65E51">
        <w:rPr>
          <w:rFonts w:cs="Calibri"/>
          <w:iCs/>
          <w:szCs w:val="22"/>
        </w:rPr>
        <w:t>s’haurà de presentar posteriorment a la proposta d’adjudicació, junt amb l’acreditació de la solvència tècnica.</w:t>
      </w:r>
      <w:r w:rsidRPr="00F61980">
        <w:rPr>
          <w:rFonts w:cs="Calibri"/>
          <w:iCs/>
          <w:szCs w:val="22"/>
        </w:rPr>
        <w:t xml:space="preserve"> Aquesta documentació </w:t>
      </w:r>
      <w:r w:rsidRPr="00477A1C">
        <w:rPr>
          <w:rFonts w:cs="Calibri"/>
          <w:b/>
          <w:iCs/>
          <w:szCs w:val="22"/>
        </w:rPr>
        <w:t>no ha d’incloure cap dada objecte de declaració d’admissió automàtica</w:t>
      </w:r>
      <w:r w:rsidRPr="00F61980">
        <w:rPr>
          <w:rFonts w:cs="Calibri"/>
          <w:iCs/>
          <w:szCs w:val="22"/>
        </w:rPr>
        <w:t xml:space="preserve">, ja que, en cas d’incloure-la serà motiu d’exclusió. </w:t>
      </w:r>
      <w:r w:rsidRPr="00F61980">
        <w:rPr>
          <w:rFonts w:cs="Calibri"/>
          <w:b/>
          <w:szCs w:val="22"/>
          <w:lang w:eastAsia="es-ES"/>
        </w:rPr>
        <w:t xml:space="preserve"> </w:t>
      </w:r>
    </w:p>
    <w:p w14:paraId="1F348EC1" w14:textId="77777777" w:rsidR="005D5635" w:rsidRPr="00F61980" w:rsidRDefault="005D5635" w:rsidP="005D5635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 w:rsidRPr="00F61980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3E554E9E" w14:textId="77777777" w:rsidR="005D5635" w:rsidRPr="00F61980" w:rsidRDefault="005D5635" w:rsidP="005D5635">
      <w:pPr>
        <w:autoSpaceDE w:val="0"/>
        <w:autoSpaceDN w:val="0"/>
        <w:adjustRightInd w:val="0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Signatura, </w:t>
      </w:r>
      <w:r w:rsidRPr="00F61980">
        <w:rPr>
          <w:rFonts w:eastAsia="Calibri" w:cs="Calibri"/>
          <w:color w:val="000000"/>
          <w:szCs w:val="22"/>
        </w:rPr>
        <w:t>(lloc i data)</w:t>
      </w:r>
    </w:p>
    <w:p w14:paraId="491F54C3" w14:textId="77777777" w:rsidR="00C94F48" w:rsidRDefault="00C94F48" w:rsidP="00C94F48"/>
    <w:p w14:paraId="24D9B20A" w14:textId="77777777" w:rsidR="00374764" w:rsidRDefault="00374764"/>
    <w:sectPr w:rsidR="0037476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05DF3" w14:textId="77777777" w:rsidR="009B52B5" w:rsidRDefault="009B52B5" w:rsidP="009001E2">
      <w:pPr>
        <w:spacing w:after="0" w:line="240" w:lineRule="auto"/>
      </w:pPr>
      <w:r>
        <w:separator/>
      </w:r>
    </w:p>
  </w:endnote>
  <w:endnote w:type="continuationSeparator" w:id="0">
    <w:p w14:paraId="1F873524" w14:textId="77777777" w:rsidR="009B52B5" w:rsidRDefault="009B52B5" w:rsidP="00900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EEA1" w14:textId="5EA363C3" w:rsidR="009001E2" w:rsidRPr="00C94F48" w:rsidRDefault="007E779B">
    <w:pPr>
      <w:pStyle w:val="Piedepgina"/>
      <w:rPr>
        <w:rFonts w:ascii="Calibri" w:hAnsi="Calibri" w:cs="Calibri"/>
        <w:sz w:val="22"/>
        <w:szCs w:val="22"/>
      </w:rPr>
    </w:pPr>
    <w:r w:rsidRPr="00C94F48">
      <w:rPr>
        <w:rFonts w:ascii="Calibri" w:hAnsi="Calibri" w:cs="Calibri"/>
        <w:sz w:val="22"/>
        <w:szCs w:val="22"/>
      </w:rPr>
      <w:t>196/2026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E424" w14:textId="77777777" w:rsidR="009B52B5" w:rsidRDefault="009B52B5" w:rsidP="009001E2">
      <w:pPr>
        <w:spacing w:after="0" w:line="240" w:lineRule="auto"/>
      </w:pPr>
      <w:r>
        <w:separator/>
      </w:r>
    </w:p>
  </w:footnote>
  <w:footnote w:type="continuationSeparator" w:id="0">
    <w:p w14:paraId="63D94B8A" w14:textId="77777777" w:rsidR="009B52B5" w:rsidRDefault="009B52B5" w:rsidP="00900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534C7" w14:textId="390E038B" w:rsidR="007E779B" w:rsidRPr="008A265C" w:rsidRDefault="007E779B" w:rsidP="007E779B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es-ES"/>
      </w:rPr>
      <w:drawing>
        <wp:anchor distT="0" distB="0" distL="114300" distR="114300" simplePos="0" relativeHeight="251659264" behindDoc="0" locked="0" layoutInCell="1" allowOverlap="1" wp14:anchorId="42F9A0F3" wp14:editId="0559CE9B">
          <wp:simplePos x="0" y="0"/>
          <wp:positionH relativeFrom="column">
            <wp:posOffset>3609340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186504355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831E8">
      <w:rPr>
        <w:noProof/>
        <w:lang w:eastAsia="ca-ES"/>
      </w:rPr>
      <w:drawing>
        <wp:inline distT="0" distB="0" distL="0" distR="0" wp14:anchorId="7DA072F3" wp14:editId="2EBA4DF0">
          <wp:extent cx="1047750" cy="1047750"/>
          <wp:effectExtent l="0" t="0" r="0" b="0"/>
          <wp:docPr id="1887722865" name="Imagen 2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w:t xml:space="preserve"> </w:t>
    </w:r>
    <w:r w:rsidRPr="001831E8">
      <w:rPr>
        <w:noProof/>
        <w:lang w:eastAsia="ca-ES"/>
      </w:rPr>
      <w:drawing>
        <wp:inline distT="0" distB="0" distL="0" distR="0" wp14:anchorId="0F66CAF8" wp14:editId="761594B7">
          <wp:extent cx="1047750" cy="1047750"/>
          <wp:effectExtent l="0" t="0" r="0" b="0"/>
          <wp:docPr id="109357386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B6BB76" w14:textId="7DC2E667" w:rsidR="009001E2" w:rsidRDefault="009001E2">
    <w:pPr>
      <w:pStyle w:val="Encabezado"/>
    </w:pPr>
  </w:p>
  <w:p w14:paraId="56A099A7" w14:textId="77777777" w:rsidR="009001E2" w:rsidRDefault="009001E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80"/>
    <w:rsid w:val="00006B8A"/>
    <w:rsid w:val="00071115"/>
    <w:rsid w:val="000805B3"/>
    <w:rsid w:val="000A017D"/>
    <w:rsid w:val="000F10C0"/>
    <w:rsid w:val="000F3152"/>
    <w:rsid w:val="001C4179"/>
    <w:rsid w:val="0025116E"/>
    <w:rsid w:val="00260446"/>
    <w:rsid w:val="002847AC"/>
    <w:rsid w:val="002939BF"/>
    <w:rsid w:val="002952C0"/>
    <w:rsid w:val="002D483E"/>
    <w:rsid w:val="002F504C"/>
    <w:rsid w:val="00323906"/>
    <w:rsid w:val="00350406"/>
    <w:rsid w:val="00374764"/>
    <w:rsid w:val="003A337F"/>
    <w:rsid w:val="003B0CDD"/>
    <w:rsid w:val="00546F83"/>
    <w:rsid w:val="005B0AF5"/>
    <w:rsid w:val="005C2D4D"/>
    <w:rsid w:val="005D5635"/>
    <w:rsid w:val="005F2067"/>
    <w:rsid w:val="00650CD0"/>
    <w:rsid w:val="00666B3E"/>
    <w:rsid w:val="006701E0"/>
    <w:rsid w:val="00687858"/>
    <w:rsid w:val="00695771"/>
    <w:rsid w:val="006B7ED7"/>
    <w:rsid w:val="006E1FD7"/>
    <w:rsid w:val="0073603A"/>
    <w:rsid w:val="007966AA"/>
    <w:rsid w:val="007D661F"/>
    <w:rsid w:val="007E779B"/>
    <w:rsid w:val="007F3AF4"/>
    <w:rsid w:val="00877BC0"/>
    <w:rsid w:val="008B6572"/>
    <w:rsid w:val="008D3D5E"/>
    <w:rsid w:val="008F0580"/>
    <w:rsid w:val="009001E2"/>
    <w:rsid w:val="00996401"/>
    <w:rsid w:val="009B52B5"/>
    <w:rsid w:val="009D24AC"/>
    <w:rsid w:val="009D2888"/>
    <w:rsid w:val="00AA1CFC"/>
    <w:rsid w:val="00AE4992"/>
    <w:rsid w:val="00B014B7"/>
    <w:rsid w:val="00B15B75"/>
    <w:rsid w:val="00B233A1"/>
    <w:rsid w:val="00B34749"/>
    <w:rsid w:val="00B3706C"/>
    <w:rsid w:val="00BA52CF"/>
    <w:rsid w:val="00BC0207"/>
    <w:rsid w:val="00C03120"/>
    <w:rsid w:val="00C94F48"/>
    <w:rsid w:val="00C96D5D"/>
    <w:rsid w:val="00CC451A"/>
    <w:rsid w:val="00CD0EE8"/>
    <w:rsid w:val="00D51B8B"/>
    <w:rsid w:val="00D7323E"/>
    <w:rsid w:val="00E21A42"/>
    <w:rsid w:val="00E44E00"/>
    <w:rsid w:val="00E61F6D"/>
    <w:rsid w:val="00E65649"/>
    <w:rsid w:val="00E80828"/>
    <w:rsid w:val="00ED3FAF"/>
    <w:rsid w:val="00F563A0"/>
    <w:rsid w:val="00F71243"/>
    <w:rsid w:val="00F9432D"/>
    <w:rsid w:val="00FA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033C"/>
  <w15:chartTrackingRefBased/>
  <w15:docId w15:val="{6499C169-EC24-487E-BF5E-5627DF6A3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48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lang w:val="ca-ES"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F0580"/>
    <w:pPr>
      <w:keepNext/>
      <w:keepLines/>
      <w:widowControl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580"/>
    <w:pPr>
      <w:keepNext/>
      <w:keepLines/>
      <w:widowControl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F0580"/>
    <w:pPr>
      <w:keepNext/>
      <w:keepLines/>
      <w:widowControl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F0580"/>
    <w:pPr>
      <w:keepNext/>
      <w:keepLines/>
      <w:widowControl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F0580"/>
    <w:pPr>
      <w:keepNext/>
      <w:keepLines/>
      <w:widowControl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F058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F058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58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F058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F058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F058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F058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F058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F058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8F0580"/>
    <w:pPr>
      <w:widowControl/>
      <w:suppressAutoHyphens w:val="0"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8F058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F0580"/>
    <w:pPr>
      <w:widowControl/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8F058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8F0580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8F058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8F0580"/>
    <w:pPr>
      <w:widowControl/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8F058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F058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F058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8F058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001E2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9001E2"/>
    <w:pPr>
      <w:widowControl/>
      <w:tabs>
        <w:tab w:val="center" w:pos="4252"/>
        <w:tab w:val="right" w:pos="8504"/>
      </w:tabs>
      <w:suppressAutoHyphens w:val="0"/>
      <w:spacing w:after="0" w:line="240" w:lineRule="auto"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001E2"/>
    <w:rPr>
      <w:lang w:val="ca-ES"/>
    </w:rPr>
  </w:style>
  <w:style w:type="character" w:styleId="Hipervnculo">
    <w:name w:val="Hyperlink"/>
    <w:uiPriority w:val="99"/>
    <w:rsid w:val="00C94F4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CAC84865946C45BD5ACAE87991B54B" ma:contentTypeVersion="12" ma:contentTypeDescription="Crear nuevo documento." ma:contentTypeScope="" ma:versionID="9378a5619432ce7488e8c00b3ad22522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24761d475e56b39a6b43f58924ed83be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94F216-DBA3-429C-9CC8-ECD7754F8467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2.xml><?xml version="1.0" encoding="utf-8"?>
<ds:datastoreItem xmlns:ds="http://schemas.openxmlformats.org/officeDocument/2006/customXml" ds:itemID="{BA7E36E1-085E-4268-A823-692FA5F85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CDFA69-88A9-429D-9FAA-4F85E35F8A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5</cp:revision>
  <dcterms:created xsi:type="dcterms:W3CDTF">2026-06-09T09:03:00Z</dcterms:created>
  <dcterms:modified xsi:type="dcterms:W3CDTF">2026-06-09T09:06:00Z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MediaServiceImageTags">
    <vt:lpwstr/>
  </property>
</Properties>
</file>