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AD439" w14:textId="1CF01E1A" w:rsidR="00B47897" w:rsidRPr="00B47897" w:rsidRDefault="00B47897" w:rsidP="00B47897">
      <w:pPr>
        <w:jc w:val="center"/>
        <w:outlineLvl w:val="0"/>
        <w:rPr>
          <w:rFonts w:ascii="Arial" w:hAnsi="Arial" w:cs="Arial"/>
          <w:b/>
          <w:u w:val="single"/>
          <w:lang w:val="es-ES_tradnl"/>
        </w:rPr>
      </w:pPr>
      <w:r>
        <w:rPr>
          <w:rFonts w:ascii="Arial" w:hAnsi="Arial" w:cs="Arial"/>
          <w:b/>
          <w:u w:val="single"/>
          <w:lang w:val="es-ES_tradnl"/>
        </w:rPr>
        <w:t>ANEXO NÚM. 1</w:t>
      </w:r>
      <w:bookmarkStart w:id="0" w:name="_Hlk209684570"/>
    </w:p>
    <w:p w14:paraId="6B0C6FD0" w14:textId="77777777" w:rsidR="00B47897" w:rsidRDefault="00B47897" w:rsidP="00B47897">
      <w:pPr>
        <w:spacing w:before="240"/>
        <w:jc w:val="center"/>
        <w:rPr>
          <w:rFonts w:ascii="Arial" w:hAnsi="Arial" w:cs="Arial"/>
          <w:b/>
          <w:i/>
          <w:u w:val="single"/>
          <w:lang w:val="es-ES_tradnl"/>
        </w:rPr>
      </w:pPr>
      <w:r>
        <w:rPr>
          <w:rFonts w:ascii="Arial" w:hAnsi="Arial" w:cs="Arial"/>
          <w:b/>
          <w:i/>
          <w:u w:val="single"/>
          <w:lang w:val="es-ES_tradnl"/>
        </w:rPr>
        <w:t>MODELO DE PROPUESTA ECONÓMICA Y DE REFERENCIAS CUYA VALORACIÓN DEPENDE DE FÓRMULAS AUTOMÁTICAS</w:t>
      </w:r>
    </w:p>
    <w:p w14:paraId="572A67FC" w14:textId="77777777" w:rsidR="00B47897" w:rsidRDefault="00B47897" w:rsidP="00B47897">
      <w:pPr>
        <w:spacing w:before="240"/>
        <w:jc w:val="center"/>
        <w:rPr>
          <w:rFonts w:ascii="Arial" w:hAnsi="Arial" w:cs="Arial"/>
          <w:b/>
          <w:i/>
          <w:u w:val="single"/>
          <w:lang w:val="es-ES_tradnl"/>
        </w:rPr>
      </w:pPr>
      <w:r>
        <w:rPr>
          <w:rFonts w:ascii="Arial" w:hAnsi="Arial" w:cs="Arial"/>
          <w:b/>
          <w:noProof/>
        </w:rPr>
        <mc:AlternateContent>
          <mc:Choice Requires="wpg">
            <w:drawing>
              <wp:anchor distT="0" distB="0" distL="114300" distR="114300" simplePos="0" relativeHeight="251659264" behindDoc="0" locked="0" layoutInCell="1" allowOverlap="1" wp14:anchorId="09F28C6F" wp14:editId="39024069">
                <wp:simplePos x="0" y="0"/>
                <wp:positionH relativeFrom="column">
                  <wp:posOffset>1266825</wp:posOffset>
                </wp:positionH>
                <wp:positionV relativeFrom="paragraph">
                  <wp:posOffset>121920</wp:posOffset>
                </wp:positionV>
                <wp:extent cx="4425462" cy="491223"/>
                <wp:effectExtent l="0" t="0" r="0" b="4445"/>
                <wp:wrapNone/>
                <wp:docPr id="10" name="Grupo 10"/>
                <wp:cNvGraphicFramePr/>
                <a:graphic xmlns:a="http://schemas.openxmlformats.org/drawingml/2006/main">
                  <a:graphicData uri="http://schemas.microsoft.com/office/word/2010/wordprocessingGroup">
                    <wpg:wgp>
                      <wpg:cNvGrpSpPr/>
                      <wpg:grpSpPr>
                        <a:xfrm>
                          <a:off x="0" y="0"/>
                          <a:ext cx="4425462" cy="491223"/>
                          <a:chOff x="0" y="0"/>
                          <a:chExt cx="5409712" cy="538773"/>
                        </a:xfrm>
                      </wpg:grpSpPr>
                      <wpg:grpSp>
                        <wpg:cNvPr id="11" name="Grupo 11"/>
                        <wpg:cNvGrpSpPr/>
                        <wpg:grpSpPr>
                          <a:xfrm>
                            <a:off x="1899139" y="0"/>
                            <a:ext cx="3510573" cy="503702"/>
                            <a:chOff x="0" y="0"/>
                            <a:chExt cx="3510573" cy="503702"/>
                          </a:xfrm>
                        </wpg:grpSpPr>
                        <pic:pic xmlns:pic="http://schemas.openxmlformats.org/drawingml/2006/picture">
                          <pic:nvPicPr>
                            <pic:cNvPr id="12" name="Imagen 12"/>
                            <pic:cNvPicPr>
                              <a:picLocks noChangeAspect="1"/>
                            </pic:cNvPicPr>
                          </pic:nvPicPr>
                          <pic:blipFill rotWithShape="1">
                            <a:blip r:embed="rId8">
                              <a:extLst>
                                <a:ext uri="{28A0092B-C50C-407E-A947-70E740481C1C}">
                                  <a14:useLocalDpi xmlns:a14="http://schemas.microsoft.com/office/drawing/2010/main" val="0"/>
                                </a:ext>
                              </a:extLst>
                            </a:blip>
                            <a:srcRect t="18999" b="23192"/>
                            <a:stretch/>
                          </pic:blipFill>
                          <pic:spPr bwMode="auto">
                            <a:xfrm>
                              <a:off x="0" y="5862"/>
                              <a:ext cx="1541145" cy="4978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Imagen 13" descr="e:\y6850206s\AppData\Local\Microsoft\Windows\INetCache\Content.MSO\E4FFC221.tmp"/>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35723" y="0"/>
                              <a:ext cx="1974850" cy="491490"/>
                            </a:xfrm>
                            <a:prstGeom prst="rect">
                              <a:avLst/>
                            </a:prstGeom>
                            <a:noFill/>
                            <a:ln>
                              <a:noFill/>
                            </a:ln>
                          </pic:spPr>
                        </pic:pic>
                      </wpg:grpSp>
                      <pic:pic xmlns:pic="http://schemas.openxmlformats.org/drawingml/2006/picture">
                        <pic:nvPicPr>
                          <pic:cNvPr id="14" name="Imagen 14" descr="e:\y6850206s\AppData\Local\Microsoft\Windows\INetCache\Content.MSO\5D498C5B.tmp"/>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790" cy="537845"/>
                          </a:xfrm>
                          <a:prstGeom prst="rect">
                            <a:avLst/>
                          </a:prstGeom>
                          <a:noFill/>
                          <a:ln>
                            <a:noFill/>
                          </a:ln>
                        </pic:spPr>
                      </pic:pic>
                      <pic:pic xmlns:pic="http://schemas.openxmlformats.org/drawingml/2006/picture">
                        <pic:nvPicPr>
                          <pic:cNvPr id="15" name="Imagen 1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6769" y="11723"/>
                            <a:ext cx="527050" cy="527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E302FDE" id="Grupo 10" o:spid="_x0000_s1026" style="position:absolute;margin-left:99.75pt;margin-top:9.6pt;width:348.45pt;height:38.7pt;z-index:251659264;mso-width-relative:margin;mso-height-relative:margin" coordsize="54097,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">
                <v:group id="Grupo 11" o:spid="_x0000_s1027" style="position:absolute;left:18991;width:35106;height:5037" coordsize="35105,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style="position:absolute;top:58;width:15411;height: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">
                    <v:imagedata r:id="rId12" o:title="" croptop="12451f" cropbottom="15199f"/>
                  </v:shape>
                  <v:shape id="Imagen 13" o:spid="_x0000_s1029" type="#_x0000_t75" style="position:absolute;left:15357;width:19748;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">
                    <v:imagedata r:id="rId13" o:title="E4FFC221"/>
                  </v:shape>
                </v:group>
                <v:shape id="Imagen 14" o:spid="_x0000_s1030" type="#_x0000_t75" style="position:absolute;width:13677;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">
                  <v:imagedata r:id="rId14" o:title="5D498C5B"/>
                </v:shape>
                <v:shape id="Imagen 15" o:spid="_x0000_s1031" type="#_x0000_t75" style="position:absolute;left:14067;top:117;width:527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">
                  <v:imagedata r:id="rId15" o:title=""/>
                </v:shape>
              </v:group>
            </w:pict>
          </mc:Fallback>
        </mc:AlternateContent>
      </w:r>
    </w:p>
    <w:p w14:paraId="10E41E45" w14:textId="77777777" w:rsidR="00B47897" w:rsidRDefault="00B47897" w:rsidP="00B47897">
      <w:pPr>
        <w:spacing w:before="240"/>
        <w:jc w:val="center"/>
        <w:rPr>
          <w:rFonts w:ascii="Arial" w:hAnsi="Arial" w:cs="Arial"/>
          <w:b/>
          <w:i/>
          <w:u w:val="single"/>
          <w:lang w:val="es-ES_tradnl"/>
        </w:rPr>
      </w:pPr>
    </w:p>
    <w:p w14:paraId="1A69E9E0" w14:textId="77777777" w:rsidR="00B47897" w:rsidRDefault="00B47897" w:rsidP="00B47897">
      <w:pPr>
        <w:pStyle w:val="Sangradetextonormal"/>
        <w:ind w:left="0" w:firstLine="0"/>
        <w:rPr>
          <w:rFonts w:ascii="Arial" w:hAnsi="Arial" w:cs="Arial"/>
          <w:i/>
          <w:sz w:val="22"/>
          <w:szCs w:val="22"/>
          <w:lang w:val="es-ES_tradnl"/>
        </w:rPr>
      </w:pPr>
    </w:p>
    <w:p w14:paraId="6C3E01AD" w14:textId="77777777" w:rsidR="00B47897" w:rsidRDefault="00B47897" w:rsidP="00B47897">
      <w:pPr>
        <w:outlineLvl w:val="0"/>
        <w:rPr>
          <w:rFonts w:ascii="Arial" w:hAnsi="Arial" w:cs="Arial"/>
          <w:i/>
          <w:sz w:val="18"/>
          <w:szCs w:val="18"/>
        </w:rPr>
      </w:pPr>
      <w:bookmarkStart w:id="1" w:name="_Hlk224293900"/>
      <w:r w:rsidRPr="007403FD">
        <w:rPr>
          <w:rFonts w:ascii="Arial" w:hAnsi="Arial" w:cs="Arial"/>
          <w:i/>
          <w:sz w:val="18"/>
          <w:szCs w:val="18"/>
        </w:rPr>
        <w:t>Proyecto UICM24/00003 financiado por el Instituto de Salud Carlos III (ISCIII) como entidad financiadora y los fondos Next Generation EU que financian las actuaciones del Mecanismo para la Recuperación y la Resiliencia (MRR)</w:t>
      </w:r>
    </w:p>
    <w:bookmarkEnd w:id="1"/>
    <w:p w14:paraId="21D338BE" w14:textId="77777777" w:rsidR="00B47897" w:rsidRDefault="00B47897" w:rsidP="00B47897">
      <w:pPr>
        <w:pStyle w:val="Sangradetextonormal"/>
        <w:ind w:left="0" w:firstLine="0"/>
        <w:rPr>
          <w:rFonts w:ascii="Arial" w:hAnsi="Arial" w:cs="Arial"/>
          <w:i/>
          <w:sz w:val="22"/>
          <w:szCs w:val="22"/>
          <w:lang w:val="es-ES_tradnl"/>
        </w:rPr>
      </w:pPr>
    </w:p>
    <w:p w14:paraId="3F34A445" w14:textId="77777777" w:rsidR="00B47897" w:rsidRDefault="00B47897" w:rsidP="00B47897">
      <w:pPr>
        <w:pStyle w:val="Sangradetextonormal"/>
        <w:ind w:left="0" w:firstLine="0"/>
        <w:rPr>
          <w:rFonts w:ascii="Arial" w:hAnsi="Arial" w:cs="Arial"/>
          <w:i/>
          <w:sz w:val="22"/>
          <w:szCs w:val="22"/>
          <w:lang w:val="es-ES_tradnl"/>
        </w:rPr>
      </w:pPr>
      <w:r>
        <w:rPr>
          <w:rFonts w:ascii="Arial" w:hAnsi="Arial" w:cs="Arial"/>
          <w:i/>
          <w:sz w:val="22"/>
          <w:szCs w:val="22"/>
          <w:lang w:val="es-ES_tradnl"/>
        </w:rPr>
        <w:t xml:space="preserve">El Sr. /La Sra. .............................. con residencia en ......................................... calle ...................................... núm. ................, de la empresa ..............................................., enterado del anuncio publicado en .................................... y de las condiciones y requisitos que se exigen para la adjudicación del servicio de ".................................... ", se compromete en nombre (propio o de la empresa que representa) a realizarlas con estricta sujeción a las siguientes condiciones: </w:t>
      </w:r>
    </w:p>
    <w:p w14:paraId="618EBD56" w14:textId="77777777" w:rsidR="00B47897" w:rsidRDefault="00B47897" w:rsidP="00B47897">
      <w:pPr>
        <w:pStyle w:val="Sangradetextonormal"/>
        <w:ind w:left="0" w:firstLine="0"/>
        <w:rPr>
          <w:rFonts w:ascii="Arial" w:hAnsi="Arial" w:cs="Arial"/>
          <w:i/>
          <w:sz w:val="22"/>
          <w:szCs w:val="22"/>
          <w:lang w:val="es-ES_tradnl"/>
        </w:rPr>
      </w:pPr>
    </w:p>
    <w:p w14:paraId="3C027704" w14:textId="77777777" w:rsidR="00B47897" w:rsidRDefault="00B47897" w:rsidP="00B47897">
      <w:pPr>
        <w:pStyle w:val="Sangradetextonormal"/>
        <w:rPr>
          <w:rStyle w:val="Ninguno"/>
          <w:b/>
          <w:bCs/>
          <w:color w:val="0000FF"/>
          <w:u w:val="single"/>
        </w:rPr>
      </w:pPr>
      <w:r>
        <w:rPr>
          <w:rStyle w:val="Ninguno"/>
          <w:rFonts w:ascii="Arial" w:hAnsi="Arial" w:cs="Arial"/>
          <w:b/>
          <w:bCs/>
          <w:sz w:val="22"/>
          <w:szCs w:val="22"/>
          <w:lang w:val="es-ES_tradnl"/>
        </w:rPr>
        <w:t xml:space="preserve">Criterios evaluables </w:t>
      </w:r>
      <w:r w:rsidRPr="00120FBB">
        <w:rPr>
          <w:rStyle w:val="Ninguno"/>
          <w:rFonts w:ascii="Arial" w:hAnsi="Arial" w:cs="Arial"/>
          <w:b/>
          <w:bCs/>
          <w:color w:val="A2018D"/>
          <w:sz w:val="22"/>
          <w:szCs w:val="22"/>
          <w:u w:val="single"/>
          <w:lang w:val="es-ES_tradnl"/>
        </w:rPr>
        <w:t>con fórmulas automáticas</w:t>
      </w:r>
    </w:p>
    <w:p w14:paraId="617E6CCE" w14:textId="77777777" w:rsidR="006E5472" w:rsidRDefault="006E5472" w:rsidP="006E5472">
      <w:pPr>
        <w:overflowPunct w:val="0"/>
        <w:autoSpaceDE w:val="0"/>
        <w:autoSpaceDN w:val="0"/>
        <w:adjustRightInd w:val="0"/>
        <w:spacing w:after="0" w:line="240" w:lineRule="auto"/>
        <w:ind w:left="720"/>
        <w:jc w:val="both"/>
        <w:textAlignment w:val="baseline"/>
        <w:rPr>
          <w:rFonts w:ascii="Arial" w:eastAsia="Times New Roman" w:hAnsi="Arial" w:cs="Arial"/>
          <w:i/>
          <w:lang w:val="es-ES_tradnl" w:eastAsia="es-ES"/>
        </w:rPr>
      </w:pPr>
    </w:p>
    <w:p w14:paraId="459CA813" w14:textId="6BCE3970" w:rsidR="00B47897" w:rsidRPr="00E3501F" w:rsidRDefault="00B47897" w:rsidP="00B47897">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i/>
          <w:lang w:val="es-ES_tradnl" w:eastAsia="es-ES"/>
        </w:rPr>
      </w:pPr>
      <w:r w:rsidRPr="00E3501F">
        <w:rPr>
          <w:rFonts w:ascii="Arial" w:eastAsia="Times New Roman" w:hAnsi="Arial" w:cs="Arial"/>
          <w:i/>
          <w:lang w:val="es-ES_tradnl" w:eastAsia="es-ES"/>
        </w:rPr>
        <w:t xml:space="preserve">Oferta económica </w:t>
      </w:r>
    </w:p>
    <w:p w14:paraId="25E8AFA7" w14:textId="77777777" w:rsidR="00B47897" w:rsidRPr="00E3501F" w:rsidRDefault="00B47897" w:rsidP="00B47897">
      <w:pPr>
        <w:overflowPunct w:val="0"/>
        <w:autoSpaceDE w:val="0"/>
        <w:autoSpaceDN w:val="0"/>
        <w:adjustRightInd w:val="0"/>
        <w:spacing w:after="0"/>
        <w:jc w:val="both"/>
        <w:textAlignment w:val="baseline"/>
        <w:rPr>
          <w:rFonts w:ascii="Arial" w:eastAsia="Times New Roman" w:hAnsi="Arial" w:cs="Arial"/>
          <w:lang w:val="es-ES_tradnl" w:eastAsia="es-ES"/>
        </w:rPr>
      </w:pPr>
    </w:p>
    <w:tbl>
      <w:tblPr>
        <w:tblpPr w:leftFromText="141" w:rightFromText="141" w:vertAnchor="text" w:tblpXSpec="center" w:tblpY="1"/>
        <w:tblOverlap w:val="never"/>
        <w:tblW w:w="8652" w:type="dxa"/>
        <w:tblLook w:val="04A0" w:firstRow="1" w:lastRow="0" w:firstColumn="1" w:lastColumn="0" w:noHBand="0" w:noVBand="1"/>
      </w:tblPr>
      <w:tblGrid>
        <w:gridCol w:w="2972"/>
        <w:gridCol w:w="1843"/>
        <w:gridCol w:w="1843"/>
        <w:gridCol w:w="1994"/>
      </w:tblGrid>
      <w:tr w:rsidR="00B47897" w:rsidRPr="00E3501F" w14:paraId="7B51ABD6" w14:textId="77777777" w:rsidTr="00A6098A">
        <w:trPr>
          <w:trHeight w:val="831"/>
        </w:trPr>
        <w:tc>
          <w:tcPr>
            <w:tcW w:w="2972" w:type="dxa"/>
            <w:tcBorders>
              <w:top w:val="single" w:sz="4" w:space="0" w:color="auto"/>
              <w:left w:val="single" w:sz="4" w:space="0" w:color="auto"/>
              <w:bottom w:val="single" w:sz="4" w:space="0" w:color="auto"/>
              <w:right w:val="single" w:sz="4" w:space="0" w:color="auto"/>
            </w:tcBorders>
            <w:shd w:val="clear" w:color="auto" w:fill="A2018D"/>
            <w:vAlign w:val="center"/>
            <w:hideMark/>
          </w:tcPr>
          <w:p w14:paraId="6AA76FD5"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Descripción</w:t>
            </w:r>
          </w:p>
        </w:tc>
        <w:tc>
          <w:tcPr>
            <w:tcW w:w="1843" w:type="dxa"/>
            <w:tcBorders>
              <w:top w:val="single" w:sz="4" w:space="0" w:color="auto"/>
              <w:left w:val="nil"/>
              <w:bottom w:val="single" w:sz="4" w:space="0" w:color="auto"/>
              <w:right w:val="single" w:sz="4" w:space="0" w:color="auto"/>
            </w:tcBorders>
            <w:shd w:val="clear" w:color="auto" w:fill="A2018D"/>
            <w:vAlign w:val="center"/>
            <w:hideMark/>
          </w:tcPr>
          <w:p w14:paraId="347A3A3D"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 xml:space="preserve">Precio máximo </w:t>
            </w:r>
          </w:p>
          <w:p w14:paraId="5018F34D"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(IVA excluido)</w:t>
            </w:r>
          </w:p>
        </w:tc>
        <w:tc>
          <w:tcPr>
            <w:tcW w:w="1843" w:type="dxa"/>
            <w:tcBorders>
              <w:top w:val="single" w:sz="4" w:space="0" w:color="auto"/>
              <w:left w:val="nil"/>
              <w:bottom w:val="single" w:sz="4" w:space="0" w:color="auto"/>
              <w:right w:val="single" w:sz="4" w:space="0" w:color="auto"/>
            </w:tcBorders>
            <w:shd w:val="clear" w:color="auto" w:fill="A2018D"/>
            <w:vAlign w:val="center"/>
            <w:hideMark/>
          </w:tcPr>
          <w:p w14:paraId="683AB334"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 xml:space="preserve">Precio ofertado </w:t>
            </w:r>
          </w:p>
          <w:p w14:paraId="2EF9B0C0"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(IVA excluido)</w:t>
            </w:r>
          </w:p>
        </w:tc>
        <w:tc>
          <w:tcPr>
            <w:tcW w:w="1994" w:type="dxa"/>
            <w:tcBorders>
              <w:top w:val="single" w:sz="4" w:space="0" w:color="auto"/>
              <w:left w:val="nil"/>
              <w:bottom w:val="single" w:sz="4" w:space="0" w:color="auto"/>
              <w:right w:val="single" w:sz="4" w:space="0" w:color="auto"/>
            </w:tcBorders>
            <w:shd w:val="clear" w:color="auto" w:fill="A2018D"/>
            <w:vAlign w:val="center"/>
            <w:hideMark/>
          </w:tcPr>
          <w:p w14:paraId="3BFE8DF1"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 xml:space="preserve">Precio ofertado </w:t>
            </w:r>
          </w:p>
          <w:p w14:paraId="2F982860" w14:textId="77777777" w:rsidR="00B47897" w:rsidRPr="00E3501F" w:rsidRDefault="00B47897" w:rsidP="00A6098A">
            <w:pPr>
              <w:autoSpaceDN w:val="0"/>
              <w:spacing w:after="0" w:line="240" w:lineRule="auto"/>
              <w:jc w:val="center"/>
              <w:textAlignment w:val="baseline"/>
              <w:rPr>
                <w:rFonts w:ascii="Arial" w:eastAsia="Times New Roman" w:hAnsi="Arial" w:cs="Arial"/>
                <w:b/>
                <w:bCs/>
                <w:color w:val="FFFFFF"/>
                <w:lang w:val="es-ES_tradnl" w:eastAsia="en-GB"/>
              </w:rPr>
            </w:pPr>
            <w:r w:rsidRPr="00E3501F">
              <w:rPr>
                <w:rFonts w:ascii="Arial" w:eastAsia="Times New Roman" w:hAnsi="Arial" w:cs="Arial"/>
                <w:b/>
                <w:bCs/>
                <w:color w:val="FFFFFF"/>
                <w:lang w:val="es-ES_tradnl" w:eastAsia="en-GB"/>
              </w:rPr>
              <w:t>(IVA incluido)</w:t>
            </w:r>
          </w:p>
        </w:tc>
      </w:tr>
      <w:tr w:rsidR="00B47897" w:rsidRPr="00E3501F" w14:paraId="61E151E3" w14:textId="77777777" w:rsidTr="00A6098A">
        <w:trPr>
          <w:trHeight w:val="1480"/>
        </w:trPr>
        <w:tc>
          <w:tcPr>
            <w:tcW w:w="2972" w:type="dxa"/>
            <w:tcBorders>
              <w:top w:val="single" w:sz="4" w:space="0" w:color="auto"/>
              <w:left w:val="single" w:sz="4" w:space="0" w:color="auto"/>
              <w:bottom w:val="single" w:sz="4" w:space="0" w:color="auto"/>
              <w:right w:val="single" w:sz="4" w:space="0" w:color="auto"/>
            </w:tcBorders>
            <w:vAlign w:val="center"/>
            <w:hideMark/>
          </w:tcPr>
          <w:p w14:paraId="073A1D18" w14:textId="77777777" w:rsidR="00B47897" w:rsidRPr="00E3501F" w:rsidRDefault="00B47897" w:rsidP="00A6098A">
            <w:pPr>
              <w:autoSpaceDN w:val="0"/>
              <w:spacing w:after="0" w:line="240" w:lineRule="auto"/>
              <w:jc w:val="both"/>
              <w:textAlignment w:val="baseline"/>
              <w:rPr>
                <w:rFonts w:ascii="Arial" w:eastAsia="Times New Roman" w:hAnsi="Arial" w:cs="Arial"/>
                <w:lang w:val="es-ES_tradnl" w:eastAsia="en-GB"/>
              </w:rPr>
            </w:pPr>
            <w:r w:rsidRPr="00E3501F">
              <w:rPr>
                <w:rFonts w:ascii="Arial" w:eastAsia="Times New Roman" w:hAnsi="Arial" w:cs="Arial"/>
                <w:lang w:val="es-ES_tradnl" w:eastAsia="en-GB"/>
              </w:rPr>
              <w:t>LICI 2026-028 REPOSITORIO DE DATOS CON CAPACIDADES DE INTERCONEXIÓN CON SÍSTEMAS DE IMÁGENES UICM24/00003</w:t>
            </w:r>
          </w:p>
        </w:tc>
        <w:tc>
          <w:tcPr>
            <w:tcW w:w="1843" w:type="dxa"/>
            <w:tcBorders>
              <w:top w:val="single" w:sz="4" w:space="0" w:color="auto"/>
              <w:left w:val="nil"/>
              <w:bottom w:val="single" w:sz="4" w:space="0" w:color="auto"/>
              <w:right w:val="single" w:sz="4" w:space="0" w:color="auto"/>
            </w:tcBorders>
            <w:vAlign w:val="center"/>
            <w:hideMark/>
          </w:tcPr>
          <w:p w14:paraId="5B7AC801" w14:textId="77777777" w:rsidR="00B47897" w:rsidRPr="00E3501F" w:rsidRDefault="00B47897" w:rsidP="00A6098A">
            <w:pPr>
              <w:autoSpaceDN w:val="0"/>
              <w:spacing w:after="0" w:line="240" w:lineRule="auto"/>
              <w:jc w:val="center"/>
              <w:textAlignment w:val="baseline"/>
              <w:rPr>
                <w:rFonts w:ascii="Arial" w:eastAsia="Times New Roman" w:hAnsi="Arial" w:cs="Arial"/>
                <w:b/>
                <w:color w:val="000000"/>
                <w:lang w:val="es-ES_tradnl" w:eastAsia="en-GB"/>
              </w:rPr>
            </w:pPr>
            <w:r w:rsidRPr="00E3501F">
              <w:rPr>
                <w:rFonts w:ascii="Arial" w:eastAsia="Times New Roman" w:hAnsi="Arial" w:cs="Arial"/>
                <w:b/>
                <w:color w:val="A2018D"/>
                <w:lang w:val="es-ES_tradnl" w:eastAsia="en-GB"/>
              </w:rPr>
              <w:t>525.000,00 €</w:t>
            </w:r>
          </w:p>
        </w:tc>
        <w:tc>
          <w:tcPr>
            <w:tcW w:w="1843" w:type="dxa"/>
            <w:tcBorders>
              <w:top w:val="single" w:sz="4" w:space="0" w:color="auto"/>
              <w:left w:val="nil"/>
              <w:bottom w:val="single" w:sz="4" w:space="0" w:color="auto"/>
              <w:right w:val="single" w:sz="4" w:space="0" w:color="auto"/>
            </w:tcBorders>
            <w:vAlign w:val="center"/>
            <w:hideMark/>
          </w:tcPr>
          <w:p w14:paraId="1057C79A" w14:textId="77777777" w:rsidR="00B47897" w:rsidRPr="00E3501F" w:rsidRDefault="00B47897" w:rsidP="00A6098A">
            <w:pPr>
              <w:autoSpaceDN w:val="0"/>
              <w:spacing w:after="0" w:line="240" w:lineRule="auto"/>
              <w:jc w:val="center"/>
              <w:textAlignment w:val="baseline"/>
              <w:rPr>
                <w:rFonts w:ascii="Arial" w:eastAsia="Times New Roman" w:hAnsi="Arial" w:cs="Arial"/>
                <w:color w:val="000000"/>
                <w:lang w:val="es-ES_tradnl" w:eastAsia="en-GB"/>
              </w:rPr>
            </w:pPr>
            <w:r w:rsidRPr="00E3501F">
              <w:rPr>
                <w:rFonts w:ascii="Arial" w:eastAsia="Times New Roman" w:hAnsi="Arial" w:cs="Arial"/>
                <w:color w:val="000000"/>
                <w:lang w:val="es-ES_tradnl" w:eastAsia="en-GB"/>
              </w:rPr>
              <w:t xml:space="preserve"> … €</w:t>
            </w:r>
          </w:p>
        </w:tc>
        <w:tc>
          <w:tcPr>
            <w:tcW w:w="1994" w:type="dxa"/>
            <w:tcBorders>
              <w:top w:val="single" w:sz="4" w:space="0" w:color="auto"/>
              <w:left w:val="nil"/>
              <w:bottom w:val="single" w:sz="4" w:space="0" w:color="auto"/>
              <w:right w:val="single" w:sz="4" w:space="0" w:color="auto"/>
            </w:tcBorders>
            <w:vAlign w:val="center"/>
            <w:hideMark/>
          </w:tcPr>
          <w:p w14:paraId="12910E61" w14:textId="77777777" w:rsidR="00B47897" w:rsidRPr="00E3501F" w:rsidRDefault="00B47897" w:rsidP="00A6098A">
            <w:pPr>
              <w:autoSpaceDN w:val="0"/>
              <w:spacing w:after="0" w:line="240" w:lineRule="auto"/>
              <w:jc w:val="center"/>
              <w:textAlignment w:val="baseline"/>
              <w:rPr>
                <w:rFonts w:ascii="Arial" w:eastAsia="Times New Roman" w:hAnsi="Arial" w:cs="Arial"/>
                <w:color w:val="000000"/>
                <w:lang w:val="es-ES_tradnl" w:eastAsia="en-GB"/>
              </w:rPr>
            </w:pPr>
            <w:r w:rsidRPr="00E3501F">
              <w:rPr>
                <w:rFonts w:ascii="Arial" w:eastAsia="Times New Roman" w:hAnsi="Arial" w:cs="Arial"/>
                <w:color w:val="000000"/>
                <w:lang w:val="es-ES_tradnl" w:eastAsia="en-GB"/>
              </w:rPr>
              <w:t>… €</w:t>
            </w:r>
          </w:p>
        </w:tc>
      </w:tr>
    </w:tbl>
    <w:p w14:paraId="1C0F6994" w14:textId="77777777" w:rsidR="00B47897" w:rsidRPr="00E3501F" w:rsidRDefault="00B47897" w:rsidP="00B47897">
      <w:pPr>
        <w:pBdr>
          <w:top w:val="nil"/>
          <w:left w:val="nil"/>
          <w:bottom w:val="nil"/>
          <w:right w:val="nil"/>
          <w:between w:val="nil"/>
          <w:bar w:val="nil"/>
        </w:pBdr>
        <w:spacing w:after="0"/>
        <w:jc w:val="both"/>
        <w:outlineLvl w:val="0"/>
        <w:rPr>
          <w:rFonts w:ascii="Arial" w:eastAsia="Arial" w:hAnsi="Arial" w:cs="Arial"/>
          <w:color w:val="000000"/>
          <w:u w:color="000000"/>
          <w:bdr w:val="nil"/>
          <w:lang w:eastAsia="es-ES"/>
          <w14:textOutline w14:w="0" w14:cap="flat" w14:cmpd="sng" w14:algn="ctr">
            <w14:noFill/>
            <w14:prstDash w14:val="solid"/>
            <w14:bevel/>
          </w14:textOutline>
        </w:rPr>
      </w:pPr>
      <w:bookmarkStart w:id="2" w:name="_Hlk230854060"/>
    </w:p>
    <w:p w14:paraId="16520CC3" w14:textId="77777777" w:rsidR="00B47897" w:rsidRPr="00E3501F" w:rsidRDefault="00B47897" w:rsidP="00B47897">
      <w:pPr>
        <w:pBdr>
          <w:top w:val="nil"/>
          <w:left w:val="nil"/>
          <w:bottom w:val="nil"/>
          <w:right w:val="nil"/>
          <w:between w:val="nil"/>
          <w:bar w:val="nil"/>
        </w:pBdr>
        <w:spacing w:after="0"/>
        <w:jc w:val="both"/>
        <w:outlineLvl w:val="0"/>
        <w:rPr>
          <w:rFonts w:ascii="Arial" w:eastAsia="Arial" w:hAnsi="Arial" w:cs="Arial"/>
          <w:color w:val="000000"/>
          <w:u w:color="000000"/>
          <w:bdr w:val="nil"/>
          <w:lang w:eastAsia="es-ES"/>
          <w14:textOutline w14:w="0" w14:cap="flat" w14:cmpd="sng" w14:algn="ctr">
            <w14:noFill/>
            <w14:prstDash w14:val="solid"/>
            <w14:bevel/>
          </w14:textOutline>
        </w:rPr>
      </w:pPr>
      <w:r w:rsidRPr="00E3501F">
        <w:rPr>
          <w:rFonts w:ascii="Arial" w:eastAsia="Arial" w:hAnsi="Arial" w:cs="Arial"/>
          <w:color w:val="000000"/>
          <w:u w:color="000000"/>
          <w:bdr w:val="nil"/>
          <w:lang w:eastAsia="es-ES"/>
          <w14:textOutline w14:w="0" w14:cap="flat" w14:cmpd="sng" w14:algn="ctr">
            <w14:noFill/>
            <w14:prstDash w14:val="solid"/>
            <w14:bevel/>
          </w14:textOutline>
        </w:rPr>
        <w:t>Sin perjuicio de lo dispuesto en relación con la oferta económica, las personas licitadoras deberán incluir, en el momento de presentación de la oferta económica, un desglose detallado de los distintos conceptos, partidas, elementos o ítems que integran el precio total ofertado. Dicho desglose se solicita a efectos de facilitar la correcta identificación de los conceptos facturables durante la ejecución del contrato, permitiendo al VHIR verificar la adecuación de las facturas a las prestaciones efectivamente realizadas, sin que en ningún caso suponga alteración del precio total ofertado ni de las condiciones económicas del contrato.</w:t>
      </w:r>
    </w:p>
    <w:p w14:paraId="64C05EF1" w14:textId="77777777" w:rsidR="00B47897" w:rsidRPr="00E3501F" w:rsidRDefault="00B47897" w:rsidP="00B47897">
      <w:pPr>
        <w:pBdr>
          <w:top w:val="nil"/>
          <w:left w:val="nil"/>
          <w:bottom w:val="nil"/>
          <w:right w:val="nil"/>
          <w:between w:val="nil"/>
          <w:bar w:val="nil"/>
        </w:pBdr>
        <w:spacing w:after="0"/>
        <w:jc w:val="both"/>
        <w:outlineLvl w:val="0"/>
        <w:rPr>
          <w:rFonts w:ascii="Arial" w:eastAsia="Arial" w:hAnsi="Arial" w:cs="Arial"/>
          <w:color w:val="000000"/>
          <w:u w:color="000000"/>
          <w:bdr w:val="nil"/>
          <w:lang w:eastAsia="es-ES"/>
          <w14:textOutline w14:w="0" w14:cap="flat" w14:cmpd="sng" w14:algn="ctr">
            <w14:noFill/>
            <w14:prstDash w14:val="solid"/>
            <w14:bevel/>
          </w14:textOutline>
        </w:rPr>
      </w:pPr>
    </w:p>
    <w:p w14:paraId="4307360B" w14:textId="77777777" w:rsidR="00B47897" w:rsidRPr="00E3501F" w:rsidRDefault="00B47897" w:rsidP="00B47897">
      <w:pPr>
        <w:pBdr>
          <w:top w:val="nil"/>
          <w:left w:val="nil"/>
          <w:bottom w:val="nil"/>
          <w:right w:val="nil"/>
          <w:between w:val="nil"/>
          <w:bar w:val="nil"/>
        </w:pBdr>
        <w:spacing w:after="0"/>
        <w:jc w:val="both"/>
        <w:outlineLvl w:val="0"/>
        <w:rPr>
          <w:rFonts w:ascii="Arial" w:eastAsia="Arial" w:hAnsi="Arial" w:cs="Arial"/>
          <w:color w:val="000000"/>
          <w:u w:color="000000"/>
          <w:bdr w:val="nil"/>
          <w:lang w:eastAsia="es-ES"/>
          <w14:textOutline w14:w="0" w14:cap="flat" w14:cmpd="sng" w14:algn="ctr">
            <w14:noFill/>
            <w14:prstDash w14:val="solid"/>
            <w14:bevel/>
          </w14:textOutline>
        </w:rPr>
      </w:pPr>
      <w:r w:rsidRPr="00E3501F">
        <w:rPr>
          <w:rFonts w:ascii="Arial" w:eastAsia="Arial" w:hAnsi="Arial" w:cs="Arial"/>
          <w:color w:val="000000"/>
          <w:u w:color="000000"/>
          <w:bdr w:val="nil"/>
          <w:lang w:eastAsia="es-ES"/>
          <w14:textOutline w14:w="0" w14:cap="flat" w14:cmpd="sng" w14:algn="ctr">
            <w14:noFill/>
            <w14:prstDash w14:val="solid"/>
            <w14:bevel/>
          </w14:textOutline>
        </w:rPr>
        <w:t xml:space="preserve">En caso de discrepancia entre el importe total consignado en el </w:t>
      </w:r>
      <w:r w:rsidRPr="00E3501F">
        <w:rPr>
          <w:rFonts w:ascii="Arial" w:eastAsia="Arial" w:hAnsi="Arial" w:cs="Arial"/>
          <w:b/>
          <w:color w:val="000000"/>
          <w:u w:color="000000"/>
          <w:bdr w:val="nil"/>
          <w:lang w:eastAsia="es-ES"/>
          <w14:textOutline w14:w="0" w14:cap="flat" w14:cmpd="sng" w14:algn="ctr">
            <w14:noFill/>
            <w14:prstDash w14:val="solid"/>
            <w14:bevel/>
          </w14:textOutline>
        </w:rPr>
        <w:t>Anexo núm. 1 del PCAP</w:t>
      </w:r>
      <w:r w:rsidRPr="00E3501F">
        <w:rPr>
          <w:rFonts w:ascii="Arial" w:eastAsia="Arial" w:hAnsi="Arial" w:cs="Arial"/>
          <w:color w:val="000000"/>
          <w:u w:color="000000"/>
          <w:bdr w:val="nil"/>
          <w:lang w:eastAsia="es-ES"/>
          <w14:textOutline w14:w="0" w14:cap="flat" w14:cmpd="sng" w14:algn="ctr">
            <w14:noFill/>
            <w14:prstDash w14:val="solid"/>
            <w14:bevel/>
          </w14:textOutline>
        </w:rPr>
        <w:t xml:space="preserve"> y el resultante del desglose aportado, prevalecerá el importe total indicado en el </w:t>
      </w:r>
      <w:r w:rsidRPr="00E3501F">
        <w:rPr>
          <w:rFonts w:ascii="Arial" w:eastAsia="Arial" w:hAnsi="Arial" w:cs="Arial"/>
          <w:b/>
          <w:color w:val="000000"/>
          <w:u w:color="000000"/>
          <w:bdr w:val="nil"/>
          <w:lang w:eastAsia="es-ES"/>
          <w14:textOutline w14:w="0" w14:cap="flat" w14:cmpd="sng" w14:algn="ctr">
            <w14:noFill/>
            <w14:prstDash w14:val="solid"/>
            <w14:bevel/>
          </w14:textOutline>
        </w:rPr>
        <w:t>Anexo núm. 1 del PCAP</w:t>
      </w:r>
      <w:r w:rsidRPr="00E3501F">
        <w:rPr>
          <w:rFonts w:ascii="Arial" w:eastAsia="Arial" w:hAnsi="Arial" w:cs="Arial"/>
          <w:color w:val="000000"/>
          <w:u w:color="000000"/>
          <w:bdr w:val="nil"/>
          <w:lang w:eastAsia="es-ES"/>
          <w14:textOutline w14:w="0" w14:cap="flat" w14:cmpd="sng" w14:algn="ctr">
            <w14:noFill/>
            <w14:prstDash w14:val="solid"/>
            <w14:bevel/>
          </w14:textOutline>
        </w:rPr>
        <w:t>, considerándose el desglose como un elemento auxiliar de carácter informativo.</w:t>
      </w:r>
    </w:p>
    <w:bookmarkEnd w:id="2"/>
    <w:p w14:paraId="480A85AF" w14:textId="77777777" w:rsidR="00B47897" w:rsidRPr="00E3501F" w:rsidRDefault="00B47897" w:rsidP="00B47897">
      <w:pPr>
        <w:overflowPunct w:val="0"/>
        <w:autoSpaceDE w:val="0"/>
        <w:autoSpaceDN w:val="0"/>
        <w:adjustRightInd w:val="0"/>
        <w:spacing w:after="0"/>
        <w:jc w:val="both"/>
        <w:textAlignment w:val="baseline"/>
        <w:rPr>
          <w:rFonts w:ascii="Arial" w:eastAsia="Times New Roman" w:hAnsi="Arial" w:cs="Arial"/>
          <w:lang w:val="es-ES_tradnl" w:eastAsia="es-ES"/>
        </w:rPr>
      </w:pPr>
    </w:p>
    <w:p w14:paraId="5AC60143" w14:textId="77777777" w:rsidR="00B47897" w:rsidRPr="00E3501F" w:rsidRDefault="00B47897" w:rsidP="00B47897">
      <w:pPr>
        <w:numPr>
          <w:ilvl w:val="0"/>
          <w:numId w:val="20"/>
        </w:numPr>
        <w:overflowPunct w:val="0"/>
        <w:autoSpaceDE w:val="0"/>
        <w:autoSpaceDN w:val="0"/>
        <w:adjustRightInd w:val="0"/>
        <w:spacing w:after="0" w:line="240" w:lineRule="auto"/>
        <w:jc w:val="both"/>
        <w:textAlignment w:val="baseline"/>
        <w:rPr>
          <w:rFonts w:ascii="Arial" w:eastAsia="Times New Roman" w:hAnsi="Arial" w:cs="Arial"/>
          <w:i/>
          <w:lang w:val="es-ES_tradnl" w:eastAsia="es-ES"/>
        </w:rPr>
      </w:pPr>
      <w:r w:rsidRPr="00E3501F">
        <w:rPr>
          <w:rFonts w:ascii="Arial" w:eastAsia="Times New Roman" w:hAnsi="Arial" w:cs="Arial"/>
          <w:i/>
          <w:lang w:val="es-ES_tradnl" w:eastAsia="es-ES"/>
        </w:rPr>
        <w:lastRenderedPageBreak/>
        <w:t xml:space="preserve">Oferta de evaluación automática </w:t>
      </w:r>
    </w:p>
    <w:p w14:paraId="792B51BC" w14:textId="77777777" w:rsidR="00B47897" w:rsidRPr="00E3501F" w:rsidRDefault="00B47897" w:rsidP="00B47897">
      <w:pPr>
        <w:overflowPunct w:val="0"/>
        <w:autoSpaceDE w:val="0"/>
        <w:autoSpaceDN w:val="0"/>
        <w:adjustRightInd w:val="0"/>
        <w:spacing w:after="0" w:line="240" w:lineRule="auto"/>
        <w:ind w:left="284" w:hanging="284"/>
        <w:jc w:val="both"/>
        <w:textAlignment w:val="baseline"/>
        <w:rPr>
          <w:rFonts w:ascii="Arial" w:eastAsia="Times New Roman" w:hAnsi="Arial" w:cs="Arial"/>
          <w:lang w:val="es-ES_tradnl" w:eastAsia="es-ES"/>
        </w:rPr>
      </w:pPr>
    </w:p>
    <w:p w14:paraId="0DEB96CE" w14:textId="77777777" w:rsidR="00B47897" w:rsidRPr="00E3501F" w:rsidRDefault="00B47897" w:rsidP="00B47897">
      <w:pPr>
        <w:overflowPunct w:val="0"/>
        <w:autoSpaceDE w:val="0"/>
        <w:autoSpaceDN w:val="0"/>
        <w:adjustRightInd w:val="0"/>
        <w:spacing w:after="0"/>
        <w:jc w:val="both"/>
        <w:textAlignment w:val="baseline"/>
        <w:rPr>
          <w:rFonts w:ascii="Arial" w:eastAsia="Times New Roman" w:hAnsi="Arial" w:cs="Arial"/>
          <w:lang w:val="es-ES_tradnl" w:eastAsia="es-ES"/>
        </w:rPr>
      </w:pPr>
      <w:r w:rsidRPr="00E3501F">
        <w:rPr>
          <w:rFonts w:ascii="Arial" w:eastAsia="Times New Roman" w:hAnsi="Arial" w:cs="Arial"/>
          <w:lang w:val="es-ES_tradnl" w:eastAsia="es-ES"/>
        </w:rPr>
        <w:t xml:space="preserve">Marcar con una “x” la casilla correspondiente a Sí o No, en caso de indicar que si </w:t>
      </w:r>
      <w:r w:rsidRPr="00E3501F">
        <w:rPr>
          <w:rFonts w:ascii="Arial" w:eastAsia="Times New Roman" w:hAnsi="Arial" w:cs="Times New Roman"/>
          <w:lang w:eastAsia="es-ES"/>
        </w:rPr>
        <w:t xml:space="preserve">deberán aportar en el </w:t>
      </w:r>
      <w:r w:rsidRPr="00E3501F">
        <w:rPr>
          <w:rFonts w:ascii="Arial" w:eastAsia="Times New Roman" w:hAnsi="Arial" w:cs="Times New Roman"/>
          <w:color w:val="A2018D"/>
          <w:lang w:eastAsia="es-ES"/>
        </w:rPr>
        <w:t xml:space="preserve">Sobre C a través de </w:t>
      </w:r>
      <w:r w:rsidRPr="00E3501F">
        <w:rPr>
          <w:rFonts w:ascii="Arial" w:eastAsia="Times New Roman" w:hAnsi="Arial" w:cs="Arial"/>
          <w:color w:val="A2018D"/>
          <w:lang w:val="es-ES_tradnl" w:eastAsia="es-ES"/>
        </w:rPr>
        <w:t>las fichas técnicas, documentación técnica, memoria justificativa o declaraciones responsables que acrediten el cumplimiento de las mejoras ofertadas.</w:t>
      </w:r>
    </w:p>
    <w:p w14:paraId="220519E8" w14:textId="77777777" w:rsidR="00B47897" w:rsidRPr="00E3501F" w:rsidRDefault="00B47897" w:rsidP="00B47897">
      <w:pPr>
        <w:overflowPunct w:val="0"/>
        <w:autoSpaceDE w:val="0"/>
        <w:autoSpaceDN w:val="0"/>
        <w:adjustRightInd w:val="0"/>
        <w:spacing w:after="0"/>
        <w:jc w:val="both"/>
        <w:textAlignment w:val="baseline"/>
        <w:rPr>
          <w:rFonts w:ascii="Arial" w:eastAsia="Times New Roman" w:hAnsi="Arial" w:cs="Arial"/>
          <w:lang w:val="es-ES_tradnl" w:eastAsia="es-ES"/>
        </w:rPr>
      </w:pPr>
    </w:p>
    <w:p w14:paraId="38BF8E2E" w14:textId="58BE4563" w:rsidR="00B47897" w:rsidRDefault="00B47897" w:rsidP="00B47897">
      <w:pPr>
        <w:pBdr>
          <w:top w:val="nil"/>
          <w:left w:val="nil"/>
          <w:bottom w:val="nil"/>
          <w:right w:val="nil"/>
          <w:between w:val="nil"/>
          <w:bar w:val="nil"/>
        </w:pBdr>
        <w:spacing w:after="0"/>
        <w:jc w:val="both"/>
        <w:outlineLvl w:val="0"/>
        <w:rPr>
          <w:rFonts w:ascii="Arial" w:eastAsia="Arial Unicode MS" w:hAnsi="Arial" w:cs="Arial Unicode MS"/>
          <w:color w:val="000000"/>
          <w:u w:color="000000"/>
          <w:bdr w:val="nil"/>
          <w:lang w:eastAsia="es-ES"/>
          <w14:textOutline w14:w="0" w14:cap="flat" w14:cmpd="sng" w14:algn="ctr">
            <w14:noFill/>
            <w14:prstDash w14:val="solid"/>
            <w14:bevel/>
          </w14:textOutline>
        </w:rPr>
      </w:pPr>
      <w:r w:rsidRPr="00E3501F">
        <w:rPr>
          <w:rFonts w:ascii="Arial" w:eastAsia="Arial Unicode MS" w:hAnsi="Arial" w:cs="Arial Unicode MS"/>
          <w:color w:val="000000"/>
          <w:u w:color="000000"/>
          <w:bdr w:val="nil"/>
          <w:lang w:eastAsia="es-ES"/>
          <w14:textOutline w14:w="0" w14:cap="flat" w14:cmpd="sng" w14:algn="ctr">
            <w14:noFill/>
            <w14:prstDash w14:val="solid"/>
            <w14:bevel/>
          </w14:textOutline>
        </w:rPr>
        <w:t>Únicamente serán objeto de valoración automática aquellas prestaciones, capacidades o componentes que se ofrezcan por encima de los requisitos mínimos obligatorios establecidos en la Cláusula 4ª. No se otorgará puntuación adicional por prestaciones necesarias para cumplir los mínimos exigidos.</w:t>
      </w:r>
    </w:p>
    <w:p w14:paraId="1678CC1F" w14:textId="77777777" w:rsidR="00901577" w:rsidRPr="00E3501F" w:rsidRDefault="00901577" w:rsidP="00B47897">
      <w:pPr>
        <w:pBdr>
          <w:top w:val="nil"/>
          <w:left w:val="nil"/>
          <w:bottom w:val="nil"/>
          <w:right w:val="nil"/>
          <w:between w:val="nil"/>
          <w:bar w:val="nil"/>
        </w:pBdr>
        <w:spacing w:after="0"/>
        <w:jc w:val="both"/>
        <w:outlineLvl w:val="0"/>
        <w:rPr>
          <w:rFonts w:ascii="Arial" w:eastAsia="Arial Unicode MS" w:hAnsi="Arial" w:cs="Arial Unicode MS"/>
          <w:color w:val="000000"/>
          <w:u w:color="000000"/>
          <w:bdr w:val="nil"/>
          <w:lang w:eastAsia="es-ES"/>
          <w14:textOutline w14:w="0" w14:cap="flat" w14:cmpd="sng" w14:algn="ctr">
            <w14:noFill/>
            <w14:prstDash w14:val="solid"/>
            <w14:bevel/>
          </w14:textOutline>
        </w:rPr>
      </w:pPr>
    </w:p>
    <w:tbl>
      <w:tblPr>
        <w:tblpPr w:leftFromText="141" w:rightFromText="141" w:vertAnchor="text" w:tblpXSpec="center" w:tblpY="1"/>
        <w:tblOverlap w:val="never"/>
        <w:tblW w:w="106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36"/>
        <w:gridCol w:w="687"/>
        <w:gridCol w:w="762"/>
        <w:gridCol w:w="2484"/>
        <w:gridCol w:w="1473"/>
      </w:tblGrid>
      <w:tr w:rsidR="00901577" w:rsidRPr="00E3501F" w14:paraId="0F8F1945" w14:textId="77777777" w:rsidTr="00901577">
        <w:trPr>
          <w:trHeight w:val="319"/>
          <w:jc w:val="center"/>
        </w:trPr>
        <w:tc>
          <w:tcPr>
            <w:tcW w:w="5236" w:type="dxa"/>
            <w:vMerge w:val="restart"/>
            <w:shd w:val="clear" w:color="auto" w:fill="A2018D"/>
            <w:vAlign w:val="center"/>
            <w:hideMark/>
          </w:tcPr>
          <w:p w14:paraId="058A6905"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bCs/>
                <w:iCs/>
                <w:color w:val="FFFFFF"/>
                <w:sz w:val="20"/>
                <w:szCs w:val="20"/>
                <w:lang w:val="es-ES_tradnl" w:eastAsia="ca-ES"/>
              </w:rPr>
            </w:pPr>
            <w:r w:rsidRPr="00E3501F">
              <w:rPr>
                <w:rFonts w:ascii="Arial" w:eastAsia="Times New Roman" w:hAnsi="Arial" w:cs="Arial"/>
                <w:b/>
                <w:bCs/>
                <w:iCs/>
                <w:color w:val="FFFFFF"/>
                <w:sz w:val="20"/>
                <w:szCs w:val="20"/>
                <w:lang w:val="es-ES_tradnl" w:eastAsia="ca-ES"/>
              </w:rPr>
              <w:t>Concepto</w:t>
            </w:r>
          </w:p>
        </w:tc>
        <w:tc>
          <w:tcPr>
            <w:tcW w:w="1449" w:type="dxa"/>
            <w:gridSpan w:val="2"/>
            <w:shd w:val="clear" w:color="auto" w:fill="A2018D"/>
            <w:vAlign w:val="center"/>
            <w:hideMark/>
          </w:tcPr>
          <w:p w14:paraId="29EBA8A1"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color w:val="FFFFFF"/>
                <w:sz w:val="20"/>
                <w:szCs w:val="20"/>
                <w:lang w:val="es-ES_tradnl" w:eastAsia="es-ES"/>
              </w:rPr>
            </w:pPr>
            <w:r w:rsidRPr="00E3501F">
              <w:rPr>
                <w:rFonts w:ascii="Arial" w:eastAsia="Times New Roman" w:hAnsi="Arial" w:cs="Arial"/>
                <w:b/>
                <w:bCs/>
                <w:iCs/>
                <w:color w:val="FFFFFF"/>
                <w:sz w:val="20"/>
                <w:szCs w:val="20"/>
                <w:lang w:val="es-ES_tradnl" w:eastAsia="ca-ES"/>
              </w:rPr>
              <w:t>Marcar con una “x”</w:t>
            </w:r>
          </w:p>
        </w:tc>
        <w:tc>
          <w:tcPr>
            <w:tcW w:w="2484" w:type="dxa"/>
            <w:vMerge w:val="restart"/>
            <w:shd w:val="clear" w:color="auto" w:fill="A2018D"/>
            <w:vAlign w:val="center"/>
            <w:hideMark/>
          </w:tcPr>
          <w:p w14:paraId="50B0EAB9"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color w:val="FFFFFF"/>
                <w:sz w:val="20"/>
                <w:szCs w:val="20"/>
                <w:lang w:val="es-ES_tradnl" w:eastAsia="es-ES"/>
              </w:rPr>
            </w:pPr>
            <w:r w:rsidRPr="00E3501F">
              <w:rPr>
                <w:rFonts w:ascii="Arial" w:eastAsia="Times New Roman" w:hAnsi="Arial" w:cs="Arial"/>
                <w:b/>
                <w:color w:val="FFFFFF"/>
                <w:sz w:val="20"/>
                <w:szCs w:val="20"/>
                <w:lang w:val="es-ES_tradnl" w:eastAsia="es-ES"/>
              </w:rPr>
              <w:t>Observaciones</w:t>
            </w:r>
          </w:p>
        </w:tc>
        <w:tc>
          <w:tcPr>
            <w:tcW w:w="1473" w:type="dxa"/>
            <w:vMerge w:val="restart"/>
            <w:shd w:val="clear" w:color="auto" w:fill="A2018D"/>
            <w:vAlign w:val="center"/>
            <w:hideMark/>
          </w:tcPr>
          <w:p w14:paraId="2E29AAED"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color w:val="FFFFFF"/>
                <w:sz w:val="20"/>
                <w:szCs w:val="20"/>
                <w:lang w:val="es-ES_tradnl" w:eastAsia="es-ES"/>
              </w:rPr>
            </w:pPr>
            <w:r w:rsidRPr="00E3501F">
              <w:rPr>
                <w:rFonts w:ascii="Arial" w:eastAsia="Times New Roman" w:hAnsi="Arial" w:cs="Arial"/>
                <w:b/>
                <w:color w:val="FFFFFF"/>
                <w:sz w:val="20"/>
                <w:szCs w:val="20"/>
                <w:lang w:val="es-ES_tradnl" w:eastAsia="es-ES"/>
              </w:rPr>
              <w:t>Puntos</w:t>
            </w:r>
          </w:p>
        </w:tc>
      </w:tr>
      <w:tr w:rsidR="00901577" w:rsidRPr="00E3501F" w14:paraId="083958F1" w14:textId="77777777" w:rsidTr="00901577">
        <w:trPr>
          <w:trHeight w:val="164"/>
          <w:jc w:val="center"/>
        </w:trPr>
        <w:tc>
          <w:tcPr>
            <w:tcW w:w="5236" w:type="dxa"/>
            <w:vMerge/>
            <w:vAlign w:val="center"/>
            <w:hideMark/>
          </w:tcPr>
          <w:p w14:paraId="7FC9375E" w14:textId="77777777" w:rsidR="00901577" w:rsidRPr="00E3501F" w:rsidRDefault="00901577" w:rsidP="00901577">
            <w:pPr>
              <w:spacing w:after="0" w:line="240" w:lineRule="auto"/>
              <w:textAlignment w:val="baseline"/>
              <w:rPr>
                <w:rFonts w:ascii="Arial" w:eastAsia="Times New Roman" w:hAnsi="Arial" w:cs="Arial"/>
                <w:b/>
                <w:bCs/>
                <w:iCs/>
                <w:color w:val="FFFFFF"/>
                <w:sz w:val="20"/>
                <w:szCs w:val="20"/>
                <w:lang w:val="es-ES_tradnl" w:eastAsia="ca-ES"/>
              </w:rPr>
            </w:pPr>
          </w:p>
        </w:tc>
        <w:tc>
          <w:tcPr>
            <w:tcW w:w="687" w:type="dxa"/>
            <w:shd w:val="clear" w:color="auto" w:fill="A2018D"/>
            <w:vAlign w:val="center"/>
            <w:hideMark/>
          </w:tcPr>
          <w:p w14:paraId="655E000A"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color w:val="FFFFFF"/>
                <w:sz w:val="20"/>
                <w:szCs w:val="20"/>
                <w:lang w:val="es-ES_tradnl" w:eastAsia="es-ES"/>
              </w:rPr>
            </w:pPr>
            <w:r w:rsidRPr="00E3501F">
              <w:rPr>
                <w:rFonts w:ascii="Arial" w:eastAsia="Times New Roman" w:hAnsi="Arial" w:cs="Arial"/>
                <w:b/>
                <w:color w:val="FFFFFF"/>
                <w:sz w:val="20"/>
                <w:szCs w:val="20"/>
                <w:lang w:val="es-ES_tradnl" w:eastAsia="es-ES"/>
              </w:rPr>
              <w:t>Sí</w:t>
            </w:r>
          </w:p>
        </w:tc>
        <w:tc>
          <w:tcPr>
            <w:tcW w:w="762" w:type="dxa"/>
            <w:shd w:val="clear" w:color="auto" w:fill="A2018D"/>
            <w:vAlign w:val="center"/>
            <w:hideMark/>
          </w:tcPr>
          <w:p w14:paraId="6234793D"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b/>
                <w:color w:val="FFFFFF"/>
                <w:sz w:val="20"/>
                <w:szCs w:val="20"/>
                <w:lang w:val="es-ES_tradnl" w:eastAsia="es-ES"/>
              </w:rPr>
            </w:pPr>
            <w:r w:rsidRPr="00E3501F">
              <w:rPr>
                <w:rFonts w:ascii="Arial" w:eastAsia="Times New Roman" w:hAnsi="Arial" w:cs="Arial"/>
                <w:b/>
                <w:color w:val="FFFFFF"/>
                <w:sz w:val="20"/>
                <w:szCs w:val="20"/>
                <w:lang w:val="es-ES_tradnl" w:eastAsia="es-ES"/>
              </w:rPr>
              <w:t>No</w:t>
            </w:r>
          </w:p>
        </w:tc>
        <w:tc>
          <w:tcPr>
            <w:tcW w:w="2484" w:type="dxa"/>
            <w:vMerge/>
            <w:vAlign w:val="center"/>
            <w:hideMark/>
          </w:tcPr>
          <w:p w14:paraId="121C11CC" w14:textId="77777777" w:rsidR="00901577" w:rsidRPr="00E3501F" w:rsidRDefault="00901577" w:rsidP="00901577">
            <w:pPr>
              <w:spacing w:after="0" w:line="240" w:lineRule="auto"/>
              <w:textAlignment w:val="baseline"/>
              <w:rPr>
                <w:rFonts w:ascii="Arial" w:eastAsia="Times New Roman" w:hAnsi="Arial" w:cs="Arial"/>
                <w:b/>
                <w:color w:val="FFFFFF"/>
                <w:sz w:val="20"/>
                <w:szCs w:val="20"/>
                <w:lang w:val="es-ES_tradnl" w:eastAsia="es-ES"/>
              </w:rPr>
            </w:pPr>
          </w:p>
        </w:tc>
        <w:tc>
          <w:tcPr>
            <w:tcW w:w="1473" w:type="dxa"/>
            <w:vMerge/>
            <w:vAlign w:val="center"/>
            <w:hideMark/>
          </w:tcPr>
          <w:p w14:paraId="59E38385" w14:textId="77777777" w:rsidR="00901577" w:rsidRPr="00E3501F" w:rsidRDefault="00901577" w:rsidP="00901577">
            <w:pPr>
              <w:spacing w:after="0" w:line="240" w:lineRule="auto"/>
              <w:textAlignment w:val="baseline"/>
              <w:rPr>
                <w:rFonts w:ascii="Arial" w:eastAsia="Times New Roman" w:hAnsi="Arial" w:cs="Arial"/>
                <w:b/>
                <w:color w:val="FFFFFF"/>
                <w:sz w:val="20"/>
                <w:szCs w:val="20"/>
                <w:lang w:val="es-ES_tradnl" w:eastAsia="es-ES"/>
              </w:rPr>
            </w:pPr>
          </w:p>
        </w:tc>
      </w:tr>
      <w:tr w:rsidR="00901577" w:rsidRPr="00E3501F" w14:paraId="326D817D" w14:textId="77777777" w:rsidTr="00901577">
        <w:trPr>
          <w:trHeight w:val="507"/>
          <w:jc w:val="center"/>
        </w:trPr>
        <w:tc>
          <w:tcPr>
            <w:tcW w:w="5236" w:type="dxa"/>
            <w:vMerge w:val="restart"/>
            <w:vAlign w:val="center"/>
            <w:hideMark/>
          </w:tcPr>
          <w:p w14:paraId="1B15BDF1"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b/>
                <w:color w:val="000000"/>
                <w:sz w:val="18"/>
                <w:szCs w:val="18"/>
                <w:lang w:eastAsia="es-ES"/>
              </w:rPr>
            </w:pPr>
            <w:r w:rsidRPr="00E3501F">
              <w:rPr>
                <w:rFonts w:ascii="Arial" w:eastAsia="Times New Roman" w:hAnsi="Arial" w:cs="Arial"/>
                <w:b/>
                <w:color w:val="000000"/>
                <w:sz w:val="18"/>
                <w:szCs w:val="18"/>
                <w:lang w:eastAsia="es-ES"/>
              </w:rPr>
              <w:t>Capacidad inicial de almacenamiento usable</w:t>
            </w:r>
          </w:p>
          <w:p w14:paraId="2C24765B"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color w:val="000000"/>
                <w:sz w:val="18"/>
                <w:szCs w:val="18"/>
                <w:lang w:eastAsia="es-ES"/>
              </w:rPr>
            </w:pPr>
            <w:r w:rsidRPr="00E3501F">
              <w:rPr>
                <w:rFonts w:ascii="Arial" w:eastAsia="Times New Roman" w:hAnsi="Arial" w:cs="Arial"/>
                <w:color w:val="000000"/>
                <w:sz w:val="18"/>
                <w:szCs w:val="18"/>
                <w:lang w:eastAsia="es-ES"/>
              </w:rPr>
              <w:t>Se valorará la capacidad inicial de almacenamiento usable ofrecida por encima del mínimo obligatorio de 120 TB netos usables, una vez descontado el overhead técnico, los mecanismos de protección, redundancia y copia de seguridad exigidos.</w:t>
            </w:r>
          </w:p>
          <w:p w14:paraId="0DDD568E"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color w:val="000000"/>
                <w:sz w:val="18"/>
                <w:szCs w:val="18"/>
                <w:lang w:eastAsia="es-ES"/>
              </w:rPr>
            </w:pPr>
          </w:p>
          <w:p w14:paraId="7F4E42B9"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color w:val="000000"/>
                <w:sz w:val="18"/>
                <w:szCs w:val="18"/>
                <w:lang w:eastAsia="es-ES"/>
              </w:rPr>
            </w:pPr>
            <w:r w:rsidRPr="00E3501F">
              <w:rPr>
                <w:rFonts w:ascii="Arial" w:eastAsia="Times New Roman" w:hAnsi="Arial" w:cs="Arial"/>
                <w:color w:val="000000"/>
                <w:sz w:val="18"/>
                <w:szCs w:val="18"/>
                <w:lang w:eastAsia="es-ES"/>
              </w:rPr>
              <w:t>La capacidad ofertada deberá entenderse como capacidad usable efectiva para el VHIR, no como capacidad bruta instalada.</w:t>
            </w:r>
          </w:p>
          <w:p w14:paraId="7862BBCC"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color w:val="000000"/>
                <w:sz w:val="18"/>
                <w:szCs w:val="18"/>
                <w:lang w:eastAsia="es-ES"/>
              </w:rPr>
            </w:pPr>
          </w:p>
          <w:p w14:paraId="7ECB8667"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color w:val="000000"/>
                <w:sz w:val="18"/>
                <w:szCs w:val="18"/>
                <w:lang w:eastAsia="es-ES"/>
              </w:rPr>
            </w:pPr>
            <w:r w:rsidRPr="00E3501F">
              <w:rPr>
                <w:rFonts w:ascii="Arial" w:eastAsia="Times New Roman" w:hAnsi="Arial" w:cs="Arial"/>
                <w:color w:val="000000"/>
                <w:sz w:val="18"/>
                <w:szCs w:val="18"/>
                <w:lang w:eastAsia="es-ES"/>
              </w:rPr>
              <w:t>El almacenamiento deberá contar, en todo caso, con un mínimo de 128 GB de RAM por nodo de almacenamiento.</w:t>
            </w:r>
          </w:p>
          <w:p w14:paraId="60F02303" w14:textId="77777777" w:rsidR="00901577" w:rsidRPr="00E3501F" w:rsidRDefault="00901577" w:rsidP="00901577">
            <w:pPr>
              <w:overflowPunct w:val="0"/>
              <w:autoSpaceDE w:val="0"/>
              <w:autoSpaceDN w:val="0"/>
              <w:adjustRightInd w:val="0"/>
              <w:spacing w:after="0"/>
              <w:jc w:val="both"/>
              <w:textAlignment w:val="baseline"/>
              <w:outlineLvl w:val="0"/>
              <w:rPr>
                <w:rFonts w:ascii="Arial" w:eastAsia="Times New Roman" w:hAnsi="Arial" w:cs="Arial"/>
                <w:i/>
                <w:color w:val="000000"/>
                <w:sz w:val="18"/>
                <w:szCs w:val="18"/>
                <w:lang w:eastAsia="es-ES"/>
              </w:rPr>
            </w:pPr>
          </w:p>
        </w:tc>
        <w:tc>
          <w:tcPr>
            <w:tcW w:w="687" w:type="dxa"/>
            <w:vAlign w:val="center"/>
          </w:tcPr>
          <w:p w14:paraId="777C2532"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b/>
                <w:sz w:val="18"/>
                <w:szCs w:val="18"/>
                <w:lang w:val="ca-ES" w:eastAsia="es-ES"/>
              </w:rPr>
            </w:pPr>
          </w:p>
        </w:tc>
        <w:tc>
          <w:tcPr>
            <w:tcW w:w="762" w:type="dxa"/>
            <w:vMerge w:val="restart"/>
            <w:vAlign w:val="center"/>
          </w:tcPr>
          <w:p w14:paraId="70ABD9B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hideMark/>
          </w:tcPr>
          <w:p w14:paraId="0BCC0059"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Arial Unicode MS" w:hAnsi="Arial" w:cs="Arial"/>
                <w:sz w:val="18"/>
                <w:szCs w:val="18"/>
                <w:u w:color="000000"/>
                <w:bdr w:val="nil"/>
                <w:lang w:eastAsia="es-ES"/>
              </w:rPr>
              <w:t>&gt; 150 TB</w:t>
            </w:r>
          </w:p>
        </w:tc>
        <w:tc>
          <w:tcPr>
            <w:tcW w:w="1473" w:type="dxa"/>
            <w:vAlign w:val="center"/>
            <w:hideMark/>
          </w:tcPr>
          <w:p w14:paraId="2C361918"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4 puntos</w:t>
            </w:r>
          </w:p>
        </w:tc>
      </w:tr>
      <w:tr w:rsidR="00901577" w:rsidRPr="00E3501F" w14:paraId="0663A8B4" w14:textId="77777777" w:rsidTr="00901577">
        <w:trPr>
          <w:trHeight w:val="661"/>
          <w:jc w:val="center"/>
        </w:trPr>
        <w:tc>
          <w:tcPr>
            <w:tcW w:w="5236" w:type="dxa"/>
            <w:vMerge/>
            <w:vAlign w:val="center"/>
            <w:hideMark/>
          </w:tcPr>
          <w:p w14:paraId="2E0D7519" w14:textId="77777777" w:rsidR="00901577" w:rsidRPr="00E3501F" w:rsidRDefault="00901577" w:rsidP="00901577">
            <w:pPr>
              <w:spacing w:after="0" w:line="240" w:lineRule="auto"/>
              <w:jc w:val="both"/>
              <w:textAlignment w:val="baseline"/>
              <w:rPr>
                <w:rFonts w:ascii="Arial" w:eastAsia="Times New Roman" w:hAnsi="Arial" w:cs="Arial"/>
                <w:i/>
                <w:color w:val="000000"/>
                <w:sz w:val="18"/>
                <w:szCs w:val="18"/>
                <w:lang w:val="ca-ES" w:eastAsia="es-ES"/>
              </w:rPr>
            </w:pPr>
          </w:p>
        </w:tc>
        <w:tc>
          <w:tcPr>
            <w:tcW w:w="687" w:type="dxa"/>
            <w:vAlign w:val="center"/>
          </w:tcPr>
          <w:p w14:paraId="55520E02"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b/>
                <w:sz w:val="18"/>
                <w:szCs w:val="18"/>
                <w:lang w:val="es-ES_tradnl" w:eastAsia="es-ES"/>
              </w:rPr>
            </w:pPr>
          </w:p>
        </w:tc>
        <w:tc>
          <w:tcPr>
            <w:tcW w:w="762" w:type="dxa"/>
            <w:vMerge/>
            <w:vAlign w:val="center"/>
            <w:hideMark/>
          </w:tcPr>
          <w:p w14:paraId="47F038F8"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hideMark/>
          </w:tcPr>
          <w:p w14:paraId="65C65E8E"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Arial Unicode MS" w:hAnsi="Arial" w:cs="Arial"/>
                <w:sz w:val="18"/>
                <w:szCs w:val="18"/>
                <w:u w:color="000000"/>
                <w:bdr w:val="nil"/>
                <w:lang w:eastAsia="es-ES"/>
              </w:rPr>
              <w:t>&gt; 180 TB</w:t>
            </w:r>
          </w:p>
        </w:tc>
        <w:tc>
          <w:tcPr>
            <w:tcW w:w="1473" w:type="dxa"/>
            <w:vAlign w:val="center"/>
            <w:hideMark/>
          </w:tcPr>
          <w:p w14:paraId="06264CF9"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6 puntos</w:t>
            </w:r>
          </w:p>
        </w:tc>
      </w:tr>
      <w:tr w:rsidR="00901577" w:rsidRPr="00E3501F" w14:paraId="0926A8A9" w14:textId="77777777" w:rsidTr="00901577">
        <w:trPr>
          <w:trHeight w:val="685"/>
          <w:jc w:val="center"/>
        </w:trPr>
        <w:tc>
          <w:tcPr>
            <w:tcW w:w="5236" w:type="dxa"/>
            <w:vMerge/>
            <w:vAlign w:val="center"/>
            <w:hideMark/>
          </w:tcPr>
          <w:p w14:paraId="384BB65E" w14:textId="77777777" w:rsidR="00901577" w:rsidRPr="00E3501F" w:rsidRDefault="00901577" w:rsidP="00901577">
            <w:pPr>
              <w:spacing w:after="0" w:line="240" w:lineRule="auto"/>
              <w:jc w:val="both"/>
              <w:textAlignment w:val="baseline"/>
              <w:rPr>
                <w:rFonts w:ascii="Arial" w:eastAsia="Times New Roman" w:hAnsi="Arial" w:cs="Arial"/>
                <w:i/>
                <w:color w:val="000000"/>
                <w:sz w:val="18"/>
                <w:szCs w:val="18"/>
                <w:lang w:val="ca-ES" w:eastAsia="es-ES"/>
              </w:rPr>
            </w:pPr>
          </w:p>
        </w:tc>
        <w:tc>
          <w:tcPr>
            <w:tcW w:w="687" w:type="dxa"/>
            <w:vAlign w:val="center"/>
          </w:tcPr>
          <w:p w14:paraId="4B9FF7BC"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b/>
                <w:sz w:val="18"/>
                <w:szCs w:val="18"/>
                <w:lang w:val="es-ES_tradnl" w:eastAsia="es-ES"/>
              </w:rPr>
            </w:pPr>
          </w:p>
        </w:tc>
        <w:tc>
          <w:tcPr>
            <w:tcW w:w="762" w:type="dxa"/>
            <w:vMerge/>
            <w:vAlign w:val="center"/>
            <w:hideMark/>
          </w:tcPr>
          <w:p w14:paraId="52EFBAFE"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hideMark/>
          </w:tcPr>
          <w:p w14:paraId="51E577FE"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Arial Unicode MS" w:hAnsi="Arial" w:cs="Arial"/>
                <w:sz w:val="18"/>
                <w:szCs w:val="18"/>
                <w:u w:color="000000"/>
                <w:bdr w:val="nil"/>
                <w:lang w:eastAsia="es-ES"/>
              </w:rPr>
              <w:t>&gt; 250 TB</w:t>
            </w:r>
          </w:p>
        </w:tc>
        <w:tc>
          <w:tcPr>
            <w:tcW w:w="1473" w:type="dxa"/>
            <w:vAlign w:val="center"/>
            <w:hideMark/>
          </w:tcPr>
          <w:p w14:paraId="6B391D51"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8 puntos</w:t>
            </w:r>
          </w:p>
        </w:tc>
      </w:tr>
      <w:tr w:rsidR="00901577" w:rsidRPr="00E3501F" w14:paraId="0E027199" w14:textId="77777777" w:rsidTr="00901577">
        <w:trPr>
          <w:trHeight w:val="783"/>
          <w:jc w:val="center"/>
        </w:trPr>
        <w:tc>
          <w:tcPr>
            <w:tcW w:w="5236" w:type="dxa"/>
            <w:vMerge/>
            <w:vAlign w:val="center"/>
          </w:tcPr>
          <w:p w14:paraId="2B21152A" w14:textId="77777777" w:rsidR="00901577" w:rsidRPr="00E3501F" w:rsidRDefault="00901577" w:rsidP="00901577">
            <w:pPr>
              <w:spacing w:after="0" w:line="240" w:lineRule="auto"/>
              <w:jc w:val="both"/>
              <w:textAlignment w:val="baseline"/>
              <w:rPr>
                <w:rFonts w:ascii="Arial" w:eastAsia="Times New Roman" w:hAnsi="Arial" w:cs="Arial"/>
                <w:i/>
                <w:color w:val="000000"/>
                <w:sz w:val="18"/>
                <w:szCs w:val="18"/>
                <w:lang w:val="ca-ES" w:eastAsia="es-ES"/>
              </w:rPr>
            </w:pPr>
          </w:p>
        </w:tc>
        <w:tc>
          <w:tcPr>
            <w:tcW w:w="687" w:type="dxa"/>
            <w:vAlign w:val="center"/>
          </w:tcPr>
          <w:p w14:paraId="2F35C7D2"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b/>
                <w:sz w:val="18"/>
                <w:szCs w:val="18"/>
                <w:lang w:val="es-ES_tradnl" w:eastAsia="es-ES"/>
              </w:rPr>
            </w:pPr>
          </w:p>
        </w:tc>
        <w:tc>
          <w:tcPr>
            <w:tcW w:w="762" w:type="dxa"/>
            <w:vMerge/>
            <w:vAlign w:val="center"/>
          </w:tcPr>
          <w:p w14:paraId="3D3F9BC8"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tcPr>
          <w:p w14:paraId="4C480EFD"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eastAsia="es-ES"/>
              </w:rPr>
            </w:pPr>
            <w:r w:rsidRPr="00E3501F">
              <w:rPr>
                <w:rFonts w:ascii="Arial" w:eastAsia="Arial Unicode MS" w:hAnsi="Arial" w:cs="Arial"/>
                <w:sz w:val="18"/>
                <w:szCs w:val="18"/>
                <w:u w:color="000000"/>
                <w:bdr w:val="nil"/>
                <w:lang w:eastAsia="es-ES"/>
              </w:rPr>
              <w:t>&gt; 380 TB</w:t>
            </w:r>
          </w:p>
        </w:tc>
        <w:tc>
          <w:tcPr>
            <w:tcW w:w="1473" w:type="dxa"/>
            <w:vAlign w:val="center"/>
          </w:tcPr>
          <w:p w14:paraId="0373D6C2"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10 puntos</w:t>
            </w:r>
          </w:p>
        </w:tc>
      </w:tr>
      <w:tr w:rsidR="00901577" w:rsidRPr="00E3501F" w14:paraId="4830453B" w14:textId="77777777" w:rsidTr="00901577">
        <w:trPr>
          <w:trHeight w:val="401"/>
          <w:jc w:val="center"/>
        </w:trPr>
        <w:tc>
          <w:tcPr>
            <w:tcW w:w="5236" w:type="dxa"/>
            <w:vMerge/>
            <w:vAlign w:val="center"/>
          </w:tcPr>
          <w:p w14:paraId="0ECCB900" w14:textId="77777777" w:rsidR="00901577" w:rsidRPr="00E3501F" w:rsidRDefault="00901577" w:rsidP="00901577">
            <w:pPr>
              <w:spacing w:after="0" w:line="240" w:lineRule="auto"/>
              <w:jc w:val="both"/>
              <w:textAlignment w:val="baseline"/>
              <w:rPr>
                <w:rFonts w:ascii="Arial" w:eastAsia="Times New Roman" w:hAnsi="Arial" w:cs="Arial"/>
                <w:i/>
                <w:color w:val="000000"/>
                <w:sz w:val="18"/>
                <w:szCs w:val="18"/>
                <w:lang w:val="ca-ES" w:eastAsia="es-ES"/>
              </w:rPr>
            </w:pPr>
          </w:p>
        </w:tc>
        <w:tc>
          <w:tcPr>
            <w:tcW w:w="687" w:type="dxa"/>
            <w:vAlign w:val="center"/>
          </w:tcPr>
          <w:p w14:paraId="5EE1F43D"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b/>
                <w:sz w:val="18"/>
                <w:szCs w:val="18"/>
                <w:lang w:val="es-ES_tradnl" w:eastAsia="es-ES"/>
              </w:rPr>
            </w:pPr>
          </w:p>
        </w:tc>
        <w:tc>
          <w:tcPr>
            <w:tcW w:w="762" w:type="dxa"/>
            <w:vMerge/>
            <w:vAlign w:val="center"/>
          </w:tcPr>
          <w:p w14:paraId="1D63ADB1"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tcPr>
          <w:p w14:paraId="140B1780"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eastAsia="es-ES"/>
              </w:rPr>
            </w:pPr>
            <w:r w:rsidRPr="00E3501F">
              <w:rPr>
                <w:rFonts w:ascii="Arial" w:eastAsia="Arial Unicode MS" w:hAnsi="Arial" w:cs="Arial"/>
                <w:sz w:val="18"/>
                <w:szCs w:val="18"/>
                <w:u w:color="000000"/>
                <w:bdr w:val="nil"/>
                <w:lang w:eastAsia="es-ES"/>
              </w:rPr>
              <w:t>&gt; 500 TB</w:t>
            </w:r>
          </w:p>
        </w:tc>
        <w:tc>
          <w:tcPr>
            <w:tcW w:w="1473" w:type="dxa"/>
            <w:vAlign w:val="center"/>
          </w:tcPr>
          <w:p w14:paraId="089145D2"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12 puntos</w:t>
            </w:r>
          </w:p>
        </w:tc>
      </w:tr>
      <w:tr w:rsidR="00901577" w:rsidRPr="00E3501F" w14:paraId="77E1B468" w14:textId="77777777" w:rsidTr="00901577">
        <w:trPr>
          <w:trHeight w:val="552"/>
          <w:jc w:val="center"/>
        </w:trPr>
        <w:tc>
          <w:tcPr>
            <w:tcW w:w="10642" w:type="dxa"/>
            <w:gridSpan w:val="5"/>
            <w:vAlign w:val="center"/>
          </w:tcPr>
          <w:p w14:paraId="7EDCCE42"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i/>
                <w:sz w:val="18"/>
                <w:szCs w:val="18"/>
                <w:lang w:val="es-ES_tradnl" w:eastAsia="es-ES"/>
              </w:rPr>
            </w:pPr>
            <w:r w:rsidRPr="00E3501F">
              <w:rPr>
                <w:rFonts w:ascii="Arial" w:eastAsia="Times New Roman" w:hAnsi="Arial" w:cs="Arial"/>
                <w:i/>
                <w:sz w:val="18"/>
                <w:szCs w:val="18"/>
                <w:lang w:val="es-ES_tradnl" w:eastAsia="es-ES"/>
              </w:rPr>
              <w:t>En caso de que la capacidad ofertada no pueda acreditarse como capacidad neta usable efectiva, no será objeto de valoración adicional.</w:t>
            </w:r>
          </w:p>
        </w:tc>
      </w:tr>
      <w:tr w:rsidR="00901577" w:rsidRPr="00E3501F" w14:paraId="3B4B040A" w14:textId="77777777" w:rsidTr="00901577">
        <w:trPr>
          <w:trHeight w:val="1659"/>
          <w:jc w:val="center"/>
        </w:trPr>
        <w:tc>
          <w:tcPr>
            <w:tcW w:w="5236" w:type="dxa"/>
            <w:vMerge w:val="restart"/>
            <w:vAlign w:val="center"/>
            <w:hideMark/>
          </w:tcPr>
          <w:p w14:paraId="28D2F27E"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roofErr w:type="spellStart"/>
            <w:r w:rsidRPr="00E3501F">
              <w:rPr>
                <w:rFonts w:ascii="Arial" w:eastAsia="Arial" w:hAnsi="Arial" w:cs="Arial"/>
                <w:b/>
                <w:sz w:val="18"/>
                <w:szCs w:val="18"/>
                <w:lang w:val="es-ES_tradnl" w:eastAsia="es-ES"/>
              </w:rPr>
              <w:t>Switches</w:t>
            </w:r>
            <w:proofErr w:type="spellEnd"/>
            <w:r w:rsidRPr="00E3501F">
              <w:rPr>
                <w:rFonts w:ascii="Arial" w:eastAsia="Arial" w:hAnsi="Arial" w:cs="Arial"/>
                <w:b/>
                <w:sz w:val="18"/>
                <w:szCs w:val="18"/>
                <w:lang w:val="es-ES_tradnl" w:eastAsia="es-ES"/>
              </w:rPr>
              <w:t xml:space="preserve"> y/o puertos 10/25 </w:t>
            </w:r>
            <w:proofErr w:type="spellStart"/>
            <w:r w:rsidRPr="00E3501F">
              <w:rPr>
                <w:rFonts w:ascii="Arial" w:eastAsia="Arial" w:hAnsi="Arial" w:cs="Arial"/>
                <w:b/>
                <w:sz w:val="18"/>
                <w:szCs w:val="18"/>
                <w:lang w:val="es-ES_tradnl" w:eastAsia="es-ES"/>
              </w:rPr>
              <w:t>GbE</w:t>
            </w:r>
            <w:proofErr w:type="spellEnd"/>
            <w:r w:rsidRPr="00E3501F">
              <w:rPr>
                <w:rFonts w:ascii="Arial" w:eastAsia="Arial" w:hAnsi="Arial" w:cs="Arial"/>
                <w:b/>
                <w:sz w:val="18"/>
                <w:szCs w:val="18"/>
                <w:lang w:val="es-ES_tradnl" w:eastAsia="es-ES"/>
              </w:rPr>
              <w:t xml:space="preserve"> adicionales</w:t>
            </w:r>
          </w:p>
          <w:p w14:paraId="3FAD973A"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Se valorará el suministro, instalación, configuración y puesta en marcha de </w:t>
            </w:r>
            <w:proofErr w:type="spellStart"/>
            <w:r w:rsidRPr="00E3501F">
              <w:rPr>
                <w:rFonts w:ascii="Arial" w:eastAsia="Arial" w:hAnsi="Arial" w:cs="Arial"/>
                <w:sz w:val="18"/>
                <w:szCs w:val="18"/>
                <w:lang w:eastAsia="es-ES"/>
              </w:rPr>
              <w:t>switches</w:t>
            </w:r>
            <w:proofErr w:type="spellEnd"/>
            <w:r w:rsidRPr="00E3501F">
              <w:rPr>
                <w:rFonts w:ascii="Arial" w:eastAsia="Arial" w:hAnsi="Arial" w:cs="Arial"/>
                <w:sz w:val="18"/>
                <w:szCs w:val="18"/>
                <w:lang w:eastAsia="es-ES"/>
              </w:rPr>
              <w:t xml:space="preserve"> y/o puertos 10/25 </w:t>
            </w:r>
            <w:proofErr w:type="spellStart"/>
            <w:r w:rsidRPr="00E3501F">
              <w:rPr>
                <w:rFonts w:ascii="Arial" w:eastAsia="Arial" w:hAnsi="Arial" w:cs="Arial"/>
                <w:sz w:val="18"/>
                <w:szCs w:val="18"/>
                <w:lang w:eastAsia="es-ES"/>
              </w:rPr>
              <w:t>GbE</w:t>
            </w:r>
            <w:proofErr w:type="spellEnd"/>
            <w:r w:rsidRPr="00E3501F">
              <w:rPr>
                <w:rFonts w:ascii="Arial" w:eastAsia="Arial" w:hAnsi="Arial" w:cs="Arial"/>
                <w:sz w:val="18"/>
                <w:szCs w:val="18"/>
                <w:lang w:eastAsia="es-ES"/>
              </w:rPr>
              <w:t xml:space="preserve"> adicionales, por encima de los mínimos exigidos en la Cláusula 4ª.</w:t>
            </w:r>
          </w:p>
          <w:p w14:paraId="018F628B"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Los </w:t>
            </w:r>
            <w:proofErr w:type="spellStart"/>
            <w:r w:rsidRPr="00E3501F">
              <w:rPr>
                <w:rFonts w:ascii="Arial" w:eastAsia="Arial" w:hAnsi="Arial" w:cs="Arial"/>
                <w:sz w:val="18"/>
                <w:szCs w:val="18"/>
                <w:lang w:eastAsia="es-ES"/>
              </w:rPr>
              <w:t>switches</w:t>
            </w:r>
            <w:proofErr w:type="spellEnd"/>
            <w:r w:rsidRPr="00E3501F">
              <w:rPr>
                <w:rFonts w:ascii="Arial" w:eastAsia="Arial" w:hAnsi="Arial" w:cs="Arial"/>
                <w:sz w:val="18"/>
                <w:szCs w:val="18"/>
                <w:lang w:eastAsia="es-ES"/>
              </w:rPr>
              <w:t>, puertos y cableado incluidos para cumplir los requisitos mínimos obligatorios de conectividad, redundancia y puesta en marcha de la solución no serán objeto de puntuación adicional.</w:t>
            </w:r>
          </w:p>
          <w:p w14:paraId="74C41322"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Solo se valorarán como mejora los </w:t>
            </w:r>
            <w:proofErr w:type="spellStart"/>
            <w:r w:rsidRPr="00E3501F">
              <w:rPr>
                <w:rFonts w:ascii="Arial" w:eastAsia="Arial" w:hAnsi="Arial" w:cs="Arial"/>
                <w:sz w:val="18"/>
                <w:szCs w:val="18"/>
                <w:lang w:eastAsia="es-ES"/>
              </w:rPr>
              <w:t>switches</w:t>
            </w:r>
            <w:proofErr w:type="spellEnd"/>
            <w:r w:rsidRPr="00E3501F">
              <w:rPr>
                <w:rFonts w:ascii="Arial" w:eastAsia="Arial" w:hAnsi="Arial" w:cs="Arial"/>
                <w:sz w:val="18"/>
                <w:szCs w:val="18"/>
                <w:lang w:eastAsia="es-ES"/>
              </w:rPr>
              <w:t xml:space="preserve"> y/o puertos adicionales que cumplan todos los requisitos siguientes:</w:t>
            </w:r>
          </w:p>
          <w:p w14:paraId="211EF8BD"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Ser adicionales a los mínimos exigidos en la Cláusula 4ª. </w:t>
            </w:r>
          </w:p>
          <w:p w14:paraId="3C393391"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Estar plenamente operativos en el momento de la recepción. </w:t>
            </w:r>
          </w:p>
          <w:p w14:paraId="797C1165"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Ser compatibles con enlaces 10/25 </w:t>
            </w:r>
            <w:proofErr w:type="spellStart"/>
            <w:r w:rsidRPr="00E3501F">
              <w:rPr>
                <w:rFonts w:ascii="Arial" w:eastAsia="Arial" w:hAnsi="Arial" w:cs="Arial"/>
                <w:sz w:val="18"/>
                <w:szCs w:val="18"/>
                <w:lang w:eastAsia="es-ES"/>
              </w:rPr>
              <w:t>GbE</w:t>
            </w:r>
            <w:proofErr w:type="spellEnd"/>
            <w:r w:rsidRPr="00E3501F">
              <w:rPr>
                <w:rFonts w:ascii="Arial" w:eastAsia="Arial" w:hAnsi="Arial" w:cs="Arial"/>
                <w:sz w:val="18"/>
                <w:szCs w:val="18"/>
                <w:lang w:eastAsia="es-ES"/>
              </w:rPr>
              <w:t xml:space="preserve">. </w:t>
            </w:r>
          </w:p>
          <w:p w14:paraId="27B45A16"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Incluir el cableado necesario para su uso efectivo, ya sea DAC o fibra óptica con sus correspondientes transceptores. </w:t>
            </w:r>
          </w:p>
          <w:p w14:paraId="4CF0C459"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Estar documentados en la arquitectura de red propuesta. </w:t>
            </w:r>
          </w:p>
          <w:p w14:paraId="4BA979AD" w14:textId="77777777" w:rsidR="00901577" w:rsidRPr="00E3501F" w:rsidRDefault="00901577" w:rsidP="00901577">
            <w:pPr>
              <w:numPr>
                <w:ilvl w:val="0"/>
                <w:numId w:val="21"/>
              </w:numPr>
              <w:tabs>
                <w:tab w:val="left" w:pos="720"/>
                <w:tab w:val="left" w:pos="1440"/>
              </w:tabs>
              <w:suppressAutoHyphens/>
              <w:overflowPunct w:val="0"/>
              <w:autoSpaceDE w:val="0"/>
              <w:autoSpaceDN w:val="0"/>
              <w:adjustRightInd w:val="0"/>
              <w:spacing w:after="0" w:line="240" w:lineRule="auto"/>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Estar integrados en la solución entregada.</w:t>
            </w:r>
          </w:p>
        </w:tc>
        <w:tc>
          <w:tcPr>
            <w:tcW w:w="687" w:type="dxa"/>
            <w:vAlign w:val="center"/>
          </w:tcPr>
          <w:p w14:paraId="3FADB88A"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Merge w:val="restart"/>
            <w:vAlign w:val="center"/>
          </w:tcPr>
          <w:p w14:paraId="068D660B"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hideMark/>
          </w:tcPr>
          <w:p w14:paraId="79907AA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E3501F">
              <w:rPr>
                <w:rFonts w:ascii="Arial" w:eastAsia="Times New Roman" w:hAnsi="Arial" w:cs="Arial"/>
                <w:sz w:val="18"/>
                <w:szCs w:val="18"/>
                <w:lang w:eastAsia="es-ES"/>
              </w:rPr>
              <w:t xml:space="preserve">Entre 4 y 7 puertos 10/25 </w:t>
            </w:r>
            <w:proofErr w:type="spellStart"/>
            <w:r w:rsidRPr="00E3501F">
              <w:rPr>
                <w:rFonts w:ascii="Arial" w:eastAsia="Times New Roman" w:hAnsi="Arial" w:cs="Arial"/>
                <w:sz w:val="18"/>
                <w:szCs w:val="18"/>
                <w:lang w:eastAsia="es-ES"/>
              </w:rPr>
              <w:t>GbE</w:t>
            </w:r>
            <w:proofErr w:type="spellEnd"/>
            <w:r w:rsidRPr="00E3501F">
              <w:rPr>
                <w:rFonts w:ascii="Arial" w:eastAsia="Times New Roman" w:hAnsi="Arial" w:cs="Arial"/>
                <w:sz w:val="18"/>
                <w:szCs w:val="18"/>
                <w:lang w:eastAsia="es-ES"/>
              </w:rPr>
              <w:t xml:space="preserve"> adicionales operativos, con cableado incluido</w:t>
            </w:r>
          </w:p>
        </w:tc>
        <w:tc>
          <w:tcPr>
            <w:tcW w:w="1473" w:type="dxa"/>
            <w:vAlign w:val="center"/>
            <w:hideMark/>
          </w:tcPr>
          <w:p w14:paraId="36BE3D86"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eastAsia="es-ES"/>
              </w:rPr>
              <w:t>1 punto</w:t>
            </w:r>
          </w:p>
        </w:tc>
      </w:tr>
      <w:tr w:rsidR="00901577" w:rsidRPr="00E3501F" w14:paraId="2C4D1BF2" w14:textId="77777777" w:rsidTr="00901577">
        <w:trPr>
          <w:trHeight w:val="1542"/>
          <w:jc w:val="center"/>
        </w:trPr>
        <w:tc>
          <w:tcPr>
            <w:tcW w:w="5236" w:type="dxa"/>
            <w:vMerge/>
            <w:vAlign w:val="center"/>
            <w:hideMark/>
          </w:tcPr>
          <w:p w14:paraId="47E6BC9D" w14:textId="77777777" w:rsidR="00901577" w:rsidRPr="00E3501F" w:rsidRDefault="00901577" w:rsidP="00901577">
            <w:pPr>
              <w:spacing w:after="0" w:line="240" w:lineRule="auto"/>
              <w:jc w:val="both"/>
              <w:textAlignment w:val="baseline"/>
              <w:rPr>
                <w:rFonts w:ascii="Arial" w:eastAsia="Arial" w:hAnsi="Arial" w:cs="Arial"/>
                <w:sz w:val="18"/>
                <w:szCs w:val="18"/>
                <w:lang w:val="ca-ES" w:eastAsia="es-ES"/>
              </w:rPr>
            </w:pPr>
          </w:p>
        </w:tc>
        <w:tc>
          <w:tcPr>
            <w:tcW w:w="687" w:type="dxa"/>
            <w:vAlign w:val="center"/>
          </w:tcPr>
          <w:p w14:paraId="79DEA9B9"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762" w:type="dxa"/>
            <w:vMerge/>
            <w:vAlign w:val="center"/>
            <w:hideMark/>
          </w:tcPr>
          <w:p w14:paraId="6E22247A"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hideMark/>
          </w:tcPr>
          <w:p w14:paraId="2EDE4958"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E3501F">
              <w:rPr>
                <w:rFonts w:ascii="Arial" w:eastAsia="Times New Roman" w:hAnsi="Arial" w:cs="Arial"/>
                <w:sz w:val="18"/>
                <w:szCs w:val="18"/>
                <w:lang w:eastAsia="es-ES"/>
              </w:rPr>
              <w:t xml:space="preserve">Entre 8 y 15 puertos 10/25 </w:t>
            </w:r>
            <w:proofErr w:type="spellStart"/>
            <w:r w:rsidRPr="00E3501F">
              <w:rPr>
                <w:rFonts w:ascii="Arial" w:eastAsia="Times New Roman" w:hAnsi="Arial" w:cs="Arial"/>
                <w:sz w:val="18"/>
                <w:szCs w:val="18"/>
                <w:lang w:eastAsia="es-ES"/>
              </w:rPr>
              <w:t>GbE</w:t>
            </w:r>
            <w:proofErr w:type="spellEnd"/>
            <w:r w:rsidRPr="00E3501F">
              <w:rPr>
                <w:rFonts w:ascii="Arial" w:eastAsia="Times New Roman" w:hAnsi="Arial" w:cs="Arial"/>
                <w:sz w:val="18"/>
                <w:szCs w:val="18"/>
                <w:lang w:eastAsia="es-ES"/>
              </w:rPr>
              <w:t xml:space="preserve"> adicionales operativos, con cableado incluido</w:t>
            </w:r>
          </w:p>
        </w:tc>
        <w:tc>
          <w:tcPr>
            <w:tcW w:w="1473" w:type="dxa"/>
            <w:vAlign w:val="center"/>
            <w:hideMark/>
          </w:tcPr>
          <w:p w14:paraId="20B07389"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color w:val="000000"/>
                <w:sz w:val="18"/>
                <w:szCs w:val="18"/>
                <w:lang w:val="es-ES_tradnl" w:eastAsia="es-ES"/>
              </w:rPr>
            </w:pPr>
            <w:r w:rsidRPr="00E3501F">
              <w:rPr>
                <w:rFonts w:ascii="Arial" w:eastAsia="Times New Roman" w:hAnsi="Arial" w:cs="Arial"/>
                <w:sz w:val="18"/>
                <w:szCs w:val="18"/>
                <w:lang w:eastAsia="es-ES"/>
              </w:rPr>
              <w:t>2 puntos</w:t>
            </w:r>
          </w:p>
        </w:tc>
      </w:tr>
      <w:tr w:rsidR="00901577" w:rsidRPr="00E3501F" w14:paraId="58B3E573" w14:textId="77777777" w:rsidTr="00901577">
        <w:trPr>
          <w:trHeight w:val="1058"/>
          <w:jc w:val="center"/>
        </w:trPr>
        <w:tc>
          <w:tcPr>
            <w:tcW w:w="5236" w:type="dxa"/>
            <w:vMerge/>
            <w:vAlign w:val="center"/>
          </w:tcPr>
          <w:p w14:paraId="2535F034" w14:textId="77777777" w:rsidR="00901577" w:rsidRPr="00E3501F" w:rsidRDefault="00901577" w:rsidP="00901577">
            <w:pPr>
              <w:spacing w:after="0" w:line="240" w:lineRule="auto"/>
              <w:jc w:val="both"/>
              <w:textAlignment w:val="baseline"/>
              <w:rPr>
                <w:rFonts w:ascii="Arial" w:eastAsia="Arial" w:hAnsi="Arial" w:cs="Arial"/>
                <w:sz w:val="18"/>
                <w:szCs w:val="18"/>
                <w:lang w:val="ca-ES" w:eastAsia="es-ES"/>
              </w:rPr>
            </w:pPr>
          </w:p>
        </w:tc>
        <w:tc>
          <w:tcPr>
            <w:tcW w:w="687" w:type="dxa"/>
            <w:vAlign w:val="center"/>
          </w:tcPr>
          <w:p w14:paraId="214CB3D7"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762" w:type="dxa"/>
            <w:vMerge/>
            <w:vAlign w:val="center"/>
          </w:tcPr>
          <w:p w14:paraId="169BF462" w14:textId="77777777" w:rsidR="00901577" w:rsidRPr="00E3501F" w:rsidRDefault="00901577" w:rsidP="00901577">
            <w:pPr>
              <w:spacing w:after="0" w:line="240" w:lineRule="auto"/>
              <w:jc w:val="both"/>
              <w:textAlignment w:val="baseline"/>
              <w:rPr>
                <w:rFonts w:ascii="Arial" w:eastAsia="Times New Roman" w:hAnsi="Arial" w:cs="Arial"/>
                <w:sz w:val="18"/>
                <w:szCs w:val="18"/>
                <w:lang w:val="es-ES_tradnl" w:eastAsia="es-ES"/>
              </w:rPr>
            </w:pPr>
          </w:p>
        </w:tc>
        <w:tc>
          <w:tcPr>
            <w:tcW w:w="2484" w:type="dxa"/>
            <w:vAlign w:val="center"/>
          </w:tcPr>
          <w:p w14:paraId="77FB0CB2"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E3501F">
              <w:rPr>
                <w:rFonts w:ascii="Arial" w:eastAsia="Times New Roman" w:hAnsi="Arial" w:cs="Arial"/>
                <w:sz w:val="18"/>
                <w:szCs w:val="18"/>
                <w:lang w:eastAsia="es-ES"/>
              </w:rPr>
              <w:t xml:space="preserve">16 o más puertos 10/25 </w:t>
            </w:r>
            <w:proofErr w:type="spellStart"/>
            <w:r w:rsidRPr="00E3501F">
              <w:rPr>
                <w:rFonts w:ascii="Arial" w:eastAsia="Times New Roman" w:hAnsi="Arial" w:cs="Arial"/>
                <w:sz w:val="18"/>
                <w:szCs w:val="18"/>
                <w:lang w:eastAsia="es-ES"/>
              </w:rPr>
              <w:t>GbE</w:t>
            </w:r>
            <w:proofErr w:type="spellEnd"/>
            <w:r w:rsidRPr="00E3501F">
              <w:rPr>
                <w:rFonts w:ascii="Arial" w:eastAsia="Times New Roman" w:hAnsi="Arial" w:cs="Arial"/>
                <w:sz w:val="18"/>
                <w:szCs w:val="18"/>
                <w:lang w:eastAsia="es-ES"/>
              </w:rPr>
              <w:t xml:space="preserve"> adicionales operativos, con cableado incluido</w:t>
            </w:r>
          </w:p>
        </w:tc>
        <w:tc>
          <w:tcPr>
            <w:tcW w:w="1473" w:type="dxa"/>
            <w:vAlign w:val="center"/>
          </w:tcPr>
          <w:p w14:paraId="7522F23C"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color w:val="000000"/>
                <w:sz w:val="18"/>
                <w:szCs w:val="18"/>
                <w:lang w:val="es-ES_tradnl" w:eastAsia="es-ES"/>
              </w:rPr>
            </w:pPr>
            <w:r w:rsidRPr="00E3501F">
              <w:rPr>
                <w:rFonts w:ascii="Arial" w:eastAsia="Times New Roman" w:hAnsi="Arial" w:cs="Arial"/>
                <w:sz w:val="18"/>
                <w:szCs w:val="18"/>
                <w:lang w:eastAsia="es-ES"/>
              </w:rPr>
              <w:t>3 puntos</w:t>
            </w:r>
          </w:p>
        </w:tc>
      </w:tr>
      <w:tr w:rsidR="00901577" w:rsidRPr="00E3501F" w14:paraId="40068476" w14:textId="77777777" w:rsidTr="00901577">
        <w:trPr>
          <w:trHeight w:val="595"/>
          <w:jc w:val="center"/>
        </w:trPr>
        <w:tc>
          <w:tcPr>
            <w:tcW w:w="10642" w:type="dxa"/>
            <w:gridSpan w:val="5"/>
            <w:vAlign w:val="center"/>
          </w:tcPr>
          <w:p w14:paraId="08765E2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i/>
                <w:color w:val="000000"/>
                <w:sz w:val="18"/>
                <w:szCs w:val="18"/>
                <w:lang w:val="es-ES_tradnl" w:eastAsia="es-ES"/>
              </w:rPr>
            </w:pPr>
            <w:r w:rsidRPr="00E3501F">
              <w:rPr>
                <w:rFonts w:ascii="Arial" w:eastAsia="Times New Roman" w:hAnsi="Arial" w:cs="Arial"/>
                <w:i/>
                <w:color w:val="000000"/>
                <w:sz w:val="18"/>
                <w:szCs w:val="18"/>
                <w:lang w:val="es-ES_tradnl" w:eastAsia="es-ES"/>
              </w:rPr>
              <w:t xml:space="preserve">A efectos de este criterio, podrán computarse tanto puertos adicionales en </w:t>
            </w:r>
            <w:proofErr w:type="spellStart"/>
            <w:r w:rsidRPr="00E3501F">
              <w:rPr>
                <w:rFonts w:ascii="Arial" w:eastAsia="Times New Roman" w:hAnsi="Arial" w:cs="Arial"/>
                <w:i/>
                <w:color w:val="000000"/>
                <w:sz w:val="18"/>
                <w:szCs w:val="18"/>
                <w:lang w:val="es-ES_tradnl" w:eastAsia="es-ES"/>
              </w:rPr>
              <w:t>switches</w:t>
            </w:r>
            <w:proofErr w:type="spellEnd"/>
            <w:r w:rsidRPr="00E3501F">
              <w:rPr>
                <w:rFonts w:ascii="Arial" w:eastAsia="Times New Roman" w:hAnsi="Arial" w:cs="Arial"/>
                <w:i/>
                <w:color w:val="000000"/>
                <w:sz w:val="18"/>
                <w:szCs w:val="18"/>
                <w:lang w:val="es-ES_tradnl" w:eastAsia="es-ES"/>
              </w:rPr>
              <w:t xml:space="preserve"> suministrados como </w:t>
            </w:r>
            <w:proofErr w:type="spellStart"/>
            <w:r w:rsidRPr="00E3501F">
              <w:rPr>
                <w:rFonts w:ascii="Arial" w:eastAsia="Times New Roman" w:hAnsi="Arial" w:cs="Arial"/>
                <w:i/>
                <w:color w:val="000000"/>
                <w:sz w:val="18"/>
                <w:szCs w:val="18"/>
                <w:lang w:val="es-ES_tradnl" w:eastAsia="es-ES"/>
              </w:rPr>
              <w:t>switches</w:t>
            </w:r>
            <w:proofErr w:type="spellEnd"/>
            <w:r w:rsidRPr="00E3501F">
              <w:rPr>
                <w:rFonts w:ascii="Arial" w:eastAsia="Times New Roman" w:hAnsi="Arial" w:cs="Arial"/>
                <w:i/>
                <w:color w:val="000000"/>
                <w:sz w:val="18"/>
                <w:szCs w:val="18"/>
                <w:lang w:val="es-ES_tradnl" w:eastAsia="es-ES"/>
              </w:rPr>
              <w:t xml:space="preserve"> adicionales completos, siempre que dichos puertos queden disponibles, operativos y documentados para la solución.</w:t>
            </w:r>
          </w:p>
        </w:tc>
      </w:tr>
      <w:tr w:rsidR="00901577" w:rsidRPr="00E3501F" w14:paraId="1CE53A2F" w14:textId="77777777" w:rsidTr="00901577">
        <w:trPr>
          <w:trHeight w:val="883"/>
          <w:jc w:val="center"/>
        </w:trPr>
        <w:tc>
          <w:tcPr>
            <w:tcW w:w="5236" w:type="dxa"/>
            <w:vMerge w:val="restart"/>
            <w:vAlign w:val="center"/>
            <w:hideMark/>
          </w:tcPr>
          <w:p w14:paraId="55148699"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Unicode MS" w:hAnsi="Arial" w:cs="Arial"/>
                <w:b/>
                <w:bCs/>
                <w:sz w:val="18"/>
                <w:szCs w:val="18"/>
                <w:u w:color="000000"/>
                <w:bdr w:val="nil"/>
                <w:lang w:eastAsia="es-ES"/>
              </w:rPr>
            </w:pPr>
            <w:r w:rsidRPr="00E3501F">
              <w:rPr>
                <w:rFonts w:ascii="Arial" w:eastAsia="Arial Unicode MS" w:hAnsi="Arial" w:cs="Arial"/>
                <w:b/>
                <w:bCs/>
                <w:sz w:val="18"/>
                <w:szCs w:val="18"/>
                <w:u w:color="000000"/>
                <w:bdr w:val="nil"/>
                <w:lang w:eastAsia="es-ES"/>
              </w:rPr>
              <w:lastRenderedPageBreak/>
              <w:t>Capacidades para ejecución de algoritmos de IA</w:t>
            </w:r>
          </w:p>
          <w:p w14:paraId="0F7C6C5C" w14:textId="695CE02B" w:rsidR="00901577" w:rsidRPr="00E3501F" w:rsidRDefault="004C5E02"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4C5E02">
              <w:rPr>
                <w:rFonts w:ascii="Arial" w:eastAsia="Arial" w:hAnsi="Arial" w:cs="Arial"/>
                <w:sz w:val="18"/>
                <w:szCs w:val="18"/>
                <w:lang w:eastAsia="es-ES"/>
              </w:rPr>
              <w:t>Se valorará que el software de gestión del repositorio cuente con capacidades internas o mediante software externo integrado para la ejecución de algoritmos de inteligencia artificial sobre índices, vistas optimizadas, copias técnicas o datos preparados conforme al modelo de gobierno del dato definido por VHIR/HUVH, manteniendo en todo caso la información original intacta dentro del repositorio primario</w:t>
            </w:r>
            <w:r w:rsidR="00901577" w:rsidRPr="00C53FEA">
              <w:rPr>
                <w:rFonts w:ascii="Arial" w:eastAsia="Arial" w:hAnsi="Arial" w:cs="Arial"/>
                <w:sz w:val="18"/>
                <w:szCs w:val="18"/>
                <w:lang w:eastAsia="es-ES"/>
              </w:rPr>
              <w:t>.</w:t>
            </w:r>
          </w:p>
        </w:tc>
        <w:tc>
          <w:tcPr>
            <w:tcW w:w="687" w:type="dxa"/>
            <w:vAlign w:val="center"/>
          </w:tcPr>
          <w:p w14:paraId="3355B18E"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79896DE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hideMark/>
          </w:tcPr>
          <w:p w14:paraId="2849FE2D"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sz w:val="18"/>
                <w:szCs w:val="18"/>
                <w:lang w:eastAsia="es-ES"/>
              </w:rPr>
              <w:t>Capacidad documentada para preparar índices, vistas optimizadas o copias técnicas de datos para explotación analítica o algorítmica</w:t>
            </w:r>
          </w:p>
        </w:tc>
        <w:tc>
          <w:tcPr>
            <w:tcW w:w="1473" w:type="dxa"/>
            <w:vAlign w:val="center"/>
            <w:hideMark/>
          </w:tcPr>
          <w:p w14:paraId="39A8D44C"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color w:val="000000"/>
                <w:sz w:val="18"/>
                <w:szCs w:val="18"/>
                <w:lang w:val="es-ES_tradnl" w:eastAsia="es-ES"/>
              </w:rPr>
            </w:pPr>
            <w:r w:rsidRPr="00E3501F">
              <w:rPr>
                <w:rFonts w:ascii="Arial" w:eastAsia="Times New Roman" w:hAnsi="Arial" w:cs="Arial"/>
                <w:sz w:val="18"/>
                <w:szCs w:val="18"/>
                <w:lang w:val="es-ES_tradnl" w:eastAsia="es-ES"/>
              </w:rPr>
              <w:t>2 puntos</w:t>
            </w:r>
          </w:p>
        </w:tc>
      </w:tr>
      <w:tr w:rsidR="00901577" w:rsidRPr="00E3501F" w14:paraId="45460D7E" w14:textId="77777777" w:rsidTr="00901577">
        <w:trPr>
          <w:trHeight w:val="917"/>
          <w:jc w:val="center"/>
        </w:trPr>
        <w:tc>
          <w:tcPr>
            <w:tcW w:w="5236" w:type="dxa"/>
            <w:vMerge/>
            <w:vAlign w:val="center"/>
          </w:tcPr>
          <w:p w14:paraId="20F5D6FF"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Unicode MS" w:hAnsi="Arial" w:cs="Arial"/>
                <w:b/>
                <w:bCs/>
                <w:sz w:val="18"/>
                <w:szCs w:val="18"/>
                <w:u w:color="000000"/>
                <w:bdr w:val="nil"/>
                <w:lang w:eastAsia="es-ES"/>
              </w:rPr>
            </w:pPr>
          </w:p>
        </w:tc>
        <w:tc>
          <w:tcPr>
            <w:tcW w:w="687" w:type="dxa"/>
            <w:vAlign w:val="center"/>
          </w:tcPr>
          <w:p w14:paraId="1245B7C7"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17A7F72E"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tcPr>
          <w:p w14:paraId="21C267CB"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sz w:val="18"/>
                <w:szCs w:val="18"/>
                <w:lang w:eastAsia="es-ES"/>
              </w:rPr>
              <w:t>Capacidad documentada para ejecutar algoritmos de IA sobre datos preparados conforme al modelo de gobierno del dato, índices, vistas optimizadas o copias técnicas sin alterar los datos originales del repositorio primario</w:t>
            </w:r>
          </w:p>
        </w:tc>
        <w:tc>
          <w:tcPr>
            <w:tcW w:w="1473" w:type="dxa"/>
            <w:vAlign w:val="center"/>
          </w:tcPr>
          <w:p w14:paraId="3A14A68C"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color w:val="000000"/>
                <w:sz w:val="18"/>
                <w:szCs w:val="18"/>
                <w:lang w:val="es-ES_tradnl" w:eastAsia="es-ES"/>
              </w:rPr>
            </w:pPr>
            <w:r w:rsidRPr="00E3501F">
              <w:rPr>
                <w:rFonts w:ascii="Arial" w:eastAsia="Times New Roman" w:hAnsi="Arial" w:cs="Arial"/>
                <w:sz w:val="18"/>
                <w:szCs w:val="18"/>
                <w:lang w:val="es-ES_tradnl" w:eastAsia="es-ES"/>
              </w:rPr>
              <w:t>4 puntos</w:t>
            </w:r>
          </w:p>
        </w:tc>
      </w:tr>
      <w:tr w:rsidR="00901577" w:rsidRPr="00E3501F" w14:paraId="7532D9E7" w14:textId="77777777" w:rsidTr="00901577">
        <w:trPr>
          <w:trHeight w:val="806"/>
          <w:jc w:val="center"/>
        </w:trPr>
        <w:tc>
          <w:tcPr>
            <w:tcW w:w="5236" w:type="dxa"/>
            <w:vMerge/>
            <w:vAlign w:val="center"/>
          </w:tcPr>
          <w:p w14:paraId="2B80834D"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Unicode MS" w:hAnsi="Arial" w:cs="Arial"/>
                <w:b/>
                <w:bCs/>
                <w:sz w:val="18"/>
                <w:szCs w:val="18"/>
                <w:u w:color="000000"/>
                <w:bdr w:val="nil"/>
                <w:lang w:eastAsia="es-ES"/>
              </w:rPr>
            </w:pPr>
          </w:p>
        </w:tc>
        <w:tc>
          <w:tcPr>
            <w:tcW w:w="687" w:type="dxa"/>
            <w:vAlign w:val="center"/>
          </w:tcPr>
          <w:p w14:paraId="7C39E35B"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53D417B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tcPr>
          <w:p w14:paraId="0A9E927D"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sz w:val="18"/>
                <w:szCs w:val="18"/>
                <w:lang w:eastAsia="es-ES"/>
              </w:rPr>
              <w:t>Capacidad anterior, incluyendo mecanismos de control, trazabilidad, separación de entornos o gestión por proyecto/usuario</w:t>
            </w:r>
          </w:p>
        </w:tc>
        <w:tc>
          <w:tcPr>
            <w:tcW w:w="1473" w:type="dxa"/>
            <w:vAlign w:val="center"/>
          </w:tcPr>
          <w:p w14:paraId="00667212"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color w:val="000000"/>
                <w:sz w:val="18"/>
                <w:szCs w:val="18"/>
                <w:lang w:val="es-ES_tradnl" w:eastAsia="es-ES"/>
              </w:rPr>
            </w:pPr>
            <w:r w:rsidRPr="00E3501F">
              <w:rPr>
                <w:rFonts w:ascii="Arial" w:eastAsia="Times New Roman" w:hAnsi="Arial" w:cs="Arial"/>
                <w:sz w:val="18"/>
                <w:szCs w:val="18"/>
                <w:lang w:val="es-ES_tradnl" w:eastAsia="es-ES"/>
              </w:rPr>
              <w:t>5 puntos</w:t>
            </w:r>
          </w:p>
        </w:tc>
      </w:tr>
      <w:tr w:rsidR="00901577" w:rsidRPr="00E3501F" w14:paraId="01977BF9" w14:textId="77777777" w:rsidTr="00901577">
        <w:trPr>
          <w:trHeight w:val="475"/>
          <w:jc w:val="center"/>
        </w:trPr>
        <w:tc>
          <w:tcPr>
            <w:tcW w:w="10642" w:type="dxa"/>
            <w:gridSpan w:val="5"/>
            <w:vAlign w:val="center"/>
          </w:tcPr>
          <w:p w14:paraId="3ADE6A0E" w14:textId="77777777" w:rsidR="00901577" w:rsidRPr="00E3501F" w:rsidRDefault="00901577" w:rsidP="00901577">
            <w:pPr>
              <w:pBdr>
                <w:top w:val="nil"/>
                <w:left w:val="nil"/>
                <w:bottom w:val="nil"/>
                <w:right w:val="nil"/>
                <w:between w:val="nil"/>
                <w:bar w:val="nil"/>
              </w:pBdr>
              <w:spacing w:after="0"/>
              <w:jc w:val="both"/>
              <w:outlineLvl w:val="0"/>
              <w:rPr>
                <w:rFonts w:ascii="Arial" w:eastAsia="Arial Unicode MS" w:hAnsi="Arial" w:cs="Arial"/>
                <w:sz w:val="18"/>
                <w:szCs w:val="18"/>
                <w:u w:color="000000"/>
                <w:bdr w:val="nil"/>
                <w:lang w:eastAsia="es-ES"/>
                <w14:textOutline w14:w="0" w14:cap="flat" w14:cmpd="sng" w14:algn="ctr">
                  <w14:noFill/>
                  <w14:prstDash w14:val="solid"/>
                  <w14:bevel/>
                </w14:textOutline>
              </w:rPr>
            </w:pPr>
            <w:r w:rsidRPr="00E3501F">
              <w:rPr>
                <w:rFonts w:ascii="Arial" w:eastAsia="Arial Unicode MS" w:hAnsi="Arial" w:cs="Arial"/>
                <w:i/>
                <w:sz w:val="18"/>
                <w:szCs w:val="18"/>
                <w:u w:color="000000"/>
                <w:bdr w:val="nil"/>
                <w:lang w:eastAsia="es-ES"/>
                <w14:textOutline w14:w="0" w14:cap="flat" w14:cmpd="sng" w14:algn="ctr">
                  <w14:noFill/>
                  <w14:prstDash w14:val="solid"/>
                  <w14:bevel/>
                </w14:textOutline>
              </w:rPr>
              <w:t>No se valorarán como mejora las capacidades genéricas de acceso a datos o consulta básica que formen parte de los requisitos mínimos de la solución</w:t>
            </w:r>
            <w:r w:rsidRPr="00E3501F">
              <w:rPr>
                <w:rFonts w:ascii="Arial" w:eastAsia="Arial Unicode MS" w:hAnsi="Arial" w:cs="Arial"/>
                <w:sz w:val="18"/>
                <w:szCs w:val="18"/>
                <w:u w:color="000000"/>
                <w:bdr w:val="nil"/>
                <w:lang w:eastAsia="es-ES"/>
                <w14:textOutline w14:w="0" w14:cap="flat" w14:cmpd="sng" w14:algn="ctr">
                  <w14:noFill/>
                  <w14:prstDash w14:val="solid"/>
                  <w14:bevel/>
                </w14:textOutline>
              </w:rPr>
              <w:t>.</w:t>
            </w:r>
          </w:p>
        </w:tc>
      </w:tr>
      <w:tr w:rsidR="00901577" w:rsidRPr="00E3501F" w14:paraId="6B7E61CE" w14:textId="77777777" w:rsidTr="00901577">
        <w:trPr>
          <w:trHeight w:val="805"/>
          <w:jc w:val="center"/>
        </w:trPr>
        <w:tc>
          <w:tcPr>
            <w:tcW w:w="5236" w:type="dxa"/>
            <w:vMerge w:val="restart"/>
            <w:vAlign w:val="center"/>
          </w:tcPr>
          <w:p w14:paraId="2B7BAD9D" w14:textId="77777777" w:rsidR="00901577"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r w:rsidRPr="00C53FEA">
              <w:rPr>
                <w:rFonts w:ascii="Arial" w:eastAsia="Arial" w:hAnsi="Arial" w:cs="Arial"/>
                <w:b/>
                <w:sz w:val="18"/>
                <w:szCs w:val="18"/>
                <w:lang w:val="es-ES_tradnl" w:eastAsia="es-ES"/>
              </w:rPr>
              <w:t xml:space="preserve">Herramientas especializadas de interconexión y trazabilidad de imágenes médicas </w:t>
            </w:r>
          </w:p>
          <w:p w14:paraId="42C035AE"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eastAsia="es-ES"/>
              </w:rPr>
            </w:pPr>
            <w:r w:rsidRPr="00C53FEA">
              <w:rPr>
                <w:rFonts w:ascii="Arial" w:eastAsia="Arial" w:hAnsi="Arial" w:cs="Arial"/>
                <w:sz w:val="18"/>
                <w:szCs w:val="18"/>
                <w:lang w:eastAsia="es-ES"/>
              </w:rPr>
              <w:t>Se valorará que la solución cuente con capacidades avanzadas de interconexión segura con sistemas de imagen médica, trazabilidad de ingesta DICOM y gestión avanzada de metadatos, por encima de los requisitos mínimos establecidos en la Cláusula 4ª.</w:t>
            </w:r>
          </w:p>
        </w:tc>
        <w:tc>
          <w:tcPr>
            <w:tcW w:w="687" w:type="dxa"/>
            <w:vAlign w:val="center"/>
          </w:tcPr>
          <w:p w14:paraId="62D82ACA"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19EE6FFC"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hideMark/>
          </w:tcPr>
          <w:p w14:paraId="6B4ADFE6"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color w:val="000000"/>
                <w:sz w:val="18"/>
                <w:szCs w:val="18"/>
                <w:lang w:val="es-ES_tradnl" w:eastAsia="en-GB"/>
              </w:rPr>
              <w:t xml:space="preserve">Herramienta </w:t>
            </w:r>
            <w:proofErr w:type="gramStart"/>
            <w:r w:rsidRPr="00C53FEA">
              <w:rPr>
                <w:rFonts w:ascii="Arial" w:eastAsia="Times New Roman" w:hAnsi="Arial" w:cs="Arial"/>
                <w:color w:val="000000"/>
                <w:sz w:val="18"/>
                <w:szCs w:val="18"/>
                <w:lang w:val="es-ES_tradnl" w:eastAsia="en-GB"/>
              </w:rPr>
              <w:t>de  interconexión</w:t>
            </w:r>
            <w:proofErr w:type="gramEnd"/>
            <w:r w:rsidRPr="00C53FEA">
              <w:rPr>
                <w:rFonts w:ascii="Arial" w:eastAsia="Times New Roman" w:hAnsi="Arial" w:cs="Arial"/>
                <w:color w:val="000000"/>
                <w:sz w:val="18"/>
                <w:szCs w:val="18"/>
                <w:lang w:val="es-ES_tradnl" w:eastAsia="en-GB"/>
              </w:rPr>
              <w:t xml:space="preserve"> segura de imágenes médicas con gestión de metadatos DICOM</w:t>
            </w:r>
          </w:p>
        </w:tc>
        <w:tc>
          <w:tcPr>
            <w:tcW w:w="1473" w:type="dxa"/>
            <w:vAlign w:val="center"/>
            <w:hideMark/>
          </w:tcPr>
          <w:p w14:paraId="327C7417"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2 puntos</w:t>
            </w:r>
          </w:p>
        </w:tc>
      </w:tr>
      <w:tr w:rsidR="00901577" w:rsidRPr="00E3501F" w14:paraId="46002E36" w14:textId="77777777" w:rsidTr="00901577">
        <w:trPr>
          <w:trHeight w:val="848"/>
          <w:jc w:val="center"/>
        </w:trPr>
        <w:tc>
          <w:tcPr>
            <w:tcW w:w="5236" w:type="dxa"/>
            <w:vMerge/>
            <w:vAlign w:val="center"/>
          </w:tcPr>
          <w:p w14:paraId="6A7B18AA"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
        </w:tc>
        <w:tc>
          <w:tcPr>
            <w:tcW w:w="687" w:type="dxa"/>
            <w:vAlign w:val="center"/>
          </w:tcPr>
          <w:p w14:paraId="0F6E2347"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0F4C1564"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tcPr>
          <w:p w14:paraId="74DD5273"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color w:val="000000"/>
                <w:sz w:val="18"/>
                <w:szCs w:val="18"/>
                <w:lang w:val="es-ES_tradnl" w:eastAsia="en-GB"/>
              </w:rPr>
              <w:t>Capacidad de trazabilidad avanzada de ingesta DICOM y validación técnica de flujos de imagen médica</w:t>
            </w:r>
          </w:p>
        </w:tc>
        <w:tc>
          <w:tcPr>
            <w:tcW w:w="1473" w:type="dxa"/>
            <w:vAlign w:val="center"/>
          </w:tcPr>
          <w:p w14:paraId="69B0FDA9"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3 puntos</w:t>
            </w:r>
          </w:p>
        </w:tc>
      </w:tr>
      <w:tr w:rsidR="00901577" w:rsidRPr="00E3501F" w14:paraId="4B022588" w14:textId="77777777" w:rsidTr="00901577">
        <w:trPr>
          <w:trHeight w:val="686"/>
          <w:jc w:val="center"/>
        </w:trPr>
        <w:tc>
          <w:tcPr>
            <w:tcW w:w="5236" w:type="dxa"/>
            <w:vMerge/>
            <w:vAlign w:val="center"/>
          </w:tcPr>
          <w:p w14:paraId="0FF9A416"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
        </w:tc>
        <w:tc>
          <w:tcPr>
            <w:tcW w:w="687" w:type="dxa"/>
            <w:vAlign w:val="center"/>
          </w:tcPr>
          <w:p w14:paraId="7718AAFE"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ca-ES" w:eastAsia="es-ES"/>
              </w:rPr>
            </w:pPr>
          </w:p>
        </w:tc>
        <w:tc>
          <w:tcPr>
            <w:tcW w:w="762" w:type="dxa"/>
            <w:vAlign w:val="center"/>
          </w:tcPr>
          <w:p w14:paraId="0864CBA9"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sz w:val="18"/>
                <w:szCs w:val="18"/>
                <w:lang w:val="es-ES_tradnl" w:eastAsia="es-ES"/>
              </w:rPr>
            </w:pPr>
          </w:p>
        </w:tc>
        <w:tc>
          <w:tcPr>
            <w:tcW w:w="2484" w:type="dxa"/>
            <w:vAlign w:val="center"/>
          </w:tcPr>
          <w:p w14:paraId="1DE5CFC3"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r w:rsidRPr="00C53FEA">
              <w:rPr>
                <w:rFonts w:ascii="Arial" w:eastAsia="Times New Roman" w:hAnsi="Arial" w:cs="Arial"/>
                <w:color w:val="000000"/>
                <w:sz w:val="18"/>
                <w:szCs w:val="18"/>
                <w:lang w:val="es-ES_tradnl" w:eastAsia="en-GB"/>
              </w:rPr>
              <w:t>Capacidad de interconexión segura, trazabilidad de operaciones, gestión avanzada de metadatos DICOM y documentación técnica de uso</w:t>
            </w:r>
          </w:p>
        </w:tc>
        <w:tc>
          <w:tcPr>
            <w:tcW w:w="1473" w:type="dxa"/>
            <w:vAlign w:val="center"/>
          </w:tcPr>
          <w:p w14:paraId="14603C9E" w14:textId="77777777" w:rsidR="00901577" w:rsidRPr="00E3501F" w:rsidRDefault="00901577" w:rsidP="00901577">
            <w:pPr>
              <w:overflowPunct w:val="0"/>
              <w:autoSpaceDE w:val="0"/>
              <w:autoSpaceDN w:val="0"/>
              <w:adjustRightInd w:val="0"/>
              <w:spacing w:after="0"/>
              <w:jc w:val="right"/>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4 puntos</w:t>
            </w:r>
          </w:p>
        </w:tc>
      </w:tr>
      <w:tr w:rsidR="00901577" w:rsidRPr="00E3501F" w14:paraId="79D69F76" w14:textId="77777777" w:rsidTr="00901577">
        <w:trPr>
          <w:trHeight w:val="394"/>
          <w:jc w:val="center"/>
        </w:trPr>
        <w:tc>
          <w:tcPr>
            <w:tcW w:w="10642" w:type="dxa"/>
            <w:gridSpan w:val="5"/>
            <w:vAlign w:val="center"/>
          </w:tcPr>
          <w:p w14:paraId="2C66ABB9"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i/>
                <w:sz w:val="18"/>
                <w:szCs w:val="18"/>
                <w:lang w:val="es-ES_tradnl" w:eastAsia="es-ES"/>
              </w:rPr>
            </w:pPr>
            <w:r w:rsidRPr="00C53FEA">
              <w:rPr>
                <w:rFonts w:ascii="Arial" w:eastAsia="Times New Roman" w:hAnsi="Arial" w:cs="Arial"/>
                <w:i/>
                <w:sz w:val="18"/>
                <w:szCs w:val="18"/>
                <w:lang w:val="es-ES_tradnl" w:eastAsia="es-ES"/>
              </w:rPr>
              <w:t>No se valorarán como mejora las capacidades básicas o genéricas de gestión de metadatos DICOM que no aporten capacidades avanzadas de interconexión segura, trazabilidad, validación técnica o documentación específica de los flujos de imagen médica.</w:t>
            </w:r>
          </w:p>
        </w:tc>
      </w:tr>
      <w:tr w:rsidR="00901577" w:rsidRPr="00E3501F" w14:paraId="651B7D46" w14:textId="77777777" w:rsidTr="00901577">
        <w:trPr>
          <w:trHeight w:val="128"/>
          <w:jc w:val="center"/>
        </w:trPr>
        <w:tc>
          <w:tcPr>
            <w:tcW w:w="5236" w:type="dxa"/>
            <w:vMerge w:val="restart"/>
            <w:vAlign w:val="center"/>
          </w:tcPr>
          <w:p w14:paraId="39B0681B"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roofErr w:type="spellStart"/>
            <w:r w:rsidRPr="00E3501F">
              <w:rPr>
                <w:rFonts w:ascii="Arial" w:eastAsia="Arial" w:hAnsi="Arial" w:cs="Arial"/>
                <w:b/>
                <w:sz w:val="18"/>
                <w:szCs w:val="18"/>
                <w:lang w:val="es-ES_tradnl" w:eastAsia="es-ES"/>
              </w:rPr>
              <w:t>Backup</w:t>
            </w:r>
            <w:proofErr w:type="spellEnd"/>
            <w:r w:rsidRPr="00E3501F">
              <w:rPr>
                <w:rFonts w:ascii="Arial" w:eastAsia="Arial" w:hAnsi="Arial" w:cs="Arial"/>
                <w:b/>
                <w:sz w:val="18"/>
                <w:szCs w:val="18"/>
                <w:lang w:val="es-ES_tradnl" w:eastAsia="es-ES"/>
              </w:rPr>
              <w:t xml:space="preserve"> autocontenido avanzado</w:t>
            </w:r>
          </w:p>
          <w:p w14:paraId="3F969F90"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val="es-ES_tradnl" w:eastAsia="es-ES"/>
              </w:rPr>
            </w:pPr>
            <w:r w:rsidRPr="00E3501F">
              <w:rPr>
                <w:rFonts w:ascii="Arial" w:eastAsia="Times New Roman" w:hAnsi="Arial" w:cs="Arial"/>
                <w:sz w:val="18"/>
                <w:szCs w:val="18"/>
                <w:lang w:eastAsia="es-ES"/>
              </w:rPr>
              <w:t xml:space="preserve">Se valorará que la solución incorpore mecanismos de </w:t>
            </w:r>
            <w:proofErr w:type="spellStart"/>
            <w:r w:rsidRPr="00E3501F">
              <w:rPr>
                <w:rFonts w:ascii="Arial" w:eastAsia="Times New Roman" w:hAnsi="Arial" w:cs="Arial"/>
                <w:sz w:val="18"/>
                <w:szCs w:val="18"/>
                <w:lang w:eastAsia="es-ES"/>
              </w:rPr>
              <w:t>backup</w:t>
            </w:r>
            <w:proofErr w:type="spellEnd"/>
            <w:r w:rsidRPr="00E3501F">
              <w:rPr>
                <w:rFonts w:ascii="Arial" w:eastAsia="Times New Roman" w:hAnsi="Arial" w:cs="Arial"/>
                <w:sz w:val="18"/>
                <w:szCs w:val="18"/>
                <w:lang w:eastAsia="es-ES"/>
              </w:rPr>
              <w:t xml:space="preserve"> autocontenido avanzado, por encima del mínimo exigido en la Cláusula 4ª, incluyendo inmutabilidad, retención configurable y procedimientos de restauración que permitan acreditar tiempos objetivo de recuperación del </w:t>
            </w:r>
            <w:proofErr w:type="gramStart"/>
            <w:r w:rsidRPr="00E3501F">
              <w:rPr>
                <w:rFonts w:ascii="Arial" w:eastAsia="Times New Roman" w:hAnsi="Arial" w:cs="Arial"/>
                <w:sz w:val="18"/>
                <w:szCs w:val="18"/>
                <w:lang w:eastAsia="es-ES"/>
              </w:rPr>
              <w:t>servicio ,</w:t>
            </w:r>
            <w:proofErr w:type="gramEnd"/>
            <w:r w:rsidRPr="00E3501F">
              <w:rPr>
                <w:rFonts w:ascii="Arial" w:eastAsia="Times New Roman" w:hAnsi="Arial" w:cs="Arial"/>
                <w:sz w:val="18"/>
                <w:szCs w:val="18"/>
                <w:lang w:eastAsia="es-ES"/>
              </w:rPr>
              <w:t xml:space="preserve"> RPO/RTO</w:t>
            </w:r>
          </w:p>
        </w:tc>
        <w:tc>
          <w:tcPr>
            <w:tcW w:w="687" w:type="dxa"/>
            <w:vAlign w:val="center"/>
          </w:tcPr>
          <w:p w14:paraId="1074234B"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527AAEC4"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478F69B9"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proofErr w:type="spellStart"/>
            <w:r w:rsidRPr="00E3501F">
              <w:rPr>
                <w:rFonts w:ascii="Arial" w:eastAsia="Times New Roman" w:hAnsi="Arial" w:cs="Arial"/>
                <w:color w:val="000000"/>
                <w:sz w:val="18"/>
                <w:szCs w:val="18"/>
                <w:lang w:val="es-ES_tradnl" w:eastAsia="en-GB"/>
              </w:rPr>
              <w:t>Backup</w:t>
            </w:r>
            <w:proofErr w:type="spellEnd"/>
            <w:r w:rsidRPr="00E3501F">
              <w:rPr>
                <w:rFonts w:ascii="Arial" w:eastAsia="Times New Roman" w:hAnsi="Arial" w:cs="Arial"/>
                <w:color w:val="000000"/>
                <w:sz w:val="18"/>
                <w:szCs w:val="18"/>
                <w:lang w:val="es-ES_tradnl" w:eastAsia="en-GB"/>
              </w:rPr>
              <w:t xml:space="preserve"> autocontenido con retención configurable</w:t>
            </w:r>
          </w:p>
        </w:tc>
        <w:tc>
          <w:tcPr>
            <w:tcW w:w="1473" w:type="dxa"/>
            <w:vAlign w:val="center"/>
          </w:tcPr>
          <w:p w14:paraId="63D7B3D9"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2 puntos</w:t>
            </w:r>
          </w:p>
        </w:tc>
      </w:tr>
      <w:tr w:rsidR="00901577" w:rsidRPr="00E3501F" w14:paraId="230026B3" w14:textId="77777777" w:rsidTr="00901577">
        <w:trPr>
          <w:trHeight w:val="539"/>
          <w:jc w:val="center"/>
        </w:trPr>
        <w:tc>
          <w:tcPr>
            <w:tcW w:w="5236" w:type="dxa"/>
            <w:vMerge/>
            <w:vAlign w:val="center"/>
          </w:tcPr>
          <w:p w14:paraId="6AA1C06B"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val="es-ES_tradnl" w:eastAsia="es-ES"/>
              </w:rPr>
            </w:pPr>
          </w:p>
        </w:tc>
        <w:tc>
          <w:tcPr>
            <w:tcW w:w="687" w:type="dxa"/>
            <w:vAlign w:val="center"/>
          </w:tcPr>
          <w:p w14:paraId="5A5FA87A"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22CF47D5"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0503855B" w14:textId="77777777" w:rsidR="00901577" w:rsidRPr="00E3501F" w:rsidRDefault="00901577" w:rsidP="00901577">
            <w:pPr>
              <w:overflowPunct w:val="0"/>
              <w:autoSpaceDE w:val="0"/>
              <w:autoSpaceDN w:val="0"/>
              <w:adjustRightInd w:val="0"/>
              <w:spacing w:after="0"/>
              <w:jc w:val="both"/>
              <w:textAlignment w:val="baseline"/>
              <w:rPr>
                <w:rFonts w:ascii="Arial" w:eastAsia="Times New Roman" w:hAnsi="Arial" w:cs="Arial"/>
                <w:color w:val="000000"/>
                <w:sz w:val="18"/>
                <w:szCs w:val="18"/>
                <w:lang w:val="es-ES_tradnl" w:eastAsia="en-GB"/>
              </w:rPr>
            </w:pPr>
            <w:proofErr w:type="spellStart"/>
            <w:r w:rsidRPr="00E3501F">
              <w:rPr>
                <w:rFonts w:ascii="Arial" w:eastAsia="Times New Roman" w:hAnsi="Arial" w:cs="Arial"/>
                <w:color w:val="000000"/>
                <w:sz w:val="18"/>
                <w:szCs w:val="18"/>
                <w:lang w:val="es-ES_tradnl" w:eastAsia="en-GB"/>
              </w:rPr>
              <w:t>Backup</w:t>
            </w:r>
            <w:proofErr w:type="spellEnd"/>
            <w:r w:rsidRPr="00E3501F">
              <w:rPr>
                <w:rFonts w:ascii="Arial" w:eastAsia="Times New Roman" w:hAnsi="Arial" w:cs="Arial"/>
                <w:color w:val="000000"/>
                <w:sz w:val="18"/>
                <w:szCs w:val="18"/>
                <w:lang w:val="es-ES_tradnl" w:eastAsia="en-GB"/>
              </w:rPr>
              <w:t xml:space="preserve"> autocontenido con retención configurable e inmutabilidad</w:t>
            </w:r>
          </w:p>
        </w:tc>
        <w:tc>
          <w:tcPr>
            <w:tcW w:w="1473" w:type="dxa"/>
            <w:vAlign w:val="center"/>
          </w:tcPr>
          <w:p w14:paraId="731FB8C4"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4 puntos</w:t>
            </w:r>
          </w:p>
        </w:tc>
      </w:tr>
      <w:tr w:rsidR="00901577" w:rsidRPr="00E3501F" w14:paraId="35D18EF5" w14:textId="77777777" w:rsidTr="00901577">
        <w:trPr>
          <w:trHeight w:val="444"/>
          <w:jc w:val="center"/>
        </w:trPr>
        <w:tc>
          <w:tcPr>
            <w:tcW w:w="5236" w:type="dxa"/>
            <w:vMerge/>
            <w:vAlign w:val="center"/>
          </w:tcPr>
          <w:p w14:paraId="57D95F4B"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val="es-ES_tradnl" w:eastAsia="es-ES"/>
              </w:rPr>
            </w:pPr>
          </w:p>
        </w:tc>
        <w:tc>
          <w:tcPr>
            <w:tcW w:w="687" w:type="dxa"/>
            <w:vAlign w:val="center"/>
          </w:tcPr>
          <w:p w14:paraId="492997E9"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5BB5B36A"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64B0C751" w14:textId="77777777" w:rsidR="00901577" w:rsidRPr="00E3501F" w:rsidRDefault="00901577" w:rsidP="00901577">
            <w:pPr>
              <w:overflowPunct w:val="0"/>
              <w:autoSpaceDE w:val="0"/>
              <w:autoSpaceDN w:val="0"/>
              <w:adjustRightInd w:val="0"/>
              <w:spacing w:after="0" w:line="240" w:lineRule="auto"/>
              <w:jc w:val="both"/>
              <w:textAlignment w:val="baseline"/>
              <w:rPr>
                <w:rFonts w:ascii="Arial" w:eastAsia="Times New Roman" w:hAnsi="Arial" w:cs="Arial"/>
                <w:color w:val="000000"/>
                <w:sz w:val="16"/>
                <w:szCs w:val="16"/>
                <w:lang w:val="es-ES_tradnl" w:eastAsia="en-GB"/>
              </w:rPr>
            </w:pPr>
            <w:proofErr w:type="spellStart"/>
            <w:r w:rsidRPr="00E3501F">
              <w:rPr>
                <w:rFonts w:ascii="Arial" w:eastAsia="Times New Roman" w:hAnsi="Arial" w:cs="Arial"/>
                <w:color w:val="000000"/>
                <w:sz w:val="16"/>
                <w:szCs w:val="16"/>
                <w:lang w:val="es-ES_tradnl" w:eastAsia="en-GB"/>
              </w:rPr>
              <w:t>Backup</w:t>
            </w:r>
            <w:proofErr w:type="spellEnd"/>
            <w:r w:rsidRPr="00E3501F">
              <w:rPr>
                <w:rFonts w:ascii="Arial" w:eastAsia="Times New Roman" w:hAnsi="Arial" w:cs="Arial"/>
                <w:color w:val="000000"/>
                <w:sz w:val="16"/>
                <w:szCs w:val="16"/>
                <w:lang w:val="es-ES_tradnl" w:eastAsia="en-GB"/>
              </w:rPr>
              <w:t xml:space="preserve"> autocontenido con retención configurable, inmutabilidad y procedimientos documentados de restauración con acreditación de RPO/RTO</w:t>
            </w:r>
          </w:p>
        </w:tc>
        <w:tc>
          <w:tcPr>
            <w:tcW w:w="1473" w:type="dxa"/>
            <w:vAlign w:val="center"/>
          </w:tcPr>
          <w:p w14:paraId="6CDB5826"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5 puntos</w:t>
            </w:r>
          </w:p>
        </w:tc>
      </w:tr>
      <w:tr w:rsidR="00901577" w:rsidRPr="00E3501F" w14:paraId="422EEFA8" w14:textId="77777777" w:rsidTr="00901577">
        <w:trPr>
          <w:trHeight w:val="475"/>
          <w:jc w:val="center"/>
        </w:trPr>
        <w:tc>
          <w:tcPr>
            <w:tcW w:w="10642" w:type="dxa"/>
            <w:gridSpan w:val="5"/>
            <w:vAlign w:val="center"/>
          </w:tcPr>
          <w:p w14:paraId="0BCFA785" w14:textId="77777777" w:rsidR="00901577" w:rsidRDefault="00901577" w:rsidP="00901577">
            <w:pPr>
              <w:overflowPunct w:val="0"/>
              <w:autoSpaceDE w:val="0"/>
              <w:autoSpaceDN w:val="0"/>
              <w:adjustRightInd w:val="0"/>
              <w:spacing w:after="0"/>
              <w:jc w:val="center"/>
              <w:textAlignment w:val="baseline"/>
              <w:rPr>
                <w:rFonts w:ascii="Arial" w:eastAsia="Times New Roman" w:hAnsi="Arial" w:cs="Arial"/>
                <w:i/>
                <w:sz w:val="18"/>
                <w:szCs w:val="18"/>
                <w:lang w:eastAsia="es-ES"/>
              </w:rPr>
            </w:pPr>
          </w:p>
          <w:p w14:paraId="6F657F19" w14:textId="40AEC530" w:rsidR="00901577" w:rsidRDefault="00901577" w:rsidP="00901577">
            <w:pPr>
              <w:overflowPunct w:val="0"/>
              <w:autoSpaceDE w:val="0"/>
              <w:autoSpaceDN w:val="0"/>
              <w:adjustRightInd w:val="0"/>
              <w:spacing w:after="0"/>
              <w:jc w:val="center"/>
              <w:textAlignment w:val="baseline"/>
              <w:rPr>
                <w:rFonts w:ascii="Arial" w:eastAsia="Times New Roman" w:hAnsi="Arial" w:cs="Arial"/>
                <w:i/>
                <w:sz w:val="18"/>
                <w:szCs w:val="18"/>
                <w:lang w:eastAsia="es-ES"/>
              </w:rPr>
            </w:pPr>
            <w:r w:rsidRPr="00E3501F">
              <w:rPr>
                <w:rFonts w:ascii="Arial" w:eastAsia="Times New Roman" w:hAnsi="Arial" w:cs="Arial"/>
                <w:i/>
                <w:sz w:val="18"/>
                <w:szCs w:val="18"/>
                <w:lang w:eastAsia="es-ES"/>
              </w:rPr>
              <w:t xml:space="preserve">No se valorarán como mejora los mecanismos mínimos de redundancia, </w:t>
            </w:r>
            <w:proofErr w:type="spellStart"/>
            <w:r w:rsidRPr="00E3501F">
              <w:rPr>
                <w:rFonts w:ascii="Arial" w:eastAsia="Times New Roman" w:hAnsi="Arial" w:cs="Arial"/>
                <w:i/>
                <w:sz w:val="18"/>
                <w:szCs w:val="18"/>
                <w:lang w:eastAsia="es-ES"/>
              </w:rPr>
              <w:t>snapshots</w:t>
            </w:r>
            <w:proofErr w:type="spellEnd"/>
            <w:r w:rsidRPr="00E3501F">
              <w:rPr>
                <w:rFonts w:ascii="Arial" w:eastAsia="Times New Roman" w:hAnsi="Arial" w:cs="Arial"/>
                <w:i/>
                <w:sz w:val="18"/>
                <w:szCs w:val="18"/>
                <w:lang w:eastAsia="es-ES"/>
              </w:rPr>
              <w:t xml:space="preserve"> o recuperación exigidos como requisito obligatorio en la Cláusula 4ª.</w:t>
            </w:r>
          </w:p>
          <w:p w14:paraId="43662F3C" w14:textId="23C9E7AE" w:rsidR="00901577" w:rsidRPr="00E3501F" w:rsidRDefault="00901577" w:rsidP="00901577">
            <w:pPr>
              <w:overflowPunct w:val="0"/>
              <w:autoSpaceDE w:val="0"/>
              <w:autoSpaceDN w:val="0"/>
              <w:adjustRightInd w:val="0"/>
              <w:spacing w:after="0"/>
              <w:textAlignment w:val="baseline"/>
              <w:rPr>
                <w:rFonts w:ascii="Arial" w:eastAsia="Times New Roman" w:hAnsi="Arial" w:cs="Arial"/>
                <w:i/>
                <w:sz w:val="18"/>
                <w:szCs w:val="18"/>
                <w:lang w:eastAsia="es-ES"/>
              </w:rPr>
            </w:pPr>
          </w:p>
        </w:tc>
      </w:tr>
      <w:tr w:rsidR="00901577" w:rsidRPr="00E3501F" w14:paraId="53810164" w14:textId="77777777" w:rsidTr="00901577">
        <w:trPr>
          <w:trHeight w:val="805"/>
          <w:jc w:val="center"/>
        </w:trPr>
        <w:tc>
          <w:tcPr>
            <w:tcW w:w="5236" w:type="dxa"/>
            <w:vMerge w:val="restart"/>
            <w:vAlign w:val="center"/>
          </w:tcPr>
          <w:p w14:paraId="7D7AF5E5" w14:textId="5127528D"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r w:rsidRPr="00E3501F">
              <w:rPr>
                <w:rFonts w:ascii="Arial" w:eastAsia="Arial" w:hAnsi="Arial" w:cs="Arial"/>
                <w:b/>
                <w:sz w:val="18"/>
                <w:szCs w:val="18"/>
                <w:lang w:val="es-ES_tradnl" w:eastAsia="es-ES"/>
              </w:rPr>
              <w:lastRenderedPageBreak/>
              <w:t xml:space="preserve">Integración avanzada con </w:t>
            </w:r>
            <w:proofErr w:type="spellStart"/>
            <w:r w:rsidRPr="00E3501F">
              <w:rPr>
                <w:rFonts w:ascii="Arial" w:eastAsia="Arial" w:hAnsi="Arial" w:cs="Arial"/>
                <w:b/>
                <w:sz w:val="18"/>
                <w:szCs w:val="18"/>
                <w:lang w:val="es-ES_tradnl" w:eastAsia="es-ES"/>
              </w:rPr>
              <w:t>VHTéDades</w:t>
            </w:r>
            <w:proofErr w:type="spellEnd"/>
          </w:p>
          <w:p w14:paraId="0AEFD488" w14:textId="2B10B5A7" w:rsidR="00901577"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E3501F">
              <w:rPr>
                <w:rFonts w:ascii="Arial" w:eastAsia="Arial" w:hAnsi="Arial" w:cs="Arial"/>
                <w:sz w:val="18"/>
                <w:szCs w:val="18"/>
                <w:lang w:eastAsia="es-ES"/>
              </w:rPr>
              <w:t xml:space="preserve">Se valorará la integración avanzada con </w:t>
            </w:r>
            <w:proofErr w:type="spellStart"/>
            <w:r w:rsidRPr="00E3501F">
              <w:rPr>
                <w:rFonts w:ascii="Arial" w:eastAsia="Arial" w:hAnsi="Arial" w:cs="Arial"/>
                <w:sz w:val="18"/>
                <w:szCs w:val="18"/>
                <w:lang w:eastAsia="es-ES"/>
              </w:rPr>
              <w:t>VHTéDades</w:t>
            </w:r>
            <w:proofErr w:type="spellEnd"/>
            <w:r w:rsidRPr="00E3501F">
              <w:rPr>
                <w:rFonts w:ascii="Arial" w:eastAsia="Arial" w:hAnsi="Arial" w:cs="Arial"/>
                <w:sz w:val="18"/>
                <w:szCs w:val="18"/>
                <w:lang w:eastAsia="es-ES"/>
              </w:rPr>
              <w:t>, por encima del mínimo exigido en la Cláusula 4ª.</w:t>
            </w:r>
          </w:p>
          <w:p w14:paraId="3B158DF4" w14:textId="77777777" w:rsidR="004C5E02" w:rsidRPr="00E3501F" w:rsidRDefault="004C5E02"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p>
          <w:p w14:paraId="2DB9265F" w14:textId="6EA9E893" w:rsidR="00901577" w:rsidRPr="00E3501F" w:rsidRDefault="00C44D74"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sz w:val="18"/>
                <w:szCs w:val="18"/>
                <w:lang w:eastAsia="es-ES"/>
              </w:rPr>
            </w:pPr>
            <w:r w:rsidRPr="00C44D74">
              <w:rPr>
                <w:rFonts w:ascii="Arial" w:eastAsia="Arial" w:hAnsi="Arial" w:cs="Arial"/>
                <w:sz w:val="18"/>
                <w:szCs w:val="18"/>
                <w:lang w:eastAsia="es-ES"/>
              </w:rPr>
              <w:t xml:space="preserve">La integración mínima exigida consiste en que </w:t>
            </w:r>
            <w:proofErr w:type="spellStart"/>
            <w:r w:rsidRPr="00C44D74">
              <w:rPr>
                <w:rFonts w:ascii="Arial" w:eastAsia="Arial" w:hAnsi="Arial" w:cs="Arial"/>
                <w:sz w:val="18"/>
                <w:szCs w:val="18"/>
                <w:lang w:eastAsia="es-ES"/>
              </w:rPr>
              <w:t>VHTéDades</w:t>
            </w:r>
            <w:proofErr w:type="spellEnd"/>
            <w:r w:rsidRPr="00C44D74">
              <w:rPr>
                <w:rFonts w:ascii="Arial" w:eastAsia="Arial" w:hAnsi="Arial" w:cs="Arial"/>
                <w:sz w:val="18"/>
                <w:szCs w:val="18"/>
                <w:lang w:eastAsia="es-ES"/>
              </w:rPr>
              <w:t xml:space="preserve"> pueda consumir o utilizar el repositorio mediante interfaces JDBC y/o almacenamiento de objetos tipo </w:t>
            </w:r>
            <w:proofErr w:type="spellStart"/>
            <w:r w:rsidRPr="00C44D74">
              <w:rPr>
                <w:rFonts w:ascii="Arial" w:eastAsia="Arial" w:hAnsi="Arial" w:cs="Arial"/>
                <w:sz w:val="18"/>
                <w:szCs w:val="18"/>
                <w:lang w:eastAsia="es-ES"/>
              </w:rPr>
              <w:t>bucket</w:t>
            </w:r>
            <w:proofErr w:type="spellEnd"/>
            <w:r w:rsidRPr="00C44D74">
              <w:rPr>
                <w:rFonts w:ascii="Arial" w:eastAsia="Arial" w:hAnsi="Arial" w:cs="Arial"/>
                <w:sz w:val="18"/>
                <w:szCs w:val="18"/>
                <w:lang w:eastAsia="es-ES"/>
              </w:rPr>
              <w:t xml:space="preserve"> S3, sin exigir que el repositorio actúe como cliente JDBC o S3 de otros sistemas externos. Se valorarán como mejora las capacidades adicionales que faciliten la configuración, operación, seguridad y trazabilidad de dicha integración.</w:t>
            </w:r>
          </w:p>
        </w:tc>
        <w:tc>
          <w:tcPr>
            <w:tcW w:w="687" w:type="dxa"/>
            <w:vAlign w:val="center"/>
          </w:tcPr>
          <w:p w14:paraId="3301D07F"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67A864A3"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4229AC83" w14:textId="39B22B16" w:rsidR="00901577" w:rsidRPr="00E3501F" w:rsidRDefault="00C44D74" w:rsidP="00901577">
            <w:pPr>
              <w:overflowPunct w:val="0"/>
              <w:autoSpaceDE w:val="0"/>
              <w:autoSpaceDN w:val="0"/>
              <w:adjustRightInd w:val="0"/>
              <w:spacing w:after="0"/>
              <w:jc w:val="both"/>
              <w:textAlignment w:val="baseline"/>
              <w:rPr>
                <w:rFonts w:ascii="Arial" w:eastAsia="Times New Roman" w:hAnsi="Arial" w:cs="Arial"/>
                <w:color w:val="000000"/>
                <w:sz w:val="16"/>
                <w:szCs w:val="16"/>
                <w:lang w:val="es-ES_tradnl" w:eastAsia="en-GB"/>
              </w:rPr>
            </w:pPr>
            <w:r w:rsidRPr="00C44D74">
              <w:rPr>
                <w:rFonts w:ascii="Arial" w:eastAsia="Times New Roman" w:hAnsi="Arial" w:cs="Arial"/>
                <w:color w:val="000000"/>
                <w:sz w:val="16"/>
                <w:szCs w:val="16"/>
                <w:lang w:val="es-ES_tradnl" w:eastAsia="en-GB"/>
              </w:rPr>
              <w:t xml:space="preserve">Documentación técnica específica de integración con </w:t>
            </w:r>
            <w:proofErr w:type="spellStart"/>
            <w:r w:rsidRPr="00C44D74">
              <w:rPr>
                <w:rFonts w:ascii="Arial" w:eastAsia="Times New Roman" w:hAnsi="Arial" w:cs="Arial"/>
                <w:color w:val="000000"/>
                <w:sz w:val="16"/>
                <w:szCs w:val="16"/>
                <w:lang w:val="es-ES_tradnl" w:eastAsia="en-GB"/>
              </w:rPr>
              <w:t>VHTéDades</w:t>
            </w:r>
            <w:proofErr w:type="spellEnd"/>
            <w:r w:rsidRPr="00C44D74">
              <w:rPr>
                <w:rFonts w:ascii="Arial" w:eastAsia="Times New Roman" w:hAnsi="Arial" w:cs="Arial"/>
                <w:color w:val="000000"/>
                <w:sz w:val="16"/>
                <w:szCs w:val="16"/>
                <w:lang w:val="es-ES_tradnl" w:eastAsia="en-GB"/>
              </w:rPr>
              <w:t xml:space="preserve"> para acceso a </w:t>
            </w:r>
            <w:proofErr w:type="spellStart"/>
            <w:r w:rsidRPr="00C44D74">
              <w:rPr>
                <w:rFonts w:ascii="Arial" w:eastAsia="Times New Roman" w:hAnsi="Arial" w:cs="Arial"/>
                <w:color w:val="000000"/>
                <w:sz w:val="16"/>
                <w:szCs w:val="16"/>
                <w:lang w:val="es-ES_tradnl" w:eastAsia="en-GB"/>
              </w:rPr>
              <w:t>datasets</w:t>
            </w:r>
            <w:proofErr w:type="spellEnd"/>
            <w:r w:rsidRPr="00C44D74">
              <w:rPr>
                <w:rFonts w:ascii="Arial" w:eastAsia="Times New Roman" w:hAnsi="Arial" w:cs="Arial"/>
                <w:color w:val="000000"/>
                <w:sz w:val="16"/>
                <w:szCs w:val="16"/>
                <w:lang w:val="es-ES_tradnl" w:eastAsia="en-GB"/>
              </w:rPr>
              <w:t xml:space="preserve"> y almacenamiento de objetos definidos por el HUVH</w:t>
            </w:r>
          </w:p>
        </w:tc>
        <w:tc>
          <w:tcPr>
            <w:tcW w:w="1473" w:type="dxa"/>
            <w:vAlign w:val="center"/>
          </w:tcPr>
          <w:p w14:paraId="53CBFBA0"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val="es-ES_tradnl" w:eastAsia="es-ES"/>
              </w:rPr>
              <w:t>1 punto</w:t>
            </w:r>
          </w:p>
        </w:tc>
      </w:tr>
      <w:tr w:rsidR="00901577" w:rsidRPr="00E3501F" w14:paraId="6B745620" w14:textId="77777777" w:rsidTr="00901577">
        <w:trPr>
          <w:trHeight w:val="745"/>
          <w:jc w:val="center"/>
        </w:trPr>
        <w:tc>
          <w:tcPr>
            <w:tcW w:w="5236" w:type="dxa"/>
            <w:vMerge/>
            <w:vAlign w:val="center"/>
          </w:tcPr>
          <w:p w14:paraId="171F321F"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
        </w:tc>
        <w:tc>
          <w:tcPr>
            <w:tcW w:w="687" w:type="dxa"/>
            <w:vAlign w:val="center"/>
          </w:tcPr>
          <w:p w14:paraId="22D28C1B"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0255AE2C"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2C07709A" w14:textId="6AFF6CD6" w:rsidR="00901577" w:rsidRPr="00E3501F" w:rsidRDefault="00C44D74" w:rsidP="00901577">
            <w:pPr>
              <w:overflowPunct w:val="0"/>
              <w:autoSpaceDE w:val="0"/>
              <w:autoSpaceDN w:val="0"/>
              <w:adjustRightInd w:val="0"/>
              <w:spacing w:after="0"/>
              <w:jc w:val="both"/>
              <w:textAlignment w:val="baseline"/>
              <w:rPr>
                <w:rFonts w:ascii="Arial" w:eastAsia="Times New Roman" w:hAnsi="Arial" w:cs="Arial"/>
                <w:color w:val="000000"/>
                <w:sz w:val="16"/>
                <w:szCs w:val="16"/>
                <w:lang w:val="es-ES_tradnl" w:eastAsia="en-GB"/>
              </w:rPr>
            </w:pPr>
            <w:r w:rsidRPr="00C44D74">
              <w:rPr>
                <w:rFonts w:ascii="Arial" w:eastAsia="Times New Roman" w:hAnsi="Arial" w:cs="Arial"/>
                <w:color w:val="000000"/>
                <w:sz w:val="16"/>
                <w:szCs w:val="16"/>
                <w:lang w:val="es-ES_tradnl" w:eastAsia="en-GB"/>
              </w:rPr>
              <w:t xml:space="preserve">Conectores o configuración guiada para que </w:t>
            </w:r>
            <w:proofErr w:type="spellStart"/>
            <w:r w:rsidRPr="00C44D74">
              <w:rPr>
                <w:rFonts w:ascii="Arial" w:eastAsia="Times New Roman" w:hAnsi="Arial" w:cs="Arial"/>
                <w:color w:val="000000"/>
                <w:sz w:val="16"/>
                <w:szCs w:val="16"/>
                <w:lang w:val="es-ES_tradnl" w:eastAsia="en-GB"/>
              </w:rPr>
              <w:t>VHTéDades</w:t>
            </w:r>
            <w:proofErr w:type="spellEnd"/>
            <w:r w:rsidRPr="00C44D74">
              <w:rPr>
                <w:rFonts w:ascii="Arial" w:eastAsia="Times New Roman" w:hAnsi="Arial" w:cs="Arial"/>
                <w:color w:val="000000"/>
                <w:sz w:val="16"/>
                <w:szCs w:val="16"/>
                <w:lang w:val="es-ES_tradnl" w:eastAsia="en-GB"/>
              </w:rPr>
              <w:t xml:space="preserve"> pueda consumir o utilizar el repositorio mediante interfaces JDBC y/o </w:t>
            </w:r>
            <w:proofErr w:type="spellStart"/>
            <w:r w:rsidRPr="00C44D74">
              <w:rPr>
                <w:rFonts w:ascii="Arial" w:eastAsia="Times New Roman" w:hAnsi="Arial" w:cs="Arial"/>
                <w:color w:val="000000"/>
                <w:sz w:val="16"/>
                <w:szCs w:val="16"/>
                <w:lang w:val="es-ES_tradnl" w:eastAsia="en-GB"/>
              </w:rPr>
              <w:t>buckets</w:t>
            </w:r>
            <w:proofErr w:type="spellEnd"/>
            <w:r w:rsidRPr="00C44D74">
              <w:rPr>
                <w:rFonts w:ascii="Arial" w:eastAsia="Times New Roman" w:hAnsi="Arial" w:cs="Arial"/>
                <w:color w:val="000000"/>
                <w:sz w:val="16"/>
                <w:szCs w:val="16"/>
                <w:lang w:val="es-ES_tradnl" w:eastAsia="en-GB"/>
              </w:rPr>
              <w:t xml:space="preserve"> S3 definidos por el HUVH.</w:t>
            </w:r>
          </w:p>
        </w:tc>
        <w:tc>
          <w:tcPr>
            <w:tcW w:w="1473" w:type="dxa"/>
            <w:vAlign w:val="center"/>
          </w:tcPr>
          <w:p w14:paraId="34779AA4"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eastAsia="es-ES"/>
              </w:rPr>
              <w:t>2 puntos</w:t>
            </w:r>
          </w:p>
        </w:tc>
      </w:tr>
      <w:tr w:rsidR="00901577" w:rsidRPr="00E3501F" w14:paraId="5A0FB936" w14:textId="77777777" w:rsidTr="00901577">
        <w:trPr>
          <w:trHeight w:val="651"/>
          <w:jc w:val="center"/>
        </w:trPr>
        <w:tc>
          <w:tcPr>
            <w:tcW w:w="5236" w:type="dxa"/>
            <w:vMerge/>
            <w:vAlign w:val="center"/>
          </w:tcPr>
          <w:p w14:paraId="6918ED94"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
        </w:tc>
        <w:tc>
          <w:tcPr>
            <w:tcW w:w="687" w:type="dxa"/>
            <w:vAlign w:val="center"/>
          </w:tcPr>
          <w:p w14:paraId="7C5F2C97"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6A3E9749"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7E3EC43A" w14:textId="765E527D" w:rsidR="00901577" w:rsidRPr="00E3501F" w:rsidRDefault="00C44D74" w:rsidP="00901577">
            <w:pPr>
              <w:overflowPunct w:val="0"/>
              <w:autoSpaceDE w:val="0"/>
              <w:autoSpaceDN w:val="0"/>
              <w:adjustRightInd w:val="0"/>
              <w:spacing w:after="0"/>
              <w:jc w:val="both"/>
              <w:textAlignment w:val="baseline"/>
              <w:rPr>
                <w:rFonts w:ascii="Arial" w:eastAsia="Times New Roman" w:hAnsi="Arial" w:cs="Arial"/>
                <w:color w:val="000000"/>
                <w:sz w:val="16"/>
                <w:szCs w:val="16"/>
                <w:lang w:val="es-ES_tradnl" w:eastAsia="en-GB"/>
              </w:rPr>
            </w:pPr>
            <w:r w:rsidRPr="00C44D74">
              <w:rPr>
                <w:rFonts w:ascii="Arial" w:eastAsia="Times New Roman" w:hAnsi="Arial" w:cs="Arial"/>
                <w:color w:val="000000"/>
                <w:sz w:val="16"/>
                <w:szCs w:val="16"/>
                <w:lang w:val="es-ES_tradnl" w:eastAsia="en-GB"/>
              </w:rPr>
              <w:t>Conectores/configuración guiada con mecanismos de gestión segura de credenciales</w:t>
            </w:r>
          </w:p>
        </w:tc>
        <w:tc>
          <w:tcPr>
            <w:tcW w:w="1473" w:type="dxa"/>
            <w:vAlign w:val="center"/>
          </w:tcPr>
          <w:p w14:paraId="48FAD6D0"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eastAsia="es-ES"/>
              </w:rPr>
              <w:t>3 puntos</w:t>
            </w:r>
          </w:p>
        </w:tc>
      </w:tr>
      <w:tr w:rsidR="00901577" w:rsidRPr="00E3501F" w14:paraId="7B9DB84B" w14:textId="77777777" w:rsidTr="00901577">
        <w:trPr>
          <w:trHeight w:val="643"/>
          <w:jc w:val="center"/>
        </w:trPr>
        <w:tc>
          <w:tcPr>
            <w:tcW w:w="5236" w:type="dxa"/>
            <w:vMerge/>
            <w:vAlign w:val="center"/>
          </w:tcPr>
          <w:p w14:paraId="284129AE" w14:textId="77777777" w:rsidR="00901577" w:rsidRPr="00E3501F" w:rsidRDefault="00901577" w:rsidP="00901577">
            <w:pPr>
              <w:tabs>
                <w:tab w:val="left" w:pos="720"/>
                <w:tab w:val="left" w:pos="1440"/>
              </w:tabs>
              <w:suppressAutoHyphens/>
              <w:overflowPunct w:val="0"/>
              <w:autoSpaceDE w:val="0"/>
              <w:autoSpaceDN w:val="0"/>
              <w:adjustRightInd w:val="0"/>
              <w:spacing w:after="0"/>
              <w:jc w:val="both"/>
              <w:textAlignment w:val="baseline"/>
              <w:outlineLvl w:val="0"/>
              <w:rPr>
                <w:rFonts w:ascii="Arial" w:eastAsia="Arial" w:hAnsi="Arial" w:cs="Arial"/>
                <w:b/>
                <w:sz w:val="18"/>
                <w:szCs w:val="18"/>
                <w:lang w:val="es-ES_tradnl" w:eastAsia="es-ES"/>
              </w:rPr>
            </w:pPr>
          </w:p>
        </w:tc>
        <w:tc>
          <w:tcPr>
            <w:tcW w:w="687" w:type="dxa"/>
            <w:vAlign w:val="center"/>
          </w:tcPr>
          <w:p w14:paraId="66E8C29D"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ca-ES" w:eastAsia="es-ES"/>
              </w:rPr>
            </w:pPr>
          </w:p>
        </w:tc>
        <w:tc>
          <w:tcPr>
            <w:tcW w:w="762" w:type="dxa"/>
            <w:vAlign w:val="center"/>
          </w:tcPr>
          <w:p w14:paraId="0A7EE90A"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p>
        </w:tc>
        <w:tc>
          <w:tcPr>
            <w:tcW w:w="2484" w:type="dxa"/>
            <w:vAlign w:val="center"/>
          </w:tcPr>
          <w:p w14:paraId="41BEDC9B" w14:textId="38939773" w:rsidR="00901577" w:rsidRPr="00E3501F" w:rsidRDefault="00C44D74" w:rsidP="00901577">
            <w:pPr>
              <w:overflowPunct w:val="0"/>
              <w:autoSpaceDE w:val="0"/>
              <w:autoSpaceDN w:val="0"/>
              <w:adjustRightInd w:val="0"/>
              <w:spacing w:after="0"/>
              <w:jc w:val="both"/>
              <w:textAlignment w:val="baseline"/>
              <w:rPr>
                <w:rFonts w:ascii="Arial" w:eastAsia="Times New Roman" w:hAnsi="Arial" w:cs="Arial"/>
                <w:color w:val="000000"/>
                <w:sz w:val="16"/>
                <w:szCs w:val="16"/>
                <w:lang w:val="es-ES_tradnl" w:eastAsia="en-GB"/>
              </w:rPr>
            </w:pPr>
            <w:r w:rsidRPr="00C44D74">
              <w:rPr>
                <w:rFonts w:ascii="Arial" w:eastAsia="Times New Roman" w:hAnsi="Arial" w:cs="Arial"/>
                <w:color w:val="000000"/>
                <w:sz w:val="16"/>
                <w:szCs w:val="16"/>
                <w:lang w:val="es-ES_tradnl" w:eastAsia="en-GB"/>
              </w:rPr>
              <w:t>Conectores/configuración guiada, documentación técnica, gestión segura de credenciales y trazabilidad de accesos en la integración</w:t>
            </w:r>
            <w:bookmarkStart w:id="3" w:name="_GoBack"/>
            <w:bookmarkEnd w:id="3"/>
          </w:p>
        </w:tc>
        <w:tc>
          <w:tcPr>
            <w:tcW w:w="1473" w:type="dxa"/>
            <w:vAlign w:val="center"/>
          </w:tcPr>
          <w:p w14:paraId="5221F415"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sz w:val="18"/>
                <w:szCs w:val="18"/>
                <w:lang w:val="es-ES_tradnl" w:eastAsia="es-ES"/>
              </w:rPr>
            </w:pPr>
            <w:r w:rsidRPr="00E3501F">
              <w:rPr>
                <w:rFonts w:ascii="Arial" w:eastAsia="Times New Roman" w:hAnsi="Arial" w:cs="Arial"/>
                <w:sz w:val="18"/>
                <w:szCs w:val="18"/>
                <w:lang w:eastAsia="es-ES"/>
              </w:rPr>
              <w:t>4 puntos</w:t>
            </w:r>
          </w:p>
        </w:tc>
      </w:tr>
      <w:tr w:rsidR="00901577" w:rsidRPr="00E3501F" w14:paraId="55487BB2" w14:textId="77777777" w:rsidTr="00901577">
        <w:trPr>
          <w:trHeight w:val="449"/>
          <w:jc w:val="center"/>
        </w:trPr>
        <w:tc>
          <w:tcPr>
            <w:tcW w:w="10642" w:type="dxa"/>
            <w:gridSpan w:val="5"/>
            <w:vAlign w:val="center"/>
          </w:tcPr>
          <w:p w14:paraId="6CB42050" w14:textId="77777777" w:rsidR="00901577" w:rsidRPr="00E3501F" w:rsidRDefault="00901577" w:rsidP="00901577">
            <w:pPr>
              <w:overflowPunct w:val="0"/>
              <w:autoSpaceDE w:val="0"/>
              <w:autoSpaceDN w:val="0"/>
              <w:adjustRightInd w:val="0"/>
              <w:spacing w:after="0"/>
              <w:jc w:val="center"/>
              <w:textAlignment w:val="baseline"/>
              <w:rPr>
                <w:rFonts w:ascii="Arial" w:eastAsia="Times New Roman" w:hAnsi="Arial" w:cs="Arial"/>
                <w:i/>
                <w:sz w:val="18"/>
                <w:szCs w:val="18"/>
                <w:lang w:val="es-ES_tradnl" w:eastAsia="es-ES"/>
              </w:rPr>
            </w:pPr>
            <w:r w:rsidRPr="00E3501F">
              <w:rPr>
                <w:rFonts w:ascii="Arial" w:eastAsia="Times New Roman" w:hAnsi="Arial" w:cs="Arial"/>
                <w:i/>
                <w:sz w:val="18"/>
                <w:szCs w:val="18"/>
                <w:lang w:val="es-ES_tradnl" w:eastAsia="es-ES"/>
              </w:rPr>
              <w:t>No se valorará como mejora el mero cumplimiento de la integración mínima exigida en la Cláusula 4ª.</w:t>
            </w:r>
          </w:p>
        </w:tc>
      </w:tr>
    </w:tbl>
    <w:p w14:paraId="05C11C59" w14:textId="77777777" w:rsidR="00B47897" w:rsidRPr="00901577" w:rsidRDefault="00B47897" w:rsidP="00B47897">
      <w:pPr>
        <w:overflowPunct w:val="0"/>
        <w:autoSpaceDE w:val="0"/>
        <w:autoSpaceDN w:val="0"/>
        <w:adjustRightInd w:val="0"/>
        <w:spacing w:after="0"/>
        <w:jc w:val="both"/>
        <w:textAlignment w:val="baseline"/>
        <w:rPr>
          <w:rFonts w:ascii="Arial" w:eastAsia="Times New Roman" w:hAnsi="Arial" w:cs="Arial"/>
          <w:lang w:eastAsia="es-ES"/>
        </w:rPr>
      </w:pPr>
    </w:p>
    <w:p w14:paraId="5C69392E" w14:textId="77777777" w:rsidR="00B47897" w:rsidRPr="00E3501F" w:rsidRDefault="00B47897" w:rsidP="00B47897">
      <w:pPr>
        <w:overflowPunct w:val="0"/>
        <w:autoSpaceDE w:val="0"/>
        <w:autoSpaceDN w:val="0"/>
        <w:adjustRightInd w:val="0"/>
        <w:spacing w:after="0"/>
        <w:ind w:left="284" w:hanging="284"/>
        <w:jc w:val="both"/>
        <w:textAlignment w:val="baseline"/>
        <w:rPr>
          <w:rFonts w:ascii="Arial" w:eastAsia="Times New Roman" w:hAnsi="Arial" w:cs="Arial"/>
          <w:lang w:val="es-ES_tradnl" w:eastAsia="es-ES"/>
        </w:rPr>
      </w:pPr>
      <w:r w:rsidRPr="00E3501F">
        <w:rPr>
          <w:rFonts w:ascii="Arial" w:eastAsia="Times New Roman" w:hAnsi="Arial" w:cs="Arial"/>
          <w:lang w:val="es-ES_tradnl" w:eastAsia="es-ES"/>
        </w:rPr>
        <w:t>Firmado,</w:t>
      </w:r>
    </w:p>
    <w:p w14:paraId="4BC3720D" w14:textId="77777777" w:rsidR="00B47897" w:rsidRPr="00413EF5" w:rsidRDefault="00B47897" w:rsidP="00B47897">
      <w:pPr>
        <w:pStyle w:val="Sangradetextonormal"/>
        <w:spacing w:line="276" w:lineRule="auto"/>
        <w:ind w:left="0" w:firstLine="0"/>
        <w:rPr>
          <w:rFonts w:ascii="Arial" w:hAnsi="Arial" w:cs="Arial"/>
          <w:sz w:val="22"/>
          <w:szCs w:val="22"/>
        </w:rPr>
      </w:pPr>
    </w:p>
    <w:bookmarkEnd w:id="0"/>
    <w:p w14:paraId="23FB3C7C" w14:textId="77777777" w:rsidR="00B47897" w:rsidRPr="00935269" w:rsidRDefault="00B47897" w:rsidP="00B47897">
      <w:pPr>
        <w:jc w:val="center"/>
        <w:rPr>
          <w:rFonts w:ascii="Arial" w:hAnsi="Arial" w:cs="Arial"/>
          <w:i/>
          <w:lang w:val="es-ES_tradnl"/>
        </w:rPr>
      </w:pPr>
      <w:r w:rsidRPr="00935269">
        <w:rPr>
          <w:rFonts w:ascii="Arial" w:hAnsi="Arial" w:cs="Arial"/>
          <w:i/>
          <w:lang w:val="es-ES_tradnl"/>
        </w:rPr>
        <w:t>Plazo de validez de la oferta ............................ 4 meses</w:t>
      </w:r>
    </w:p>
    <w:p w14:paraId="784C19C4" w14:textId="77777777" w:rsidR="00B47897" w:rsidRPr="00935269" w:rsidRDefault="00B47897" w:rsidP="00B47897">
      <w:pPr>
        <w:jc w:val="center"/>
        <w:rPr>
          <w:rFonts w:ascii="Arial" w:hAnsi="Arial" w:cs="Arial"/>
          <w:b/>
          <w:u w:val="single"/>
          <w:lang w:val="es-ES_tradnl"/>
        </w:rPr>
      </w:pPr>
      <w:r w:rsidRPr="00935269">
        <w:rPr>
          <w:rFonts w:ascii="Arial" w:hAnsi="Arial" w:cs="Arial"/>
          <w:i/>
          <w:lang w:val="es-ES_tradnl"/>
        </w:rPr>
        <w:t>(Quedarán excluidas del procedimiento de licitación las ofertas que presenten un importe y / o plazo superior al de licitación)</w:t>
      </w:r>
    </w:p>
    <w:p w14:paraId="1A85614D" w14:textId="77777777" w:rsidR="00B47897" w:rsidRPr="0081386C" w:rsidRDefault="00B47897" w:rsidP="00B47897">
      <w:pPr>
        <w:rPr>
          <w:lang w:val="es-ES_tradnl"/>
        </w:rPr>
      </w:pPr>
    </w:p>
    <w:p w14:paraId="1B4B7DE7" w14:textId="6E410FE3" w:rsidR="000D68AB" w:rsidRPr="00177035" w:rsidRDefault="000D68AB" w:rsidP="00B47897">
      <w:pPr>
        <w:autoSpaceDE w:val="0"/>
        <w:autoSpaceDN w:val="0"/>
        <w:adjustRightInd w:val="0"/>
        <w:spacing w:after="0"/>
        <w:rPr>
          <w:rFonts w:ascii="Arial" w:hAnsi="Arial" w:cs="Arial"/>
          <w:bCs/>
          <w:color w:val="000000"/>
          <w:lang w:val="es-ES_tradnl" w:eastAsia="es-ES"/>
        </w:rPr>
      </w:pPr>
    </w:p>
    <w:sectPr w:rsidR="000D68AB" w:rsidRPr="00177035" w:rsidSect="00B47897">
      <w:headerReference w:type="default" r:id="rId16"/>
      <w:footerReference w:type="default" r:id="rId17"/>
      <w:headerReference w:type="first" r:id="rId18"/>
      <w:footerReference w:type="first" r:id="rId19"/>
      <w:pgSz w:w="11906" w:h="16838"/>
      <w:pgMar w:top="2127" w:right="1416" w:bottom="993" w:left="1701"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FD79" w14:textId="77777777" w:rsidR="009327EC" w:rsidRDefault="009327EC" w:rsidP="009B622A">
      <w:pPr>
        <w:spacing w:after="0" w:line="240" w:lineRule="auto"/>
      </w:pPr>
      <w:r>
        <w:separator/>
      </w:r>
    </w:p>
  </w:endnote>
  <w:endnote w:type="continuationSeparator" w:id="0">
    <w:p w14:paraId="50396EBA" w14:textId="77777777" w:rsidR="009327EC" w:rsidRDefault="009327EC" w:rsidP="009B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color w:val="7F7F7F" w:themeColor="text1" w:themeTint="80"/>
        <w:sz w:val="16"/>
      </w:rPr>
      <w:id w:val="557138691"/>
      <w:docPartObj>
        <w:docPartGallery w:val="Page Numbers (Bottom of Page)"/>
        <w:docPartUnique/>
      </w:docPartObj>
    </w:sdtPr>
    <w:sdtEndPr/>
    <w:sdtContent>
      <w:p w14:paraId="668893AF" w14:textId="77777777" w:rsidR="00901577" w:rsidRDefault="00901577">
        <w:pPr>
          <w:pStyle w:val="Piedepgina"/>
          <w:jc w:val="right"/>
          <w:rPr>
            <w:rFonts w:ascii="Arial" w:hAnsi="Arial" w:cs="Arial"/>
            <w:i/>
            <w:color w:val="7F7F7F" w:themeColor="text1" w:themeTint="80"/>
            <w:sz w:val="16"/>
          </w:rPr>
        </w:pPr>
      </w:p>
      <w:p w14:paraId="75D242C7" w14:textId="67133296" w:rsidR="00960306" w:rsidRPr="00B47897" w:rsidRDefault="007873BF">
        <w:pPr>
          <w:pStyle w:val="Piedepgina"/>
          <w:jc w:val="right"/>
          <w:rPr>
            <w:rFonts w:ascii="Arial" w:hAnsi="Arial" w:cs="Arial"/>
            <w:i/>
            <w:color w:val="7F7F7F" w:themeColor="text1" w:themeTint="80"/>
            <w:sz w:val="16"/>
          </w:rPr>
        </w:pPr>
        <w:r w:rsidRPr="00B47897">
          <w:rPr>
            <w:rFonts w:ascii="Arial" w:hAnsi="Arial" w:cs="Arial"/>
            <w:i/>
            <w:noProof/>
            <w:color w:val="7F7F7F" w:themeColor="text1" w:themeTint="80"/>
            <w:sz w:val="16"/>
          </w:rPr>
          <w:drawing>
            <wp:anchor distT="0" distB="0" distL="114300" distR="114300" simplePos="0" relativeHeight="251669504" behindDoc="1" locked="0" layoutInCell="1" allowOverlap="1" wp14:anchorId="2332014C" wp14:editId="051C965C">
              <wp:simplePos x="0" y="0"/>
              <wp:positionH relativeFrom="margin">
                <wp:posOffset>-248191</wp:posOffset>
              </wp:positionH>
              <wp:positionV relativeFrom="paragraph">
                <wp:posOffset>-9491345</wp:posOffset>
              </wp:positionV>
              <wp:extent cx="2832100" cy="635635"/>
              <wp:effectExtent l="0" t="0" r="635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0" cy="635635"/>
                      </a:xfrm>
                      <a:prstGeom prst="rect">
                        <a:avLst/>
                      </a:prstGeom>
                      <a:noFill/>
                      <a:ln>
                        <a:noFill/>
                      </a:ln>
                    </pic:spPr>
                  </pic:pic>
                </a:graphicData>
              </a:graphic>
            </wp:anchor>
          </w:drawing>
        </w:r>
        <w:r w:rsidR="00960306" w:rsidRPr="00B47897">
          <w:rPr>
            <w:rFonts w:ascii="Arial" w:hAnsi="Arial" w:cs="Arial"/>
            <w:i/>
            <w:color w:val="7F7F7F" w:themeColor="text1" w:themeTint="80"/>
            <w:sz w:val="16"/>
          </w:rPr>
          <w:fldChar w:fldCharType="begin"/>
        </w:r>
        <w:r w:rsidR="00960306" w:rsidRPr="00B47897">
          <w:rPr>
            <w:rFonts w:ascii="Arial" w:hAnsi="Arial" w:cs="Arial"/>
            <w:i/>
            <w:color w:val="7F7F7F" w:themeColor="text1" w:themeTint="80"/>
            <w:sz w:val="16"/>
          </w:rPr>
          <w:instrText>PAGE   \* MERGEFORMAT</w:instrText>
        </w:r>
        <w:r w:rsidR="00960306" w:rsidRPr="00B47897">
          <w:rPr>
            <w:rFonts w:ascii="Arial" w:hAnsi="Arial" w:cs="Arial"/>
            <w:i/>
            <w:color w:val="7F7F7F" w:themeColor="text1" w:themeTint="80"/>
            <w:sz w:val="16"/>
          </w:rPr>
          <w:fldChar w:fldCharType="separate"/>
        </w:r>
        <w:r w:rsidR="00960306" w:rsidRPr="00B47897">
          <w:rPr>
            <w:rFonts w:ascii="Arial" w:hAnsi="Arial" w:cs="Arial"/>
            <w:i/>
            <w:color w:val="7F7F7F" w:themeColor="text1" w:themeTint="80"/>
            <w:sz w:val="16"/>
          </w:rPr>
          <w:t>2</w:t>
        </w:r>
        <w:r w:rsidR="00960306" w:rsidRPr="00B47897">
          <w:rPr>
            <w:rFonts w:ascii="Arial" w:hAnsi="Arial" w:cs="Arial"/>
            <w:i/>
            <w:color w:val="7F7F7F" w:themeColor="text1" w:themeTint="80"/>
            <w:sz w:val="16"/>
          </w:rPr>
          <w:fldChar w:fldCharType="end"/>
        </w:r>
      </w:p>
    </w:sdtContent>
  </w:sdt>
  <w:p w14:paraId="15B8759A" w14:textId="63EB8631" w:rsidR="00960306" w:rsidRPr="00DA30BD" w:rsidRDefault="00960306" w:rsidP="00960306">
    <w:pPr>
      <w:tabs>
        <w:tab w:val="left" w:pos="8080"/>
      </w:tabs>
      <w:spacing w:after="0"/>
      <w:jc w:val="center"/>
      <w:rPr>
        <w:rFonts w:ascii="Arial" w:hAnsi="Arial" w:cs="Arial"/>
        <w:i/>
        <w:color w:val="7F7F7F" w:themeColor="text1" w:themeTint="80"/>
        <w:sz w:val="16"/>
      </w:rPr>
    </w:pPr>
    <w:r w:rsidRPr="00DA30BD">
      <w:rPr>
        <w:rFonts w:ascii="Arial" w:hAnsi="Arial" w:cs="Arial"/>
        <w:i/>
        <w:color w:val="7F7F7F" w:themeColor="text1" w:themeTint="80"/>
        <w:sz w:val="16"/>
      </w:rPr>
      <w:t>Fundació Hospital Universitari Vall Hebron – Institut de Recerca (VHIR)</w:t>
    </w:r>
  </w:p>
  <w:p w14:paraId="608452AF" w14:textId="2D78DAC5" w:rsidR="00960306" w:rsidRPr="00003F36" w:rsidRDefault="00960306" w:rsidP="00960306">
    <w:pPr>
      <w:tabs>
        <w:tab w:val="left" w:pos="8080"/>
      </w:tabs>
      <w:spacing w:after="0"/>
      <w:jc w:val="center"/>
      <w:rPr>
        <w:rFonts w:ascii="Arial" w:hAnsi="Arial" w:cs="Arial"/>
        <w:i/>
        <w:color w:val="7F7F7F" w:themeColor="text1" w:themeTint="80"/>
        <w:sz w:val="16"/>
      </w:rPr>
    </w:pPr>
    <w:r w:rsidRPr="00DA30BD">
      <w:rPr>
        <w:rFonts w:ascii="Arial" w:hAnsi="Arial" w:cs="Arial"/>
        <w:i/>
        <w:color w:val="7F7F7F" w:themeColor="text1" w:themeTint="80"/>
        <w:sz w:val="16"/>
      </w:rPr>
      <w:t>VHIR-ULC-FOR-00</w:t>
    </w:r>
    <w:r w:rsidR="00B47897">
      <w:rPr>
        <w:rFonts w:ascii="Arial" w:hAnsi="Arial" w:cs="Arial"/>
        <w:i/>
        <w:color w:val="7F7F7F" w:themeColor="text1" w:themeTint="80"/>
        <w:sz w:val="16"/>
      </w:rPr>
      <w:t>5</w:t>
    </w:r>
    <w:r>
      <w:rPr>
        <w:rFonts w:ascii="Arial" w:hAnsi="Arial" w:cs="Arial"/>
        <w:i/>
        <w:color w:val="7F7F7F" w:themeColor="text1" w:themeTint="80"/>
        <w:sz w:val="16"/>
      </w:rPr>
      <w:t>v</w:t>
    </w:r>
    <w:r w:rsidR="00737DC4">
      <w:rPr>
        <w:rFonts w:ascii="Arial" w:hAnsi="Arial" w:cs="Arial"/>
        <w:i/>
        <w:color w:val="7F7F7F" w:themeColor="text1" w:themeTint="80"/>
        <w:sz w:val="16"/>
      </w:rPr>
      <w:t>.</w:t>
    </w:r>
    <w:r>
      <w:rPr>
        <w:rFonts w:ascii="Arial" w:hAnsi="Arial" w:cs="Arial"/>
        <w:i/>
        <w:color w:val="7F7F7F" w:themeColor="text1" w:themeTint="80"/>
        <w:sz w:val="16"/>
      </w:rPr>
      <w:t>01</w:t>
    </w:r>
  </w:p>
  <w:p w14:paraId="2A715FD9" w14:textId="2254AA78" w:rsidR="00054501" w:rsidRPr="00960306" w:rsidRDefault="00054501" w:rsidP="009603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15BC" w14:textId="63CE5006" w:rsidR="000B5898" w:rsidRPr="00DA30BD" w:rsidRDefault="00595562" w:rsidP="00827CF4">
    <w:pPr>
      <w:tabs>
        <w:tab w:val="left" w:pos="8080"/>
      </w:tabs>
      <w:spacing w:after="0"/>
      <w:jc w:val="center"/>
      <w:rPr>
        <w:rFonts w:ascii="Arial" w:hAnsi="Arial" w:cs="Arial"/>
        <w:i/>
        <w:color w:val="7F7F7F" w:themeColor="text1" w:themeTint="80"/>
        <w:sz w:val="16"/>
      </w:rPr>
    </w:pPr>
    <w:r>
      <w:rPr>
        <w:noProof/>
        <w:lang w:val="ca-ES" w:eastAsia="ca-ES"/>
      </w:rPr>
      <w:drawing>
        <wp:anchor distT="0" distB="0" distL="114300" distR="114300" simplePos="0" relativeHeight="251667456" behindDoc="1" locked="0" layoutInCell="1" allowOverlap="1" wp14:anchorId="2732741F" wp14:editId="7CE0DF4D">
          <wp:simplePos x="0" y="0"/>
          <wp:positionH relativeFrom="margin">
            <wp:align>left</wp:align>
          </wp:positionH>
          <wp:positionV relativeFrom="paragraph">
            <wp:posOffset>-9728623</wp:posOffset>
          </wp:positionV>
          <wp:extent cx="1485900" cy="592455"/>
          <wp:effectExtent l="0" t="0" r="0" b="0"/>
          <wp:wrapNone/>
          <wp:docPr id="24" name="Imagen 24" descr="logo V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VH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898" w:rsidRPr="00DA30BD">
      <w:rPr>
        <w:rFonts w:ascii="Arial" w:hAnsi="Arial" w:cs="Arial"/>
        <w:i/>
        <w:color w:val="7F7F7F" w:themeColor="text1" w:themeTint="80"/>
        <w:sz w:val="16"/>
      </w:rPr>
      <w:t>Fundació Hospital Universitari Vall Hebron – Institut de Recerca (VHIR)</w:t>
    </w:r>
  </w:p>
  <w:p w14:paraId="401ECD6D" w14:textId="77777777" w:rsidR="000B5898" w:rsidRPr="00DA30BD" w:rsidRDefault="00C61A82" w:rsidP="00827CF4">
    <w:pPr>
      <w:tabs>
        <w:tab w:val="left" w:pos="8080"/>
      </w:tabs>
      <w:spacing w:after="0"/>
      <w:jc w:val="center"/>
      <w:rPr>
        <w:rFonts w:ascii="Arial" w:hAnsi="Arial" w:cs="Arial"/>
        <w:i/>
        <w:color w:val="7F7F7F" w:themeColor="text1" w:themeTint="80"/>
        <w:sz w:val="16"/>
      </w:rPr>
    </w:pPr>
    <w:r w:rsidRPr="00DA30BD">
      <w:rPr>
        <w:rFonts w:ascii="Arial" w:hAnsi="Arial" w:cs="Arial"/>
        <w:i/>
        <w:color w:val="7F7F7F" w:themeColor="text1" w:themeTint="80"/>
        <w:sz w:val="16"/>
      </w:rPr>
      <w:t>(VHIR-ULC-FOR-004</w:t>
    </w:r>
    <w:r w:rsidR="000B5898" w:rsidRPr="00DA30BD">
      <w:rPr>
        <w:rFonts w:ascii="Arial" w:hAnsi="Arial" w:cs="Arial"/>
        <w:i/>
        <w:color w:val="7F7F7F" w:themeColor="text1" w:themeTint="80"/>
        <w:sz w:val="16"/>
      </w:rPr>
      <w:t>)</w:t>
    </w:r>
  </w:p>
  <w:p w14:paraId="78BB9973" w14:textId="77777777" w:rsidR="009B274E" w:rsidRPr="000B5898" w:rsidRDefault="00681229" w:rsidP="00681229">
    <w:pPr>
      <w:pStyle w:val="Piedepgina"/>
      <w:tabs>
        <w:tab w:val="clear" w:pos="4252"/>
        <w:tab w:val="clear" w:pos="8504"/>
        <w:tab w:val="left" w:pos="55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09E4A" w14:textId="77777777" w:rsidR="009327EC" w:rsidRDefault="009327EC" w:rsidP="009B622A">
      <w:pPr>
        <w:spacing w:after="0" w:line="240" w:lineRule="auto"/>
      </w:pPr>
      <w:r>
        <w:separator/>
      </w:r>
    </w:p>
  </w:footnote>
  <w:footnote w:type="continuationSeparator" w:id="0">
    <w:p w14:paraId="76DC1AD6" w14:textId="77777777" w:rsidR="009327EC" w:rsidRDefault="009327EC" w:rsidP="009B6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01C6" w14:textId="64905D82" w:rsidR="00202057" w:rsidRPr="00C30241" w:rsidRDefault="00202057" w:rsidP="00B47897">
    <w:pPr>
      <w:pStyle w:val="p1"/>
      <w:framePr w:w="4871" w:h="905" w:hSpace="142" w:wrap="notBeside" w:vAnchor="page" w:hAnchor="page" w:x="5641" w:y="765"/>
      <w:jc w:val="right"/>
      <w:rPr>
        <w:rFonts w:ascii="Arial" w:hAnsi="Arial" w:cs="Arial"/>
        <w:sz w:val="16"/>
        <w:szCs w:val="16"/>
        <w:lang w:val="ca-ES"/>
      </w:rPr>
    </w:pPr>
    <w:r w:rsidRPr="00C30241">
      <w:rPr>
        <w:rFonts w:ascii="Arial" w:hAnsi="Arial" w:cs="Arial"/>
        <w:sz w:val="16"/>
        <w:szCs w:val="16"/>
        <w:lang w:val="ca-ES"/>
      </w:rPr>
      <w:t>Pg. Vall d’Hebron 119-129</w:t>
    </w:r>
    <w:r w:rsidRPr="00C30241">
      <w:rPr>
        <w:rStyle w:val="apple-converted-space"/>
        <w:rFonts w:ascii="Arial" w:hAnsi="Arial" w:cs="Arial"/>
        <w:sz w:val="16"/>
        <w:szCs w:val="16"/>
        <w:lang w:val="ca-ES"/>
      </w:rPr>
      <w:t xml:space="preserve">  </w:t>
    </w:r>
    <w:r w:rsidRPr="00C30241">
      <w:rPr>
        <w:rFonts w:ascii="Arial" w:hAnsi="Arial" w:cs="Arial"/>
        <w:sz w:val="16"/>
        <w:szCs w:val="16"/>
        <w:lang w:val="ca-ES"/>
      </w:rPr>
      <w:t>|</w:t>
    </w:r>
    <w:r w:rsidRPr="00C30241">
      <w:rPr>
        <w:rStyle w:val="apple-converted-space"/>
        <w:rFonts w:ascii="Arial" w:hAnsi="Arial" w:cs="Arial"/>
        <w:sz w:val="16"/>
        <w:szCs w:val="16"/>
        <w:lang w:val="ca-ES"/>
      </w:rPr>
      <w:t xml:space="preserve">  </w:t>
    </w:r>
    <w:r w:rsidRPr="00C30241">
      <w:rPr>
        <w:rFonts w:ascii="Arial" w:hAnsi="Arial" w:cs="Arial"/>
        <w:sz w:val="16"/>
        <w:szCs w:val="16"/>
        <w:lang w:val="ca-ES"/>
      </w:rPr>
      <w:t>08035  Barcelona</w:t>
    </w:r>
  </w:p>
  <w:p w14:paraId="171A1114" w14:textId="6D7A4167" w:rsidR="00202057" w:rsidRPr="00C30241" w:rsidRDefault="00202057" w:rsidP="00B47897">
    <w:pPr>
      <w:pStyle w:val="p1"/>
      <w:framePr w:w="4871" w:h="905" w:hSpace="142" w:wrap="notBeside" w:vAnchor="page" w:hAnchor="page" w:x="5641" w:y="765"/>
      <w:jc w:val="right"/>
      <w:rPr>
        <w:rFonts w:ascii="Arial" w:hAnsi="Arial" w:cs="Arial"/>
        <w:sz w:val="16"/>
        <w:szCs w:val="16"/>
        <w:lang w:val="ca-ES"/>
      </w:rPr>
    </w:pPr>
    <w:r w:rsidRPr="00C30241">
      <w:rPr>
        <w:rFonts w:ascii="Arial" w:hAnsi="Arial" w:cs="Arial"/>
        <w:sz w:val="16"/>
        <w:szCs w:val="16"/>
        <w:lang w:val="ca-ES"/>
      </w:rPr>
      <w:t xml:space="preserve">Edifici </w:t>
    </w:r>
    <w:r w:rsidR="000D5D2C">
      <w:rPr>
        <w:rFonts w:ascii="Arial" w:hAnsi="Arial" w:cs="Arial"/>
        <w:sz w:val="16"/>
        <w:szCs w:val="16"/>
        <w:lang w:val="ca-ES"/>
      </w:rPr>
      <w:t>Central</w:t>
    </w:r>
  </w:p>
  <w:p w14:paraId="493DE859" w14:textId="77777777" w:rsidR="00ED7690" w:rsidRDefault="00ED7690" w:rsidP="00B47897">
    <w:pPr>
      <w:pStyle w:val="p1"/>
      <w:framePr w:w="4871" w:h="905" w:hSpace="142" w:wrap="notBeside" w:vAnchor="page" w:hAnchor="page" w:x="5641" w:y="765"/>
      <w:jc w:val="right"/>
      <w:rPr>
        <w:rFonts w:ascii="Arial" w:hAnsi="Arial" w:cs="Arial"/>
        <w:sz w:val="16"/>
        <w:szCs w:val="16"/>
        <w:lang w:val="ca-ES"/>
      </w:rPr>
    </w:pPr>
    <w:r w:rsidRPr="00ED7690">
      <w:rPr>
        <w:rFonts w:ascii="Arial" w:hAnsi="Arial" w:cs="Arial"/>
        <w:sz w:val="16"/>
        <w:szCs w:val="16"/>
        <w:lang w:val="ca-ES"/>
      </w:rPr>
      <w:t>T. 937 37 35 00</w:t>
    </w:r>
  </w:p>
  <w:p w14:paraId="0BB798A7" w14:textId="21620A9D" w:rsidR="00202057" w:rsidRPr="001530B1" w:rsidRDefault="00202057" w:rsidP="00B47897">
    <w:pPr>
      <w:pStyle w:val="p1"/>
      <w:framePr w:w="4871" w:h="905" w:hSpace="142" w:wrap="notBeside" w:vAnchor="page" w:hAnchor="page" w:x="5641" w:y="765"/>
      <w:jc w:val="right"/>
      <w:rPr>
        <w:lang w:val="ca-ES"/>
      </w:rPr>
    </w:pPr>
    <w:r w:rsidRPr="00C30241">
      <w:rPr>
        <w:rFonts w:ascii="Arial" w:hAnsi="Arial" w:cs="Arial"/>
        <w:sz w:val="16"/>
        <w:szCs w:val="16"/>
        <w:lang w:val="ca-ES"/>
      </w:rPr>
      <w:t xml:space="preserve">contractacio.publica@vhir.org  /  </w:t>
    </w:r>
    <w:r w:rsidR="007140AA" w:rsidRPr="00C913A1">
      <w:rPr>
        <w:rFonts w:ascii="Arial" w:hAnsi="Arial" w:cs="Arial"/>
        <w:sz w:val="16"/>
        <w:szCs w:val="16"/>
        <w:lang w:val="ca-ES"/>
      </w:rPr>
      <w:t>https://vhir.vallhebron.com/ca</w:t>
    </w:r>
    <w:r w:rsidR="007140AA">
      <w:rPr>
        <w:noProof/>
        <w:lang w:val="ca-ES" w:eastAsia="ca-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064D" w14:textId="77777777" w:rsidR="00AD2C3D" w:rsidRPr="00C30241" w:rsidRDefault="00AD2C3D" w:rsidP="00595562">
    <w:pPr>
      <w:pStyle w:val="p1"/>
      <w:framePr w:w="4458" w:h="905" w:hSpace="142" w:wrap="notBeside" w:vAnchor="page" w:hAnchor="page" w:x="6299" w:y="797"/>
      <w:jc w:val="right"/>
      <w:rPr>
        <w:rFonts w:ascii="Arial" w:hAnsi="Arial" w:cs="Arial"/>
        <w:sz w:val="16"/>
        <w:szCs w:val="16"/>
        <w:lang w:val="ca-ES"/>
      </w:rPr>
    </w:pPr>
    <w:r w:rsidRPr="00C30241">
      <w:rPr>
        <w:rFonts w:ascii="Arial" w:hAnsi="Arial" w:cs="Arial"/>
        <w:sz w:val="16"/>
        <w:szCs w:val="16"/>
        <w:lang w:val="ca-ES"/>
      </w:rPr>
      <w:t>Pg. Vall d’Hebron 119-129</w:t>
    </w:r>
    <w:r w:rsidRPr="00C30241">
      <w:rPr>
        <w:rStyle w:val="apple-converted-space"/>
        <w:rFonts w:ascii="Arial" w:hAnsi="Arial" w:cs="Arial"/>
        <w:sz w:val="16"/>
        <w:szCs w:val="16"/>
        <w:lang w:val="ca-ES"/>
      </w:rPr>
      <w:t xml:space="preserve">  </w:t>
    </w:r>
    <w:r w:rsidRPr="00C30241">
      <w:rPr>
        <w:rFonts w:ascii="Arial" w:hAnsi="Arial" w:cs="Arial"/>
        <w:sz w:val="16"/>
        <w:szCs w:val="16"/>
        <w:lang w:val="ca-ES"/>
      </w:rPr>
      <w:t>|</w:t>
    </w:r>
    <w:r w:rsidRPr="00C30241">
      <w:rPr>
        <w:rStyle w:val="apple-converted-space"/>
        <w:rFonts w:ascii="Arial" w:hAnsi="Arial" w:cs="Arial"/>
        <w:sz w:val="16"/>
        <w:szCs w:val="16"/>
        <w:lang w:val="ca-ES"/>
      </w:rPr>
      <w:t xml:space="preserve">  </w:t>
    </w:r>
    <w:r w:rsidRPr="00C30241">
      <w:rPr>
        <w:rFonts w:ascii="Arial" w:hAnsi="Arial" w:cs="Arial"/>
        <w:sz w:val="16"/>
        <w:szCs w:val="16"/>
        <w:lang w:val="ca-ES"/>
      </w:rPr>
      <w:t>08035  Barcelona</w:t>
    </w:r>
  </w:p>
  <w:p w14:paraId="2C968A78" w14:textId="77777777" w:rsidR="00AD2C3D" w:rsidRPr="00C30241" w:rsidRDefault="00AD2C3D" w:rsidP="00595562">
    <w:pPr>
      <w:pStyle w:val="p1"/>
      <w:framePr w:w="4458" w:h="905" w:hSpace="142" w:wrap="notBeside" w:vAnchor="page" w:hAnchor="page" w:x="6299" w:y="797"/>
      <w:jc w:val="right"/>
      <w:rPr>
        <w:rFonts w:ascii="Arial" w:hAnsi="Arial" w:cs="Arial"/>
        <w:sz w:val="16"/>
        <w:szCs w:val="16"/>
        <w:lang w:val="ca-ES"/>
      </w:rPr>
    </w:pPr>
    <w:r w:rsidRPr="00C30241">
      <w:rPr>
        <w:rFonts w:ascii="Arial" w:hAnsi="Arial" w:cs="Arial"/>
        <w:sz w:val="16"/>
        <w:szCs w:val="16"/>
        <w:lang w:val="ca-ES"/>
      </w:rPr>
      <w:t>Edifici Mediterrània, 2ª planta</w:t>
    </w:r>
  </w:p>
  <w:p w14:paraId="264AF6E9" w14:textId="77777777" w:rsidR="00AD2C3D" w:rsidRPr="00C30241" w:rsidRDefault="00AD2C3D" w:rsidP="00595562">
    <w:pPr>
      <w:pStyle w:val="p1"/>
      <w:framePr w:w="4458" w:h="905" w:hSpace="142" w:wrap="notBeside" w:vAnchor="page" w:hAnchor="page" w:x="6299" w:y="797"/>
      <w:jc w:val="right"/>
      <w:rPr>
        <w:rFonts w:ascii="Arial" w:hAnsi="Arial" w:cs="Arial"/>
        <w:sz w:val="16"/>
        <w:szCs w:val="16"/>
        <w:lang w:val="ca-ES"/>
      </w:rPr>
    </w:pPr>
    <w:r w:rsidRPr="00C30241">
      <w:rPr>
        <w:rFonts w:ascii="Arial" w:hAnsi="Arial" w:cs="Arial"/>
        <w:sz w:val="16"/>
        <w:szCs w:val="16"/>
        <w:lang w:val="ca-ES"/>
      </w:rPr>
      <w:t>T. 93/489 44 59</w:t>
    </w:r>
  </w:p>
  <w:p w14:paraId="372F36FB" w14:textId="77777777" w:rsidR="00595562" w:rsidRDefault="00AD2C3D" w:rsidP="00595562">
    <w:pPr>
      <w:pStyle w:val="p1"/>
      <w:framePr w:w="4458" w:h="905" w:hSpace="142" w:wrap="notBeside" w:vAnchor="page" w:hAnchor="page" w:x="6299" w:y="797"/>
      <w:jc w:val="right"/>
      <w:rPr>
        <w:rFonts w:ascii="Arial" w:hAnsi="Arial" w:cs="Arial"/>
        <w:sz w:val="16"/>
        <w:szCs w:val="16"/>
        <w:lang w:val="ca-ES"/>
      </w:rPr>
    </w:pPr>
    <w:r w:rsidRPr="00C30241">
      <w:rPr>
        <w:rFonts w:ascii="Arial" w:hAnsi="Arial" w:cs="Arial"/>
        <w:sz w:val="16"/>
        <w:szCs w:val="16"/>
        <w:lang w:val="ca-ES"/>
      </w:rPr>
      <w:t xml:space="preserve">contractacio.publica@vhir.org  </w:t>
    </w:r>
    <w:r w:rsidR="00595562">
      <w:rPr>
        <w:rFonts w:ascii="Arial" w:hAnsi="Arial" w:cs="Arial"/>
        <w:sz w:val="16"/>
        <w:szCs w:val="16"/>
        <w:lang w:val="ca-ES"/>
      </w:rPr>
      <w:t xml:space="preserve">/ </w:t>
    </w:r>
    <w:r w:rsidR="00595562" w:rsidRPr="00C913A1">
      <w:rPr>
        <w:rFonts w:ascii="Arial" w:hAnsi="Arial" w:cs="Arial"/>
        <w:sz w:val="16"/>
        <w:szCs w:val="16"/>
        <w:lang w:val="ca-ES"/>
      </w:rPr>
      <w:t>https://vhir.vallhebron.com/ca</w:t>
    </w:r>
  </w:p>
  <w:p w14:paraId="0241E0CC" w14:textId="0A660EE0" w:rsidR="009B274E" w:rsidRPr="00595562" w:rsidRDefault="00595562" w:rsidP="00595562">
    <w:pPr>
      <w:pStyle w:val="p1"/>
      <w:framePr w:w="4458" w:h="905" w:hSpace="142" w:wrap="notBeside" w:vAnchor="page" w:hAnchor="page" w:x="6299" w:y="797"/>
      <w:jc w:val="right"/>
      <w:rPr>
        <w:lang w:val="ca-ES"/>
      </w:rPr>
    </w:pPr>
    <w:r>
      <w:rPr>
        <w:noProof/>
        <w:lang w:val="ca-ES" w:eastAsia="ca-ES"/>
      </w:rPr>
      <w:br/>
    </w:r>
    <w:r>
      <w:rPr>
        <w:noProof/>
        <w:lang w:val="ca-ES" w:eastAsia="ca-ES"/>
      </w:rP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15:restartNumberingAfterBreak="0">
    <w:nsid w:val="073409F4"/>
    <w:multiLevelType w:val="hybridMultilevel"/>
    <w:tmpl w:val="18829ECE"/>
    <w:lvl w:ilvl="0" w:tplc="D018A2A6">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BB2490"/>
    <w:multiLevelType w:val="hybridMultilevel"/>
    <w:tmpl w:val="9132AAB2"/>
    <w:lvl w:ilvl="0" w:tplc="AC6E7C4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D23175D"/>
    <w:multiLevelType w:val="hybridMultilevel"/>
    <w:tmpl w:val="03529F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392CD9"/>
    <w:multiLevelType w:val="hybridMultilevel"/>
    <w:tmpl w:val="7F9868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F52D55"/>
    <w:multiLevelType w:val="hybridMultilevel"/>
    <w:tmpl w:val="9D0453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28032D"/>
    <w:multiLevelType w:val="hybridMultilevel"/>
    <w:tmpl w:val="AA5ADFCE"/>
    <w:lvl w:ilvl="0" w:tplc="D3A29A5E">
      <w:start w:val="10"/>
      <w:numFmt w:val="bullet"/>
      <w:lvlText w:val=""/>
      <w:lvlJc w:val="left"/>
      <w:pPr>
        <w:tabs>
          <w:tab w:val="num" w:pos="720"/>
        </w:tabs>
        <w:ind w:left="720" w:hanging="360"/>
      </w:pPr>
      <w:rPr>
        <w:rFonts w:ascii="Symbol" w:eastAsia="Times New Roman" w:hAnsi="Symbo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30C86"/>
    <w:multiLevelType w:val="hybridMultilevel"/>
    <w:tmpl w:val="C1CC5774"/>
    <w:lvl w:ilvl="0" w:tplc="55ACF76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CC557A"/>
    <w:multiLevelType w:val="hybridMultilevel"/>
    <w:tmpl w:val="EBBE6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CD6D46"/>
    <w:multiLevelType w:val="hybridMultilevel"/>
    <w:tmpl w:val="ECBA2E9A"/>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ED77F4"/>
    <w:multiLevelType w:val="hybridMultilevel"/>
    <w:tmpl w:val="9024235C"/>
    <w:lvl w:ilvl="0" w:tplc="55ACF76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D56C98"/>
    <w:multiLevelType w:val="hybridMultilevel"/>
    <w:tmpl w:val="064CF42A"/>
    <w:lvl w:ilvl="0" w:tplc="97A65190">
      <w:start w:val="1"/>
      <w:numFmt w:val="lowerLetter"/>
      <w:lvlText w:val="%1)"/>
      <w:lvlJc w:val="left"/>
      <w:pPr>
        <w:ind w:left="1070" w:hanging="360"/>
      </w:pPr>
      <w:rPr>
        <w:rFonts w:ascii="Arial" w:hAnsi="Arial" w:cs="Arial" w:hint="default"/>
        <w:b/>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CF6C39"/>
    <w:multiLevelType w:val="hybridMultilevel"/>
    <w:tmpl w:val="9D846A74"/>
    <w:lvl w:ilvl="0" w:tplc="EF427512">
      <w:start w:val="2"/>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6E253F0A"/>
    <w:multiLevelType w:val="hybridMultilevel"/>
    <w:tmpl w:val="867CAAA2"/>
    <w:lvl w:ilvl="0" w:tplc="BB06443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45286B"/>
    <w:multiLevelType w:val="hybridMultilevel"/>
    <w:tmpl w:val="5DB8F478"/>
    <w:lvl w:ilvl="0" w:tplc="68309288">
      <w:start w:val="1"/>
      <w:numFmt w:val="lowerLetter"/>
      <w:lvlText w:val="%1)"/>
      <w:lvlJc w:val="left"/>
      <w:pPr>
        <w:ind w:left="720" w:hanging="360"/>
      </w:pPr>
      <w:rPr>
        <w:b/>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8D2DA0"/>
    <w:multiLevelType w:val="hybridMultilevel"/>
    <w:tmpl w:val="690A28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9806C02"/>
    <w:multiLevelType w:val="hybridMultilevel"/>
    <w:tmpl w:val="51BAC866"/>
    <w:lvl w:ilvl="0" w:tplc="EE0A840C">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79FB68C9"/>
    <w:multiLevelType w:val="hybridMultilevel"/>
    <w:tmpl w:val="CE427A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EDB7357"/>
    <w:multiLevelType w:val="hybridMultilevel"/>
    <w:tmpl w:val="997E00E0"/>
    <w:lvl w:ilvl="0" w:tplc="D018A2A6">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EDE6ACF"/>
    <w:multiLevelType w:val="hybridMultilevel"/>
    <w:tmpl w:val="DFB843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7"/>
  </w:num>
  <w:num w:numId="4">
    <w:abstractNumId w:val="19"/>
  </w:num>
  <w:num w:numId="5">
    <w:abstractNumId w:val="0"/>
  </w:num>
  <w:num w:numId="6">
    <w:abstractNumId w:val="12"/>
  </w:num>
  <w:num w:numId="7">
    <w:abstractNumId w:val="15"/>
  </w:num>
  <w:num w:numId="8">
    <w:abstractNumId w:val="14"/>
  </w:num>
  <w:num w:numId="9">
    <w:abstractNumId w:val="11"/>
  </w:num>
  <w:num w:numId="10">
    <w:abstractNumId w:val="3"/>
  </w:num>
  <w:num w:numId="11">
    <w:abstractNumId w:val="4"/>
  </w:num>
  <w:num w:numId="12">
    <w:abstractNumId w:val="7"/>
  </w:num>
  <w:num w:numId="13">
    <w:abstractNumId w:val="13"/>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8"/>
  </w:num>
  <w:num w:numId="19">
    <w:abstractNumId w:val="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2A"/>
    <w:rsid w:val="000022F9"/>
    <w:rsid w:val="00002BC5"/>
    <w:rsid w:val="00003F36"/>
    <w:rsid w:val="00006569"/>
    <w:rsid w:val="00012BC8"/>
    <w:rsid w:val="00017D18"/>
    <w:rsid w:val="00021B4A"/>
    <w:rsid w:val="00026A1A"/>
    <w:rsid w:val="000352C5"/>
    <w:rsid w:val="00042120"/>
    <w:rsid w:val="00053200"/>
    <w:rsid w:val="00054501"/>
    <w:rsid w:val="00056A1C"/>
    <w:rsid w:val="00065E90"/>
    <w:rsid w:val="00065F75"/>
    <w:rsid w:val="000676FF"/>
    <w:rsid w:val="00077E66"/>
    <w:rsid w:val="0008073B"/>
    <w:rsid w:val="00084660"/>
    <w:rsid w:val="000B5898"/>
    <w:rsid w:val="000C0197"/>
    <w:rsid w:val="000D2AAF"/>
    <w:rsid w:val="000D5D2C"/>
    <w:rsid w:val="000D68AB"/>
    <w:rsid w:val="000E1115"/>
    <w:rsid w:val="000E7C89"/>
    <w:rsid w:val="000F083D"/>
    <w:rsid w:val="000F72A9"/>
    <w:rsid w:val="00101CAD"/>
    <w:rsid w:val="001070EB"/>
    <w:rsid w:val="0011343E"/>
    <w:rsid w:val="0011435E"/>
    <w:rsid w:val="00117C36"/>
    <w:rsid w:val="001253BB"/>
    <w:rsid w:val="001278CE"/>
    <w:rsid w:val="001304B4"/>
    <w:rsid w:val="001401B5"/>
    <w:rsid w:val="0014566D"/>
    <w:rsid w:val="0014748A"/>
    <w:rsid w:val="001512EB"/>
    <w:rsid w:val="00151A5A"/>
    <w:rsid w:val="0015296B"/>
    <w:rsid w:val="001530B1"/>
    <w:rsid w:val="001660CB"/>
    <w:rsid w:val="0017014B"/>
    <w:rsid w:val="00172212"/>
    <w:rsid w:val="00176C3A"/>
    <w:rsid w:val="00177035"/>
    <w:rsid w:val="0017708F"/>
    <w:rsid w:val="00180FC3"/>
    <w:rsid w:val="00186658"/>
    <w:rsid w:val="001A2CF9"/>
    <w:rsid w:val="001A642C"/>
    <w:rsid w:val="001B13B8"/>
    <w:rsid w:val="001B51D3"/>
    <w:rsid w:val="001B65CA"/>
    <w:rsid w:val="001C3B42"/>
    <w:rsid w:val="001C632D"/>
    <w:rsid w:val="001D0D3D"/>
    <w:rsid w:val="001D11B6"/>
    <w:rsid w:val="001D3B6D"/>
    <w:rsid w:val="001D64F4"/>
    <w:rsid w:val="001D7CA8"/>
    <w:rsid w:val="001E452F"/>
    <w:rsid w:val="001F4E5A"/>
    <w:rsid w:val="001F6CC3"/>
    <w:rsid w:val="00200593"/>
    <w:rsid w:val="00202057"/>
    <w:rsid w:val="00203864"/>
    <w:rsid w:val="00217B5F"/>
    <w:rsid w:val="0022024E"/>
    <w:rsid w:val="00221081"/>
    <w:rsid w:val="00225EAA"/>
    <w:rsid w:val="00227E15"/>
    <w:rsid w:val="00236163"/>
    <w:rsid w:val="00251279"/>
    <w:rsid w:val="002533A8"/>
    <w:rsid w:val="00255ED3"/>
    <w:rsid w:val="002564E0"/>
    <w:rsid w:val="0026588E"/>
    <w:rsid w:val="002665F9"/>
    <w:rsid w:val="00266A13"/>
    <w:rsid w:val="0026715F"/>
    <w:rsid w:val="00273E78"/>
    <w:rsid w:val="00274F10"/>
    <w:rsid w:val="002762F7"/>
    <w:rsid w:val="0028652E"/>
    <w:rsid w:val="0028684B"/>
    <w:rsid w:val="00291F96"/>
    <w:rsid w:val="00295F91"/>
    <w:rsid w:val="002A527E"/>
    <w:rsid w:val="002A5935"/>
    <w:rsid w:val="002A7195"/>
    <w:rsid w:val="002B062D"/>
    <w:rsid w:val="002B1ECB"/>
    <w:rsid w:val="002B4F4A"/>
    <w:rsid w:val="002B7F57"/>
    <w:rsid w:val="002C17CA"/>
    <w:rsid w:val="002C3BA1"/>
    <w:rsid w:val="002C5851"/>
    <w:rsid w:val="002C7953"/>
    <w:rsid w:val="002D72C1"/>
    <w:rsid w:val="002E4B59"/>
    <w:rsid w:val="002F3CA0"/>
    <w:rsid w:val="002F481A"/>
    <w:rsid w:val="00300EFF"/>
    <w:rsid w:val="00306593"/>
    <w:rsid w:val="00307E2E"/>
    <w:rsid w:val="003102B8"/>
    <w:rsid w:val="003170EF"/>
    <w:rsid w:val="0032480C"/>
    <w:rsid w:val="00325A3E"/>
    <w:rsid w:val="0033005C"/>
    <w:rsid w:val="003304E5"/>
    <w:rsid w:val="003454A7"/>
    <w:rsid w:val="0035752F"/>
    <w:rsid w:val="003575F4"/>
    <w:rsid w:val="00360F48"/>
    <w:rsid w:val="003710CE"/>
    <w:rsid w:val="003727EF"/>
    <w:rsid w:val="003830E7"/>
    <w:rsid w:val="00386A8A"/>
    <w:rsid w:val="00390158"/>
    <w:rsid w:val="003B14B7"/>
    <w:rsid w:val="003B15D6"/>
    <w:rsid w:val="003B2166"/>
    <w:rsid w:val="003C1E22"/>
    <w:rsid w:val="003D4D9B"/>
    <w:rsid w:val="003D6932"/>
    <w:rsid w:val="003F1567"/>
    <w:rsid w:val="003F6749"/>
    <w:rsid w:val="00400C56"/>
    <w:rsid w:val="004022D5"/>
    <w:rsid w:val="004121C2"/>
    <w:rsid w:val="00434B83"/>
    <w:rsid w:val="00436D98"/>
    <w:rsid w:val="00451488"/>
    <w:rsid w:val="00456612"/>
    <w:rsid w:val="004652A1"/>
    <w:rsid w:val="00471A47"/>
    <w:rsid w:val="00472E11"/>
    <w:rsid w:val="00476D19"/>
    <w:rsid w:val="00485A36"/>
    <w:rsid w:val="00490D4C"/>
    <w:rsid w:val="00493A66"/>
    <w:rsid w:val="004A33EA"/>
    <w:rsid w:val="004A49EE"/>
    <w:rsid w:val="004B079E"/>
    <w:rsid w:val="004B15BA"/>
    <w:rsid w:val="004B4719"/>
    <w:rsid w:val="004B4D47"/>
    <w:rsid w:val="004B55C4"/>
    <w:rsid w:val="004C5E02"/>
    <w:rsid w:val="004D47F6"/>
    <w:rsid w:val="004D784A"/>
    <w:rsid w:val="004D78D1"/>
    <w:rsid w:val="004F756F"/>
    <w:rsid w:val="00505C1C"/>
    <w:rsid w:val="00523E9D"/>
    <w:rsid w:val="005248BC"/>
    <w:rsid w:val="005331F6"/>
    <w:rsid w:val="00546D81"/>
    <w:rsid w:val="005512D0"/>
    <w:rsid w:val="00551532"/>
    <w:rsid w:val="00555ECD"/>
    <w:rsid w:val="005607A5"/>
    <w:rsid w:val="00565E2A"/>
    <w:rsid w:val="00567C7D"/>
    <w:rsid w:val="00570B58"/>
    <w:rsid w:val="00577C74"/>
    <w:rsid w:val="00595562"/>
    <w:rsid w:val="00596D39"/>
    <w:rsid w:val="005A2327"/>
    <w:rsid w:val="005A37C9"/>
    <w:rsid w:val="005B0995"/>
    <w:rsid w:val="005B221F"/>
    <w:rsid w:val="005B5A2F"/>
    <w:rsid w:val="005D2C45"/>
    <w:rsid w:val="005D2F90"/>
    <w:rsid w:val="005D32D6"/>
    <w:rsid w:val="005D6386"/>
    <w:rsid w:val="005D7A45"/>
    <w:rsid w:val="005E019A"/>
    <w:rsid w:val="005E023B"/>
    <w:rsid w:val="005E4CD9"/>
    <w:rsid w:val="005E61B0"/>
    <w:rsid w:val="005E6CD4"/>
    <w:rsid w:val="005F0EED"/>
    <w:rsid w:val="005F137B"/>
    <w:rsid w:val="005F41F4"/>
    <w:rsid w:val="006134DC"/>
    <w:rsid w:val="00613D50"/>
    <w:rsid w:val="006314E6"/>
    <w:rsid w:val="00647F65"/>
    <w:rsid w:val="00661624"/>
    <w:rsid w:val="00662E94"/>
    <w:rsid w:val="00665009"/>
    <w:rsid w:val="006659C4"/>
    <w:rsid w:val="00666642"/>
    <w:rsid w:val="00680CD9"/>
    <w:rsid w:val="00681229"/>
    <w:rsid w:val="006A2DAB"/>
    <w:rsid w:val="006A791F"/>
    <w:rsid w:val="006B4302"/>
    <w:rsid w:val="006C227F"/>
    <w:rsid w:val="006C5F59"/>
    <w:rsid w:val="006C642A"/>
    <w:rsid w:val="006E5472"/>
    <w:rsid w:val="006E5C15"/>
    <w:rsid w:val="006F0D67"/>
    <w:rsid w:val="00700E6B"/>
    <w:rsid w:val="00702C10"/>
    <w:rsid w:val="0070501F"/>
    <w:rsid w:val="007140AA"/>
    <w:rsid w:val="00724D1E"/>
    <w:rsid w:val="00737DC4"/>
    <w:rsid w:val="00742690"/>
    <w:rsid w:val="0074386D"/>
    <w:rsid w:val="00750011"/>
    <w:rsid w:val="00752E7D"/>
    <w:rsid w:val="00754402"/>
    <w:rsid w:val="00762AFC"/>
    <w:rsid w:val="0077275A"/>
    <w:rsid w:val="007755BE"/>
    <w:rsid w:val="007833F5"/>
    <w:rsid w:val="0078451C"/>
    <w:rsid w:val="007873BF"/>
    <w:rsid w:val="007905EC"/>
    <w:rsid w:val="007936C8"/>
    <w:rsid w:val="00793DF5"/>
    <w:rsid w:val="00795F38"/>
    <w:rsid w:val="007A061F"/>
    <w:rsid w:val="007B2619"/>
    <w:rsid w:val="007C5AB5"/>
    <w:rsid w:val="007D1A1B"/>
    <w:rsid w:val="007E1EC0"/>
    <w:rsid w:val="007E414A"/>
    <w:rsid w:val="007E522B"/>
    <w:rsid w:val="008058F5"/>
    <w:rsid w:val="00813045"/>
    <w:rsid w:val="00814570"/>
    <w:rsid w:val="008201E0"/>
    <w:rsid w:val="00827CF4"/>
    <w:rsid w:val="0083277C"/>
    <w:rsid w:val="00833848"/>
    <w:rsid w:val="00842920"/>
    <w:rsid w:val="00844903"/>
    <w:rsid w:val="008507AB"/>
    <w:rsid w:val="00854B66"/>
    <w:rsid w:val="00874CDA"/>
    <w:rsid w:val="00881B0E"/>
    <w:rsid w:val="00881F09"/>
    <w:rsid w:val="00886028"/>
    <w:rsid w:val="0088706D"/>
    <w:rsid w:val="0089055E"/>
    <w:rsid w:val="00890598"/>
    <w:rsid w:val="00890D48"/>
    <w:rsid w:val="00896EFB"/>
    <w:rsid w:val="008A331C"/>
    <w:rsid w:val="008A796B"/>
    <w:rsid w:val="008C546A"/>
    <w:rsid w:val="008D3C3B"/>
    <w:rsid w:val="008D57BB"/>
    <w:rsid w:val="008F47B2"/>
    <w:rsid w:val="008F55DF"/>
    <w:rsid w:val="00901577"/>
    <w:rsid w:val="00910E11"/>
    <w:rsid w:val="00914745"/>
    <w:rsid w:val="00914CDE"/>
    <w:rsid w:val="00921B69"/>
    <w:rsid w:val="009327EC"/>
    <w:rsid w:val="00932DE9"/>
    <w:rsid w:val="00933E59"/>
    <w:rsid w:val="009553A8"/>
    <w:rsid w:val="00960306"/>
    <w:rsid w:val="0096318B"/>
    <w:rsid w:val="00963A38"/>
    <w:rsid w:val="0098078D"/>
    <w:rsid w:val="0098405D"/>
    <w:rsid w:val="009B1CDE"/>
    <w:rsid w:val="009B274E"/>
    <w:rsid w:val="009B4087"/>
    <w:rsid w:val="009B622A"/>
    <w:rsid w:val="009D09A5"/>
    <w:rsid w:val="009D4573"/>
    <w:rsid w:val="009E2445"/>
    <w:rsid w:val="009E4061"/>
    <w:rsid w:val="009F60BD"/>
    <w:rsid w:val="00A03726"/>
    <w:rsid w:val="00A117CC"/>
    <w:rsid w:val="00A36032"/>
    <w:rsid w:val="00A36701"/>
    <w:rsid w:val="00A36D36"/>
    <w:rsid w:val="00A46CCE"/>
    <w:rsid w:val="00A4781A"/>
    <w:rsid w:val="00A75A27"/>
    <w:rsid w:val="00A900BF"/>
    <w:rsid w:val="00A9567F"/>
    <w:rsid w:val="00A97E7E"/>
    <w:rsid w:val="00AA531B"/>
    <w:rsid w:val="00AB68A6"/>
    <w:rsid w:val="00AC2D55"/>
    <w:rsid w:val="00AD148D"/>
    <w:rsid w:val="00AD1AE6"/>
    <w:rsid w:val="00AD2C3D"/>
    <w:rsid w:val="00AD6A0A"/>
    <w:rsid w:val="00AE565F"/>
    <w:rsid w:val="00AE70BE"/>
    <w:rsid w:val="00AF6A04"/>
    <w:rsid w:val="00AF7A58"/>
    <w:rsid w:val="00B00405"/>
    <w:rsid w:val="00B0379E"/>
    <w:rsid w:val="00B12C7B"/>
    <w:rsid w:val="00B155E4"/>
    <w:rsid w:val="00B214A6"/>
    <w:rsid w:val="00B27617"/>
    <w:rsid w:val="00B3475B"/>
    <w:rsid w:val="00B35596"/>
    <w:rsid w:val="00B3677E"/>
    <w:rsid w:val="00B42989"/>
    <w:rsid w:val="00B444F1"/>
    <w:rsid w:val="00B47897"/>
    <w:rsid w:val="00B57AF6"/>
    <w:rsid w:val="00B57DF1"/>
    <w:rsid w:val="00B63032"/>
    <w:rsid w:val="00B71760"/>
    <w:rsid w:val="00B71B2D"/>
    <w:rsid w:val="00B7628D"/>
    <w:rsid w:val="00B7667A"/>
    <w:rsid w:val="00B814E7"/>
    <w:rsid w:val="00B864D3"/>
    <w:rsid w:val="00B923AA"/>
    <w:rsid w:val="00BA239B"/>
    <w:rsid w:val="00BA7CFD"/>
    <w:rsid w:val="00BC1449"/>
    <w:rsid w:val="00BC1AD2"/>
    <w:rsid w:val="00BC1B60"/>
    <w:rsid w:val="00BC2942"/>
    <w:rsid w:val="00BC51B9"/>
    <w:rsid w:val="00BE1C52"/>
    <w:rsid w:val="00BF122B"/>
    <w:rsid w:val="00BF33E6"/>
    <w:rsid w:val="00BF7E84"/>
    <w:rsid w:val="00C04D10"/>
    <w:rsid w:val="00C24D91"/>
    <w:rsid w:val="00C27C6B"/>
    <w:rsid w:val="00C30241"/>
    <w:rsid w:val="00C3271D"/>
    <w:rsid w:val="00C34323"/>
    <w:rsid w:val="00C44D74"/>
    <w:rsid w:val="00C50698"/>
    <w:rsid w:val="00C61A82"/>
    <w:rsid w:val="00C646D3"/>
    <w:rsid w:val="00C65D90"/>
    <w:rsid w:val="00C73106"/>
    <w:rsid w:val="00C74A89"/>
    <w:rsid w:val="00C7666D"/>
    <w:rsid w:val="00C76DB7"/>
    <w:rsid w:val="00C84B35"/>
    <w:rsid w:val="00C90094"/>
    <w:rsid w:val="00C91455"/>
    <w:rsid w:val="00CA31EE"/>
    <w:rsid w:val="00CB468E"/>
    <w:rsid w:val="00CC515D"/>
    <w:rsid w:val="00CE6FE7"/>
    <w:rsid w:val="00CF4F1F"/>
    <w:rsid w:val="00CF7BD8"/>
    <w:rsid w:val="00D13F47"/>
    <w:rsid w:val="00D17D1B"/>
    <w:rsid w:val="00D20194"/>
    <w:rsid w:val="00D55369"/>
    <w:rsid w:val="00D57154"/>
    <w:rsid w:val="00D62E8C"/>
    <w:rsid w:val="00D6603C"/>
    <w:rsid w:val="00D75785"/>
    <w:rsid w:val="00D91710"/>
    <w:rsid w:val="00DA1248"/>
    <w:rsid w:val="00DA284A"/>
    <w:rsid w:val="00DA30BD"/>
    <w:rsid w:val="00DA5452"/>
    <w:rsid w:val="00DB227E"/>
    <w:rsid w:val="00DB2FFB"/>
    <w:rsid w:val="00DB5CCE"/>
    <w:rsid w:val="00DE19F5"/>
    <w:rsid w:val="00DE2D36"/>
    <w:rsid w:val="00DE7B70"/>
    <w:rsid w:val="00DF1A6D"/>
    <w:rsid w:val="00E07C1F"/>
    <w:rsid w:val="00E10926"/>
    <w:rsid w:val="00E20773"/>
    <w:rsid w:val="00E252E0"/>
    <w:rsid w:val="00E36FB7"/>
    <w:rsid w:val="00E41C4B"/>
    <w:rsid w:val="00E430CB"/>
    <w:rsid w:val="00E4524C"/>
    <w:rsid w:val="00E55455"/>
    <w:rsid w:val="00E66431"/>
    <w:rsid w:val="00E71024"/>
    <w:rsid w:val="00E7218B"/>
    <w:rsid w:val="00E81B25"/>
    <w:rsid w:val="00E86F0B"/>
    <w:rsid w:val="00E918A6"/>
    <w:rsid w:val="00E95B56"/>
    <w:rsid w:val="00E97E45"/>
    <w:rsid w:val="00EA3B3A"/>
    <w:rsid w:val="00EA6901"/>
    <w:rsid w:val="00EC0F65"/>
    <w:rsid w:val="00ED7690"/>
    <w:rsid w:val="00EE3583"/>
    <w:rsid w:val="00EE5E62"/>
    <w:rsid w:val="00EF117C"/>
    <w:rsid w:val="00EF4207"/>
    <w:rsid w:val="00EF4B36"/>
    <w:rsid w:val="00EF65EE"/>
    <w:rsid w:val="00F14B18"/>
    <w:rsid w:val="00F211E2"/>
    <w:rsid w:val="00F24D4A"/>
    <w:rsid w:val="00F26C26"/>
    <w:rsid w:val="00F37F28"/>
    <w:rsid w:val="00F63D53"/>
    <w:rsid w:val="00F66762"/>
    <w:rsid w:val="00F74A4C"/>
    <w:rsid w:val="00F75AC6"/>
    <w:rsid w:val="00F865C8"/>
    <w:rsid w:val="00F95442"/>
    <w:rsid w:val="00FA7669"/>
    <w:rsid w:val="00FB059D"/>
    <w:rsid w:val="00FB265F"/>
    <w:rsid w:val="00FB4BCD"/>
    <w:rsid w:val="00FC3AC8"/>
    <w:rsid w:val="00FC54AD"/>
    <w:rsid w:val="00FC61BD"/>
    <w:rsid w:val="00FE0DB0"/>
    <w:rsid w:val="00FE6D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E118D0A"/>
  <w15:docId w15:val="{753FD423-1CFC-4937-9343-5BA8A973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2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22A"/>
  </w:style>
  <w:style w:type="paragraph" w:styleId="Piedepgina">
    <w:name w:val="footer"/>
    <w:basedOn w:val="Normal"/>
    <w:link w:val="PiedepginaCar"/>
    <w:uiPriority w:val="99"/>
    <w:unhideWhenUsed/>
    <w:rsid w:val="009B62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22A"/>
  </w:style>
  <w:style w:type="paragraph" w:styleId="Textodeglobo">
    <w:name w:val="Balloon Text"/>
    <w:basedOn w:val="Normal"/>
    <w:link w:val="TextodegloboCar"/>
    <w:uiPriority w:val="99"/>
    <w:semiHidden/>
    <w:unhideWhenUsed/>
    <w:rsid w:val="009B62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22A"/>
    <w:rPr>
      <w:rFonts w:ascii="Tahoma" w:hAnsi="Tahoma" w:cs="Tahoma"/>
      <w:sz w:val="16"/>
      <w:szCs w:val="16"/>
    </w:rPr>
  </w:style>
  <w:style w:type="table" w:styleId="Tablaconcuadrcula">
    <w:name w:val="Table Grid"/>
    <w:basedOn w:val="Tablanormal"/>
    <w:rsid w:val="009B62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1435E"/>
    <w:pPr>
      <w:ind w:left="720"/>
      <w:contextualSpacing/>
    </w:pPr>
  </w:style>
  <w:style w:type="paragraph" w:styleId="NormalWeb">
    <w:name w:val="Normal (Web)"/>
    <w:basedOn w:val="Normal"/>
    <w:uiPriority w:val="99"/>
    <w:semiHidden/>
    <w:unhideWhenUsed/>
    <w:rsid w:val="00053200"/>
    <w:pPr>
      <w:spacing w:before="100" w:beforeAutospacing="1" w:after="100" w:afterAutospacing="1" w:line="240" w:lineRule="auto"/>
    </w:pPr>
    <w:rPr>
      <w:rFonts w:ascii="Times New Roman" w:eastAsiaTheme="minorEastAsia" w:hAnsi="Times New Roman" w:cs="Times New Roman"/>
      <w:sz w:val="24"/>
      <w:szCs w:val="24"/>
      <w:lang w:val="ca-ES" w:eastAsia="ca-ES"/>
    </w:rPr>
  </w:style>
  <w:style w:type="paragraph" w:customStyle="1" w:styleId="p1">
    <w:name w:val="p1"/>
    <w:basedOn w:val="Normal"/>
    <w:rsid w:val="00AD2C3D"/>
    <w:pPr>
      <w:spacing w:after="0" w:line="240" w:lineRule="auto"/>
    </w:pPr>
    <w:rPr>
      <w:rFonts w:ascii="Times" w:eastAsia="Calibri" w:hAnsi="Times" w:cs="Times New Roman"/>
      <w:sz w:val="12"/>
      <w:szCs w:val="12"/>
      <w:lang w:val="es-ES_tradnl" w:eastAsia="es-ES_tradnl"/>
    </w:rPr>
  </w:style>
  <w:style w:type="character" w:customStyle="1" w:styleId="apple-converted-space">
    <w:name w:val="apple-converted-space"/>
    <w:rsid w:val="00AD2C3D"/>
  </w:style>
  <w:style w:type="paragraph" w:customStyle="1" w:styleId="Default">
    <w:name w:val="Default"/>
    <w:rsid w:val="00E4524C"/>
    <w:pPr>
      <w:autoSpaceDE w:val="0"/>
      <w:autoSpaceDN w:val="0"/>
      <w:adjustRightInd w:val="0"/>
      <w:spacing w:after="0" w:line="240" w:lineRule="auto"/>
    </w:pPr>
    <w:rPr>
      <w:rFonts w:ascii="Verdana" w:eastAsia="Times New Roman" w:hAnsi="Verdana" w:cs="Verdana"/>
      <w:color w:val="000000"/>
      <w:sz w:val="24"/>
      <w:szCs w:val="24"/>
      <w:lang w:eastAsia="es-ES"/>
    </w:rPr>
  </w:style>
  <w:style w:type="character" w:customStyle="1" w:styleId="Estilo3">
    <w:name w:val="Estilo3"/>
    <w:uiPriority w:val="1"/>
    <w:rsid w:val="00C61A82"/>
    <w:rPr>
      <w:rFonts w:ascii="Arial" w:hAnsi="Arial"/>
      <w:sz w:val="22"/>
    </w:rPr>
  </w:style>
  <w:style w:type="character" w:styleId="Hipervnculo">
    <w:name w:val="Hyperlink"/>
    <w:basedOn w:val="Fuentedeprrafopredeter"/>
    <w:uiPriority w:val="99"/>
    <w:unhideWhenUsed/>
    <w:rsid w:val="00C30241"/>
    <w:rPr>
      <w:color w:val="0000FF" w:themeColor="hyperlink"/>
      <w:u w:val="single"/>
    </w:rPr>
  </w:style>
  <w:style w:type="character" w:styleId="nfasis">
    <w:name w:val="Emphasis"/>
    <w:uiPriority w:val="20"/>
    <w:qFormat/>
    <w:rsid w:val="00C30241"/>
    <w:rPr>
      <w:i/>
      <w:iCs/>
    </w:rPr>
  </w:style>
  <w:style w:type="character" w:styleId="Hipervnculovisitado">
    <w:name w:val="FollowedHyperlink"/>
    <w:basedOn w:val="Fuentedeprrafopredeter"/>
    <w:uiPriority w:val="99"/>
    <w:semiHidden/>
    <w:unhideWhenUsed/>
    <w:rsid w:val="00754402"/>
    <w:rPr>
      <w:color w:val="800080" w:themeColor="followedHyperlink"/>
      <w:u w:val="single"/>
    </w:rPr>
  </w:style>
  <w:style w:type="paragraph" w:styleId="Textocomentario">
    <w:name w:val="annotation text"/>
    <w:basedOn w:val="Normal"/>
    <w:link w:val="TextocomentarioCar"/>
    <w:semiHidden/>
    <w:rsid w:val="00C73106"/>
    <w:pPr>
      <w:spacing w:after="0" w:line="240" w:lineRule="auto"/>
      <w:jc w:val="both"/>
    </w:pPr>
    <w:rPr>
      <w:rFonts w:ascii="Dutch" w:eastAsia="Times New Roman" w:hAnsi="Dutch" w:cs="Times New Roman"/>
      <w:sz w:val="20"/>
      <w:szCs w:val="20"/>
      <w:lang w:val="ca-ES" w:eastAsia="es-ES"/>
    </w:rPr>
  </w:style>
  <w:style w:type="character" w:customStyle="1" w:styleId="TextocomentarioCar">
    <w:name w:val="Texto comentario Car"/>
    <w:basedOn w:val="Fuentedeprrafopredeter"/>
    <w:link w:val="Textocomentario"/>
    <w:semiHidden/>
    <w:rsid w:val="00C73106"/>
    <w:rPr>
      <w:rFonts w:ascii="Dutch" w:eastAsia="Times New Roman" w:hAnsi="Dutch" w:cs="Times New Roman"/>
      <w:sz w:val="20"/>
      <w:szCs w:val="20"/>
      <w:lang w:val="ca-ES" w:eastAsia="es-ES"/>
    </w:rPr>
  </w:style>
  <w:style w:type="character" w:styleId="Refdecomentario">
    <w:name w:val="annotation reference"/>
    <w:rsid w:val="00C73106"/>
    <w:rPr>
      <w:sz w:val="16"/>
      <w:szCs w:val="16"/>
    </w:rPr>
  </w:style>
  <w:style w:type="paragraph" w:styleId="Subttulo">
    <w:name w:val="Subtitle"/>
    <w:basedOn w:val="Normal"/>
    <w:next w:val="Normal"/>
    <w:link w:val="SubttuloCar"/>
    <w:uiPriority w:val="11"/>
    <w:qFormat/>
    <w:rsid w:val="00C73106"/>
    <w:pPr>
      <w:numPr>
        <w:ilvl w:val="1"/>
      </w:numPr>
      <w:overflowPunct w:val="0"/>
      <w:autoSpaceDE w:val="0"/>
      <w:autoSpaceDN w:val="0"/>
      <w:adjustRightInd w:val="0"/>
      <w:spacing w:after="160" w:line="240" w:lineRule="auto"/>
      <w:jc w:val="both"/>
      <w:textAlignment w:val="baseline"/>
    </w:pPr>
    <w:rPr>
      <w:rFonts w:eastAsiaTheme="minorEastAsia"/>
      <w:color w:val="5A5A5A" w:themeColor="text1" w:themeTint="A5"/>
      <w:spacing w:val="15"/>
      <w:lang w:val="ca-ES" w:eastAsia="es-ES"/>
    </w:rPr>
  </w:style>
  <w:style w:type="character" w:customStyle="1" w:styleId="SubttuloCar">
    <w:name w:val="Subtítulo Car"/>
    <w:basedOn w:val="Fuentedeprrafopredeter"/>
    <w:link w:val="Subttulo"/>
    <w:uiPriority w:val="11"/>
    <w:rsid w:val="00C73106"/>
    <w:rPr>
      <w:rFonts w:eastAsiaTheme="minorEastAsia"/>
      <w:color w:val="5A5A5A" w:themeColor="text1" w:themeTint="A5"/>
      <w:spacing w:val="15"/>
      <w:lang w:val="ca-ES" w:eastAsia="es-ES"/>
    </w:rPr>
  </w:style>
  <w:style w:type="character" w:customStyle="1" w:styleId="Ninguno">
    <w:name w:val="Ninguno"/>
    <w:rsid w:val="00E252E0"/>
  </w:style>
  <w:style w:type="paragraph" w:styleId="Asuntodelcomentario">
    <w:name w:val="annotation subject"/>
    <w:basedOn w:val="Textocomentario"/>
    <w:next w:val="Textocomentario"/>
    <w:link w:val="AsuntodelcomentarioCar"/>
    <w:uiPriority w:val="99"/>
    <w:semiHidden/>
    <w:unhideWhenUsed/>
    <w:rsid w:val="008A796B"/>
    <w:pPr>
      <w:spacing w:after="200"/>
      <w:jc w:val="left"/>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8A796B"/>
    <w:rPr>
      <w:rFonts w:ascii="Dutch" w:eastAsia="Times New Roman" w:hAnsi="Dutch" w:cs="Times New Roman"/>
      <w:b/>
      <w:bCs/>
      <w:sz w:val="20"/>
      <w:szCs w:val="20"/>
      <w:lang w:val="ca-ES" w:eastAsia="es-ES"/>
    </w:rPr>
  </w:style>
  <w:style w:type="character" w:styleId="Mencinsinresolver">
    <w:name w:val="Unresolved Mention"/>
    <w:basedOn w:val="Fuentedeprrafopredeter"/>
    <w:uiPriority w:val="99"/>
    <w:semiHidden/>
    <w:unhideWhenUsed/>
    <w:rsid w:val="003304E5"/>
    <w:rPr>
      <w:color w:val="605E5C"/>
      <w:shd w:val="clear" w:color="auto" w:fill="E1DFDD"/>
    </w:rPr>
  </w:style>
  <w:style w:type="paragraph" w:customStyle="1" w:styleId="Cuerpo">
    <w:name w:val="Cuerpo"/>
    <w:rsid w:val="00963A38"/>
    <w:pPr>
      <w:pBdr>
        <w:top w:val="nil"/>
        <w:left w:val="nil"/>
        <w:bottom w:val="nil"/>
        <w:right w:val="nil"/>
        <w:between w:val="nil"/>
        <w:bar w:val="nil"/>
      </w:pBdr>
      <w:spacing w:after="0" w:line="240" w:lineRule="auto"/>
      <w:jc w:val="both"/>
    </w:pPr>
    <w:rPr>
      <w:rFonts w:ascii="Courier" w:eastAsia="Arial Unicode MS" w:hAnsi="Courier" w:cs="Arial Unicode MS"/>
      <w:color w:val="000000"/>
      <w:sz w:val="20"/>
      <w:szCs w:val="20"/>
      <w:u w:color="000000"/>
      <w:bdr w:val="nil"/>
      <w:lang w:val="es-ES_tradnl" w:eastAsia="es-ES"/>
      <w14:textOutline w14:w="0" w14:cap="flat" w14:cmpd="sng" w14:algn="ctr">
        <w14:noFill/>
        <w14:prstDash w14:val="solid"/>
        <w14:bevel/>
      </w14:textOutline>
    </w:rPr>
  </w:style>
  <w:style w:type="paragraph" w:styleId="Sangradetextonormal">
    <w:name w:val="Body Text Indent"/>
    <w:basedOn w:val="Normal"/>
    <w:link w:val="SangradetextonormalCar"/>
    <w:rsid w:val="00B47897"/>
    <w:pPr>
      <w:overflowPunct w:val="0"/>
      <w:autoSpaceDE w:val="0"/>
      <w:autoSpaceDN w:val="0"/>
      <w:adjustRightInd w:val="0"/>
      <w:spacing w:after="0" w:line="240" w:lineRule="auto"/>
      <w:ind w:left="284" w:hanging="284"/>
      <w:jc w:val="both"/>
      <w:textAlignment w:val="baseline"/>
    </w:pPr>
    <w:rPr>
      <w:rFonts w:ascii="Arial Narrow" w:eastAsia="Times New Roman" w:hAnsi="Arial Narrow" w:cs="Times New Roman"/>
      <w:sz w:val="20"/>
      <w:szCs w:val="20"/>
      <w:lang w:val="ca-ES" w:eastAsia="es-ES"/>
    </w:rPr>
  </w:style>
  <w:style w:type="character" w:customStyle="1" w:styleId="SangradetextonormalCar">
    <w:name w:val="Sangría de texto normal Car"/>
    <w:basedOn w:val="Fuentedeprrafopredeter"/>
    <w:link w:val="Sangradetextonormal"/>
    <w:rsid w:val="00B47897"/>
    <w:rPr>
      <w:rFonts w:ascii="Arial Narrow" w:eastAsia="Times New Roman" w:hAnsi="Arial Narrow" w:cs="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91896">
      <w:bodyDiv w:val="1"/>
      <w:marLeft w:val="0"/>
      <w:marRight w:val="0"/>
      <w:marTop w:val="0"/>
      <w:marBottom w:val="0"/>
      <w:divBdr>
        <w:top w:val="none" w:sz="0" w:space="0" w:color="auto"/>
        <w:left w:val="none" w:sz="0" w:space="0" w:color="auto"/>
        <w:bottom w:val="none" w:sz="0" w:space="0" w:color="auto"/>
        <w:right w:val="none" w:sz="0" w:space="0" w:color="auto"/>
      </w:divBdr>
    </w:div>
    <w:div w:id="252009354">
      <w:bodyDiv w:val="1"/>
      <w:marLeft w:val="0"/>
      <w:marRight w:val="0"/>
      <w:marTop w:val="0"/>
      <w:marBottom w:val="0"/>
      <w:divBdr>
        <w:top w:val="none" w:sz="0" w:space="0" w:color="auto"/>
        <w:left w:val="none" w:sz="0" w:space="0" w:color="auto"/>
        <w:bottom w:val="none" w:sz="0" w:space="0" w:color="auto"/>
        <w:right w:val="none" w:sz="0" w:space="0" w:color="auto"/>
      </w:divBdr>
    </w:div>
    <w:div w:id="333609906">
      <w:bodyDiv w:val="1"/>
      <w:marLeft w:val="0"/>
      <w:marRight w:val="0"/>
      <w:marTop w:val="0"/>
      <w:marBottom w:val="0"/>
      <w:divBdr>
        <w:top w:val="none" w:sz="0" w:space="0" w:color="auto"/>
        <w:left w:val="none" w:sz="0" w:space="0" w:color="auto"/>
        <w:bottom w:val="none" w:sz="0" w:space="0" w:color="auto"/>
        <w:right w:val="none" w:sz="0" w:space="0" w:color="auto"/>
      </w:divBdr>
    </w:div>
    <w:div w:id="512962118">
      <w:bodyDiv w:val="1"/>
      <w:marLeft w:val="0"/>
      <w:marRight w:val="0"/>
      <w:marTop w:val="0"/>
      <w:marBottom w:val="0"/>
      <w:divBdr>
        <w:top w:val="none" w:sz="0" w:space="0" w:color="auto"/>
        <w:left w:val="none" w:sz="0" w:space="0" w:color="auto"/>
        <w:bottom w:val="none" w:sz="0" w:space="0" w:color="auto"/>
        <w:right w:val="none" w:sz="0" w:space="0" w:color="auto"/>
      </w:divBdr>
    </w:div>
    <w:div w:id="560016900">
      <w:bodyDiv w:val="1"/>
      <w:marLeft w:val="0"/>
      <w:marRight w:val="0"/>
      <w:marTop w:val="0"/>
      <w:marBottom w:val="0"/>
      <w:divBdr>
        <w:top w:val="none" w:sz="0" w:space="0" w:color="auto"/>
        <w:left w:val="none" w:sz="0" w:space="0" w:color="auto"/>
        <w:bottom w:val="none" w:sz="0" w:space="0" w:color="auto"/>
        <w:right w:val="none" w:sz="0" w:space="0" w:color="auto"/>
      </w:divBdr>
    </w:div>
    <w:div w:id="813302817">
      <w:bodyDiv w:val="1"/>
      <w:marLeft w:val="0"/>
      <w:marRight w:val="0"/>
      <w:marTop w:val="0"/>
      <w:marBottom w:val="0"/>
      <w:divBdr>
        <w:top w:val="none" w:sz="0" w:space="0" w:color="auto"/>
        <w:left w:val="none" w:sz="0" w:space="0" w:color="auto"/>
        <w:bottom w:val="none" w:sz="0" w:space="0" w:color="auto"/>
        <w:right w:val="none" w:sz="0" w:space="0" w:color="auto"/>
      </w:divBdr>
    </w:div>
    <w:div w:id="923222433">
      <w:bodyDiv w:val="1"/>
      <w:marLeft w:val="0"/>
      <w:marRight w:val="0"/>
      <w:marTop w:val="0"/>
      <w:marBottom w:val="0"/>
      <w:divBdr>
        <w:top w:val="none" w:sz="0" w:space="0" w:color="auto"/>
        <w:left w:val="none" w:sz="0" w:space="0" w:color="auto"/>
        <w:bottom w:val="none" w:sz="0" w:space="0" w:color="auto"/>
        <w:right w:val="none" w:sz="0" w:space="0" w:color="auto"/>
      </w:divBdr>
    </w:div>
    <w:div w:id="936869197">
      <w:bodyDiv w:val="1"/>
      <w:marLeft w:val="0"/>
      <w:marRight w:val="0"/>
      <w:marTop w:val="0"/>
      <w:marBottom w:val="0"/>
      <w:divBdr>
        <w:top w:val="none" w:sz="0" w:space="0" w:color="auto"/>
        <w:left w:val="none" w:sz="0" w:space="0" w:color="auto"/>
        <w:bottom w:val="none" w:sz="0" w:space="0" w:color="auto"/>
        <w:right w:val="none" w:sz="0" w:space="0" w:color="auto"/>
      </w:divBdr>
    </w:div>
    <w:div w:id="1117914692">
      <w:bodyDiv w:val="1"/>
      <w:marLeft w:val="0"/>
      <w:marRight w:val="0"/>
      <w:marTop w:val="0"/>
      <w:marBottom w:val="0"/>
      <w:divBdr>
        <w:top w:val="none" w:sz="0" w:space="0" w:color="auto"/>
        <w:left w:val="none" w:sz="0" w:space="0" w:color="auto"/>
        <w:bottom w:val="none" w:sz="0" w:space="0" w:color="auto"/>
        <w:right w:val="none" w:sz="0" w:space="0" w:color="auto"/>
      </w:divBdr>
    </w:div>
    <w:div w:id="1208837906">
      <w:bodyDiv w:val="1"/>
      <w:marLeft w:val="0"/>
      <w:marRight w:val="0"/>
      <w:marTop w:val="0"/>
      <w:marBottom w:val="0"/>
      <w:divBdr>
        <w:top w:val="none" w:sz="0" w:space="0" w:color="auto"/>
        <w:left w:val="none" w:sz="0" w:space="0" w:color="auto"/>
        <w:bottom w:val="none" w:sz="0" w:space="0" w:color="auto"/>
        <w:right w:val="none" w:sz="0" w:space="0" w:color="auto"/>
      </w:divBdr>
    </w:div>
    <w:div w:id="1255940646">
      <w:bodyDiv w:val="1"/>
      <w:marLeft w:val="0"/>
      <w:marRight w:val="0"/>
      <w:marTop w:val="0"/>
      <w:marBottom w:val="0"/>
      <w:divBdr>
        <w:top w:val="none" w:sz="0" w:space="0" w:color="auto"/>
        <w:left w:val="none" w:sz="0" w:space="0" w:color="auto"/>
        <w:bottom w:val="none" w:sz="0" w:space="0" w:color="auto"/>
        <w:right w:val="none" w:sz="0" w:space="0" w:color="auto"/>
      </w:divBdr>
    </w:div>
    <w:div w:id="1576815197">
      <w:bodyDiv w:val="1"/>
      <w:marLeft w:val="0"/>
      <w:marRight w:val="0"/>
      <w:marTop w:val="0"/>
      <w:marBottom w:val="0"/>
      <w:divBdr>
        <w:top w:val="none" w:sz="0" w:space="0" w:color="auto"/>
        <w:left w:val="none" w:sz="0" w:space="0" w:color="auto"/>
        <w:bottom w:val="none" w:sz="0" w:space="0" w:color="auto"/>
        <w:right w:val="none" w:sz="0" w:space="0" w:color="auto"/>
      </w:divBdr>
    </w:div>
    <w:div w:id="1588618053">
      <w:bodyDiv w:val="1"/>
      <w:marLeft w:val="0"/>
      <w:marRight w:val="0"/>
      <w:marTop w:val="0"/>
      <w:marBottom w:val="0"/>
      <w:divBdr>
        <w:top w:val="none" w:sz="0" w:space="0" w:color="auto"/>
        <w:left w:val="none" w:sz="0" w:space="0" w:color="auto"/>
        <w:bottom w:val="none" w:sz="0" w:space="0" w:color="auto"/>
        <w:right w:val="none" w:sz="0" w:space="0" w:color="auto"/>
      </w:divBdr>
    </w:div>
    <w:div w:id="2070493632">
      <w:bodyDiv w:val="1"/>
      <w:marLeft w:val="0"/>
      <w:marRight w:val="0"/>
      <w:marTop w:val="0"/>
      <w:marBottom w:val="0"/>
      <w:divBdr>
        <w:top w:val="none" w:sz="0" w:space="0" w:color="auto"/>
        <w:left w:val="none" w:sz="0" w:space="0" w:color="auto"/>
        <w:bottom w:val="none" w:sz="0" w:space="0" w:color="auto"/>
        <w:right w:val="none" w:sz="0" w:space="0" w:color="auto"/>
      </w:divBdr>
      <w:divsChild>
        <w:div w:id="1748073407">
          <w:marLeft w:val="0"/>
          <w:marRight w:val="0"/>
          <w:marTop w:val="0"/>
          <w:marBottom w:val="0"/>
          <w:divBdr>
            <w:top w:val="none" w:sz="0" w:space="0" w:color="auto"/>
            <w:left w:val="none" w:sz="0" w:space="0" w:color="auto"/>
            <w:bottom w:val="none" w:sz="0" w:space="0" w:color="auto"/>
            <w:right w:val="none" w:sz="0" w:space="0" w:color="auto"/>
          </w:divBdr>
        </w:div>
      </w:divsChild>
    </w:div>
    <w:div w:id="2076733818">
      <w:bodyDiv w:val="1"/>
      <w:marLeft w:val="0"/>
      <w:marRight w:val="0"/>
      <w:marTop w:val="0"/>
      <w:marBottom w:val="0"/>
      <w:divBdr>
        <w:top w:val="none" w:sz="0" w:space="0" w:color="auto"/>
        <w:left w:val="none" w:sz="0" w:space="0" w:color="auto"/>
        <w:bottom w:val="none" w:sz="0" w:space="0" w:color="auto"/>
        <w:right w:val="none" w:sz="0" w:space="0" w:color="auto"/>
      </w:divBdr>
    </w:div>
    <w:div w:id="20903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0037-7D3D-46A5-B1ED-5B221A85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1407</Words>
  <Characters>7742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VHIR</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Pribac Pernalete, Ivana Andrea</dc:creator>
  <cp:lastModifiedBy>Ivana Andrea Pribac Pernalete</cp:lastModifiedBy>
  <cp:revision>7</cp:revision>
  <cp:lastPrinted>2025-04-11T08:01:00Z</cp:lastPrinted>
  <dcterms:created xsi:type="dcterms:W3CDTF">2026-05-28T10:02:00Z</dcterms:created>
  <dcterms:modified xsi:type="dcterms:W3CDTF">2026-06-05T11:22:00Z</dcterms:modified>
</cp:coreProperties>
</file>