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efaul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efault"/>
        <w:jc w:val="left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ANNEX IV. DECLARACIÓ D’INFORMACIÓ CONFIDENCIAL</w:t>
      </w:r>
    </w:p>
    <w:p>
      <w:pPr>
        <w:pStyle w:val="Default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El senyor/a ................................................................., amb DNI núm. ................., en nom propi / en nom i representació de .................NIF........ de la qual actua en qualitat de ............. (administrador únic, solidari o mancomunat o apoderat solidari o mancomunat), declara sota la seva responsabilitat, com a empresa licitadora del contracte ................................., que d’acord amb el previst a l’article 133 de la LCSP, que la següent informació de l’oferta inclosa en el sobre B i/o C presentada es confidencial: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.......................................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 xml:space="preserve">Així mateix, indica que aquesta circumstància es reflecteix clarament (sobreimpresa, al marge o de qualsevol altra forma) en el propi document assenyalat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I per què consti, signo aquesta declaració responsable.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Lloc i data.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Signatura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Default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Default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Observacions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Amb caràcter general té caràcter de confidencial la documentació facilitada pels empresaris per acreditar la solvència econòmica i financera i tècnica o professional i les dades de caràcter personal, llevat que s’hagi autoritzat la cessió o comunicació.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El caràcter confidencial de la documentació i de la informació facilitada per les empreses licitadores, candidates o adjudicatàries es determinarà per aquestes de forma expressa i justificada, i no s’admetran declaracions genèriques o les que declarin que tots els documents o que tota la informació té caràcter confidencial.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  <w:u w:val="single"/>
        </w:rPr>
        <w:t>Informació que pot ser susceptible de ser declarada confidencial</w:t>
      </w:r>
      <w:r>
        <w:rPr>
          <w:sz w:val="22"/>
          <w:szCs w:val="22"/>
        </w:rPr>
        <w:t xml:space="preserve">: </w:t>
      </w:r>
    </w:p>
    <w:p>
      <w:pPr>
        <w:pStyle w:val="Default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4"/>
        <w:ind w:firstLine="709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▪ </w:t>
      </w:r>
      <w:r>
        <w:rPr>
          <w:sz w:val="22"/>
          <w:szCs w:val="22"/>
        </w:rPr>
        <w:tab/>
        <w:t xml:space="preserve">Secrets industrials, tècnics o comercials. </w:t>
      </w:r>
    </w:p>
    <w:p>
      <w:pPr>
        <w:pStyle w:val="Default"/>
        <w:spacing w:before="0" w:after="4"/>
        <w:ind w:firstLine="709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▪ </w:t>
      </w:r>
      <w:r>
        <w:rPr>
          <w:sz w:val="22"/>
          <w:szCs w:val="22"/>
        </w:rPr>
        <w:tab/>
        <w:t xml:space="preserve">Els interessos comercials legítims. </w:t>
      </w:r>
    </w:p>
    <w:p>
      <w:pPr>
        <w:pStyle w:val="Default"/>
        <w:spacing w:before="0" w:after="4"/>
        <w:ind w:firstLine="709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▪</w:t>
      </w:r>
      <w:r>
        <w:rPr>
          <w:sz w:val="22"/>
          <w:szCs w:val="22"/>
        </w:rPr>
        <w:tab/>
        <w:t xml:space="preserve">Els drets de propietat intel·lectual. </w:t>
      </w:r>
    </w:p>
    <w:p>
      <w:pPr>
        <w:pStyle w:val="Default"/>
        <w:ind w:firstLine="709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▪ </w:t>
      </w:r>
      <w:r>
        <w:rPr>
          <w:sz w:val="22"/>
          <w:szCs w:val="22"/>
        </w:rPr>
        <w:tab/>
        <w:t xml:space="preserve">La informació que pugui afectar a la competència lleial entre empreses.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9a2f3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ca-ES" w:eastAsia="en-US" w:bidi="ar-SA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LibreOffice/24.2.7.2$Windows_X86_64 LibreOffice_project/ee3885777aa7032db5a9b65deec9457448a91162</Application>
  <AppVersion>15.0000</AppVersion>
  <Pages>1</Pages>
  <Words>238</Words>
  <Characters>1504</Characters>
  <CharactersWithSpaces>1743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2026-03-05T11:38:00Z</dcterms:created>
  <dc:creator>Vanessa Hornos Mesas</dc:creator>
  <dc:description/>
  <dc:language>ca-ES</dc:language>
  <cp:lastModifiedBy/>
  <dcterms:modified xsi:type="dcterms:W3CDTF">2026-05-19T12:34:51Z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