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A9C35" w14:textId="77777777" w:rsidR="00C332DE" w:rsidRPr="00A17D2B" w:rsidRDefault="00C332DE" w:rsidP="00C332DE">
      <w:pPr>
        <w:pStyle w:val="Ttol3"/>
        <w:spacing w:after="120"/>
        <w:ind w:left="1416" w:firstLine="708"/>
        <w:jc w:val="both"/>
        <w:rPr>
          <w:rFonts w:ascii="Arial" w:hAnsi="Arial" w:cs="Arial"/>
          <w:snapToGrid w:val="0"/>
          <w:sz w:val="22"/>
          <w:szCs w:val="22"/>
          <w:lang w:eastAsia="es-ES"/>
        </w:rPr>
      </w:pPr>
      <w:r w:rsidRPr="00A17D2B">
        <w:rPr>
          <w:rFonts w:ascii="Arial" w:hAnsi="Arial" w:cs="Arial"/>
          <w:snapToGrid w:val="0"/>
          <w:sz w:val="22"/>
          <w:szCs w:val="22"/>
          <w:lang w:eastAsia="es-ES"/>
        </w:rPr>
        <w:t xml:space="preserve">        QUADRE DE CARACTERÍSTIQUES DEL CONTRACTE</w:t>
      </w:r>
    </w:p>
    <w:p w14:paraId="131773B9" w14:textId="34DF2C11" w:rsidR="00C332DE" w:rsidRPr="009E52D5" w:rsidRDefault="00C332DE" w:rsidP="009E52D5">
      <w:pPr>
        <w:spacing w:after="120"/>
        <w:jc w:val="both"/>
        <w:rPr>
          <w:rFonts w:ascii="Arial" w:hAnsi="Arial" w:cs="Arial"/>
          <w:noProof/>
          <w:szCs w:val="22"/>
          <w:lang w:eastAsia="es-ES"/>
        </w:rPr>
      </w:pPr>
      <w:r w:rsidRPr="00A17D2B">
        <w:rPr>
          <w:rFonts w:ascii="Arial" w:hAnsi="Arial" w:cs="Arial"/>
          <w:b/>
          <w:snapToGrid w:val="0"/>
          <w:szCs w:val="22"/>
          <w:lang w:eastAsia="es-ES"/>
        </w:rPr>
        <w:t>A. Objecte del contracte</w:t>
      </w:r>
      <w:r w:rsidRPr="00A17D2B">
        <w:rPr>
          <w:rFonts w:ascii="Arial" w:hAnsi="Arial" w:cs="Arial"/>
          <w:snapToGrid w:val="0"/>
          <w:szCs w:val="22"/>
          <w:lang w:eastAsia="es-ES"/>
        </w:rPr>
        <w:t>:</w:t>
      </w:r>
      <w:bookmarkStart w:id="0" w:name="OLE_LINK2"/>
      <w:r w:rsidR="00F3547E">
        <w:t xml:space="preserve"> </w:t>
      </w:r>
      <w:bookmarkEnd w:id="0"/>
      <w:r w:rsidR="00242DA6" w:rsidRPr="00242DA6">
        <w:rPr>
          <w:rFonts w:ascii="Arial" w:hAnsi="Arial" w:cs="Arial"/>
          <w:noProof/>
          <w:szCs w:val="22"/>
          <w:lang w:eastAsia="es-ES"/>
        </w:rPr>
        <w:t xml:space="preserve">Obra de l'adequació i rehabilitació de l'immoble del Palau Requesens, ubicat al carrer del Bisbe Caçador, 3, de Barcelona </w:t>
      </w:r>
      <w:r w:rsidR="001576DC" w:rsidRPr="001576DC">
        <w:rPr>
          <w:rFonts w:ascii="Arial" w:hAnsi="Arial" w:cs="Arial"/>
          <w:noProof/>
          <w:szCs w:val="22"/>
          <w:lang w:eastAsia="es-ES"/>
        </w:rPr>
        <w:t>(execució anualitat 202</w:t>
      </w:r>
      <w:r w:rsidR="00242DA6">
        <w:rPr>
          <w:rFonts w:ascii="Arial" w:hAnsi="Arial" w:cs="Arial"/>
          <w:noProof/>
          <w:szCs w:val="22"/>
          <w:lang w:eastAsia="es-ES"/>
        </w:rPr>
        <w:t>6</w:t>
      </w:r>
      <w:r w:rsidR="001576DC" w:rsidRPr="001576DC">
        <w:rPr>
          <w:rFonts w:ascii="Arial" w:hAnsi="Arial" w:cs="Arial"/>
          <w:noProof/>
          <w:szCs w:val="22"/>
          <w:lang w:eastAsia="es-ES"/>
        </w:rPr>
        <w:t xml:space="preserve"> </w:t>
      </w:r>
      <w:r w:rsidR="00242DA6">
        <w:rPr>
          <w:rFonts w:ascii="Arial" w:hAnsi="Arial" w:cs="Arial"/>
          <w:noProof/>
          <w:szCs w:val="22"/>
          <w:lang w:eastAsia="es-ES"/>
        </w:rPr>
        <w:t>a</w:t>
      </w:r>
      <w:r w:rsidR="001576DC" w:rsidRPr="001576DC">
        <w:rPr>
          <w:rFonts w:ascii="Arial" w:hAnsi="Arial" w:cs="Arial"/>
          <w:noProof/>
          <w:szCs w:val="22"/>
          <w:lang w:eastAsia="es-ES"/>
        </w:rPr>
        <w:t xml:space="preserve"> 202</w:t>
      </w:r>
      <w:r w:rsidR="00242DA6">
        <w:rPr>
          <w:rFonts w:ascii="Arial" w:hAnsi="Arial" w:cs="Arial"/>
          <w:noProof/>
          <w:szCs w:val="22"/>
          <w:lang w:eastAsia="es-ES"/>
        </w:rPr>
        <w:t>8</w:t>
      </w:r>
      <w:r w:rsidR="001576DC" w:rsidRPr="001576DC">
        <w:rPr>
          <w:rFonts w:ascii="Arial" w:hAnsi="Arial" w:cs="Arial"/>
          <w:noProof/>
          <w:szCs w:val="22"/>
          <w:lang w:eastAsia="es-ES"/>
        </w:rPr>
        <w:t>)</w:t>
      </w:r>
      <w:r w:rsidR="009E52D5">
        <w:rPr>
          <w:rFonts w:ascii="Arial" w:hAnsi="Arial" w:cs="Arial"/>
          <w:noProof/>
          <w:szCs w:val="22"/>
          <w:lang w:eastAsia="es-ES"/>
        </w:rPr>
        <w:t xml:space="preserve"> </w:t>
      </w:r>
      <w:r w:rsidRPr="00A17D2B">
        <w:rPr>
          <w:rFonts w:ascii="Arial" w:hAnsi="Arial" w:cs="Arial"/>
          <w:snapToGrid w:val="0"/>
          <w:szCs w:val="22"/>
          <w:lang w:eastAsia="es-ES"/>
        </w:rPr>
        <w:t>(CPV</w:t>
      </w:r>
      <w:r w:rsidR="009E52D5">
        <w:rPr>
          <w:rFonts w:ascii="Arial" w:hAnsi="Arial" w:cs="Arial"/>
          <w:snapToGrid w:val="0"/>
          <w:szCs w:val="22"/>
          <w:lang w:eastAsia="es-ES"/>
        </w:rPr>
        <w:t>:</w:t>
      </w:r>
      <w:r w:rsidRPr="00A17D2B">
        <w:rPr>
          <w:rFonts w:ascii="Arial" w:hAnsi="Arial" w:cs="Arial"/>
          <w:snapToGrid w:val="0"/>
          <w:szCs w:val="22"/>
          <w:lang w:eastAsia="es-ES"/>
        </w:rPr>
        <w:t xml:space="preserve"> </w:t>
      </w:r>
      <w:r w:rsidR="00597F6A" w:rsidRPr="00597F6A">
        <w:rPr>
          <w:rFonts w:ascii="Arial" w:hAnsi="Arial" w:cs="Arial"/>
          <w:snapToGrid w:val="0"/>
          <w:szCs w:val="22"/>
          <w:lang w:eastAsia="es-ES"/>
        </w:rPr>
        <w:t>4</w:t>
      </w:r>
      <w:r w:rsidR="005D1A5E">
        <w:rPr>
          <w:rFonts w:ascii="Arial" w:hAnsi="Arial" w:cs="Arial"/>
          <w:snapToGrid w:val="0"/>
          <w:szCs w:val="22"/>
          <w:lang w:eastAsia="es-ES"/>
        </w:rPr>
        <w:t>5</w:t>
      </w:r>
      <w:r w:rsidR="00242DA6">
        <w:rPr>
          <w:rFonts w:ascii="Arial" w:hAnsi="Arial" w:cs="Arial"/>
          <w:snapToGrid w:val="0"/>
          <w:szCs w:val="22"/>
          <w:lang w:eastAsia="es-ES"/>
        </w:rPr>
        <w:t>200000-9</w:t>
      </w:r>
      <w:r w:rsidR="009E52D5">
        <w:rPr>
          <w:rFonts w:ascii="Arial" w:hAnsi="Arial" w:cs="Arial"/>
          <w:snapToGrid w:val="0"/>
          <w:szCs w:val="22"/>
          <w:lang w:eastAsia="es-ES"/>
        </w:rPr>
        <w:t>)</w:t>
      </w:r>
      <w:r w:rsidR="00597F6A">
        <w:rPr>
          <w:rFonts w:ascii="Arial" w:hAnsi="Arial" w:cs="Arial"/>
          <w:snapToGrid w:val="0"/>
          <w:szCs w:val="22"/>
          <w:lang w:eastAsia="es-ES"/>
        </w:rPr>
        <w:t>.</w:t>
      </w:r>
    </w:p>
    <w:p w14:paraId="05BF4B37" w14:textId="77777777" w:rsidR="00C332DE" w:rsidRPr="00A17D2B" w:rsidRDefault="00C332DE" w:rsidP="00C332DE">
      <w:pPr>
        <w:tabs>
          <w:tab w:val="left" w:pos="709"/>
        </w:tabs>
        <w:spacing w:after="120"/>
        <w:jc w:val="both"/>
        <w:rPr>
          <w:rFonts w:ascii="Arial" w:hAnsi="Arial" w:cs="Arial"/>
          <w:b/>
          <w:snapToGrid w:val="0"/>
          <w:szCs w:val="22"/>
          <w:lang w:eastAsia="es-ES"/>
        </w:rPr>
      </w:pPr>
      <w:r w:rsidRPr="00A17D2B">
        <w:rPr>
          <w:rFonts w:ascii="Arial" w:hAnsi="Arial" w:cs="Arial"/>
          <w:b/>
          <w:snapToGrid w:val="0"/>
          <w:szCs w:val="22"/>
          <w:lang w:eastAsia="es-ES"/>
        </w:rPr>
        <w:t>B. Dades econòmiques del contracte:</w:t>
      </w:r>
    </w:p>
    <w:p w14:paraId="16B529A4" w14:textId="77777777" w:rsidR="00C332DE" w:rsidRPr="00A17D2B" w:rsidRDefault="00C332DE" w:rsidP="00C332DE">
      <w:pPr>
        <w:tabs>
          <w:tab w:val="left" w:pos="709"/>
        </w:tabs>
        <w:ind w:left="142" w:hanging="142"/>
        <w:jc w:val="both"/>
        <w:rPr>
          <w:rFonts w:ascii="Arial" w:hAnsi="Arial" w:cs="Arial"/>
          <w:snapToGrid w:val="0"/>
          <w:szCs w:val="22"/>
          <w:lang w:eastAsia="es-ES"/>
        </w:rPr>
      </w:pPr>
      <w:r w:rsidRPr="00A17D2B">
        <w:rPr>
          <w:rFonts w:ascii="Arial" w:hAnsi="Arial" w:cs="Arial"/>
          <w:snapToGrid w:val="0"/>
          <w:szCs w:val="22"/>
          <w:lang w:eastAsia="es-ES"/>
        </w:rPr>
        <w:t>- El sistema per a la determinació del preu serà a tant alçat.</w:t>
      </w:r>
    </w:p>
    <w:p w14:paraId="3F0B35F2" w14:textId="7954188C" w:rsidR="00A45164" w:rsidRDefault="00C332DE" w:rsidP="00C332DE">
      <w:pPr>
        <w:ind w:left="142" w:hanging="142"/>
        <w:jc w:val="both"/>
        <w:rPr>
          <w:rFonts w:ascii="Arial" w:hAnsi="Arial" w:cs="Arial"/>
          <w:szCs w:val="22"/>
        </w:rPr>
      </w:pPr>
      <w:r w:rsidRPr="00A17D2B">
        <w:rPr>
          <w:rFonts w:ascii="Arial" w:hAnsi="Arial" w:cs="Arial"/>
          <w:szCs w:val="22"/>
        </w:rPr>
        <w:t>- E</w:t>
      </w:r>
      <w:r>
        <w:rPr>
          <w:rFonts w:ascii="Arial" w:hAnsi="Arial" w:cs="Arial"/>
          <w:szCs w:val="22"/>
        </w:rPr>
        <w:t>l preu màxim per prestar aquestes obres</w:t>
      </w:r>
      <w:r w:rsidRPr="00A17D2B">
        <w:rPr>
          <w:rFonts w:ascii="Arial" w:hAnsi="Arial" w:cs="Arial"/>
          <w:szCs w:val="22"/>
        </w:rPr>
        <w:t xml:space="preserve"> és de</w:t>
      </w:r>
      <w:r w:rsidR="00947AAB">
        <w:rPr>
          <w:rFonts w:ascii="Arial" w:hAnsi="Arial" w:cs="Arial"/>
          <w:szCs w:val="22"/>
        </w:rPr>
        <w:t xml:space="preserve"> </w:t>
      </w:r>
      <w:r w:rsidR="00242DA6">
        <w:rPr>
          <w:rFonts w:ascii="Arial" w:hAnsi="Arial" w:cs="Arial"/>
          <w:szCs w:val="22"/>
        </w:rPr>
        <w:t>6.181</w:t>
      </w:r>
      <w:r w:rsidR="00F566A2" w:rsidRPr="00F566A2">
        <w:rPr>
          <w:rFonts w:ascii="Arial" w:hAnsi="Arial" w:cs="Arial"/>
          <w:szCs w:val="22"/>
        </w:rPr>
        <w:t>.</w:t>
      </w:r>
      <w:r w:rsidR="00242DA6">
        <w:rPr>
          <w:rFonts w:ascii="Arial" w:hAnsi="Arial" w:cs="Arial"/>
          <w:szCs w:val="22"/>
        </w:rPr>
        <w:t>046</w:t>
      </w:r>
      <w:r w:rsidR="00F566A2" w:rsidRPr="00F566A2">
        <w:rPr>
          <w:rFonts w:ascii="Arial" w:hAnsi="Arial" w:cs="Arial"/>
          <w:szCs w:val="22"/>
        </w:rPr>
        <w:t>,</w:t>
      </w:r>
      <w:r w:rsidR="00242DA6">
        <w:rPr>
          <w:rFonts w:ascii="Arial" w:hAnsi="Arial" w:cs="Arial"/>
          <w:szCs w:val="22"/>
        </w:rPr>
        <w:t>85</w:t>
      </w:r>
      <w:r w:rsidR="00F566A2">
        <w:rPr>
          <w:rFonts w:ascii="Arial" w:hAnsi="Arial" w:cs="Arial"/>
          <w:szCs w:val="22"/>
        </w:rPr>
        <w:t xml:space="preserve"> </w:t>
      </w:r>
      <w:r w:rsidRPr="00A17D2B">
        <w:rPr>
          <w:rFonts w:ascii="Arial" w:hAnsi="Arial" w:cs="Arial"/>
          <w:szCs w:val="22"/>
        </w:rPr>
        <w:t>€ IVA inclòs</w:t>
      </w:r>
      <w:r w:rsidR="00A45164">
        <w:rPr>
          <w:rFonts w:ascii="Arial" w:hAnsi="Arial" w:cs="Arial"/>
          <w:szCs w:val="22"/>
        </w:rPr>
        <w:t xml:space="preserve"> d’acord amb el desglossament per anualitats següent:</w:t>
      </w:r>
    </w:p>
    <w:tbl>
      <w:tblPr>
        <w:tblStyle w:val="Taulaambquadrcula"/>
        <w:tblW w:w="0" w:type="auto"/>
        <w:tblInd w:w="142" w:type="dxa"/>
        <w:tblLook w:val="04A0" w:firstRow="1" w:lastRow="0" w:firstColumn="1" w:lastColumn="0" w:noHBand="0" w:noVBand="1"/>
      </w:tblPr>
      <w:tblGrid>
        <w:gridCol w:w="4722"/>
        <w:gridCol w:w="4735"/>
      </w:tblGrid>
      <w:tr w:rsidR="00A45164" w14:paraId="76B362A3" w14:textId="77777777" w:rsidTr="00242DA6">
        <w:tc>
          <w:tcPr>
            <w:tcW w:w="4722" w:type="dxa"/>
          </w:tcPr>
          <w:p w14:paraId="2C2155B0" w14:textId="77777777" w:rsidR="00A45164" w:rsidRDefault="00A45164" w:rsidP="00A45164">
            <w:pPr>
              <w:jc w:val="center"/>
              <w:rPr>
                <w:rFonts w:ascii="Arial" w:hAnsi="Arial" w:cs="Arial"/>
                <w:szCs w:val="22"/>
              </w:rPr>
            </w:pPr>
            <w:r>
              <w:rPr>
                <w:rFonts w:ascii="Arial" w:hAnsi="Arial" w:cs="Arial"/>
                <w:szCs w:val="22"/>
              </w:rPr>
              <w:t>any</w:t>
            </w:r>
          </w:p>
        </w:tc>
        <w:tc>
          <w:tcPr>
            <w:tcW w:w="4735" w:type="dxa"/>
          </w:tcPr>
          <w:p w14:paraId="15E11370" w14:textId="77777777" w:rsidR="00A45164" w:rsidRDefault="00A45164" w:rsidP="00A45164">
            <w:pPr>
              <w:jc w:val="center"/>
              <w:rPr>
                <w:rFonts w:ascii="Arial" w:hAnsi="Arial" w:cs="Arial"/>
                <w:szCs w:val="22"/>
              </w:rPr>
            </w:pPr>
            <w:r>
              <w:rPr>
                <w:rFonts w:ascii="Arial" w:hAnsi="Arial" w:cs="Arial"/>
                <w:szCs w:val="22"/>
              </w:rPr>
              <w:t>import</w:t>
            </w:r>
          </w:p>
        </w:tc>
      </w:tr>
      <w:tr w:rsidR="00A45164" w14:paraId="69B1A9DF" w14:textId="77777777" w:rsidTr="00242DA6">
        <w:tc>
          <w:tcPr>
            <w:tcW w:w="4722" w:type="dxa"/>
          </w:tcPr>
          <w:p w14:paraId="5ADBF4D5" w14:textId="0E5B58A0" w:rsidR="00A45164" w:rsidRDefault="00A45164" w:rsidP="00A45164">
            <w:pPr>
              <w:jc w:val="center"/>
              <w:rPr>
                <w:rFonts w:ascii="Arial" w:hAnsi="Arial" w:cs="Arial"/>
                <w:szCs w:val="22"/>
              </w:rPr>
            </w:pPr>
            <w:r>
              <w:rPr>
                <w:rFonts w:ascii="Arial" w:hAnsi="Arial" w:cs="Arial"/>
                <w:szCs w:val="22"/>
              </w:rPr>
              <w:t>202</w:t>
            </w:r>
            <w:r w:rsidR="00242DA6">
              <w:rPr>
                <w:rFonts w:ascii="Arial" w:hAnsi="Arial" w:cs="Arial"/>
                <w:szCs w:val="22"/>
              </w:rPr>
              <w:t>6</w:t>
            </w:r>
          </w:p>
        </w:tc>
        <w:tc>
          <w:tcPr>
            <w:tcW w:w="4735" w:type="dxa"/>
          </w:tcPr>
          <w:p w14:paraId="434C85B1" w14:textId="204A0D97" w:rsidR="00A45164" w:rsidRDefault="002A1D01" w:rsidP="00F9314F">
            <w:pPr>
              <w:jc w:val="center"/>
              <w:rPr>
                <w:rFonts w:ascii="Arial" w:hAnsi="Arial" w:cs="Arial"/>
                <w:szCs w:val="22"/>
              </w:rPr>
            </w:pPr>
            <w:r>
              <w:rPr>
                <w:rFonts w:ascii="Arial" w:hAnsi="Arial" w:cs="Arial"/>
                <w:szCs w:val="22"/>
              </w:rPr>
              <w:t xml:space="preserve">  </w:t>
            </w:r>
            <w:r w:rsidR="00242DA6">
              <w:rPr>
                <w:rFonts w:ascii="Arial" w:hAnsi="Arial" w:cs="Arial"/>
                <w:szCs w:val="22"/>
              </w:rPr>
              <w:t>686</w:t>
            </w:r>
            <w:r w:rsidR="00A45164">
              <w:rPr>
                <w:rFonts w:ascii="Arial" w:hAnsi="Arial" w:cs="Arial"/>
                <w:szCs w:val="22"/>
              </w:rPr>
              <w:t>.</w:t>
            </w:r>
            <w:r w:rsidR="00242DA6">
              <w:rPr>
                <w:rFonts w:ascii="Arial" w:hAnsi="Arial" w:cs="Arial"/>
                <w:szCs w:val="22"/>
              </w:rPr>
              <w:t>7</w:t>
            </w:r>
            <w:r w:rsidR="00F9314F">
              <w:rPr>
                <w:rFonts w:ascii="Arial" w:hAnsi="Arial" w:cs="Arial"/>
                <w:szCs w:val="22"/>
              </w:rPr>
              <w:t>8</w:t>
            </w:r>
            <w:r w:rsidR="00242DA6">
              <w:rPr>
                <w:rFonts w:ascii="Arial" w:hAnsi="Arial" w:cs="Arial"/>
                <w:szCs w:val="22"/>
              </w:rPr>
              <w:t>2</w:t>
            </w:r>
            <w:r w:rsidR="00A45164">
              <w:rPr>
                <w:rFonts w:ascii="Arial" w:hAnsi="Arial" w:cs="Arial"/>
                <w:szCs w:val="22"/>
              </w:rPr>
              <w:t>,</w:t>
            </w:r>
            <w:r w:rsidR="00242DA6">
              <w:rPr>
                <w:rFonts w:ascii="Arial" w:hAnsi="Arial" w:cs="Arial"/>
                <w:szCs w:val="22"/>
              </w:rPr>
              <w:t>98</w:t>
            </w:r>
            <w:r w:rsidR="00A45164">
              <w:rPr>
                <w:rFonts w:ascii="Arial" w:hAnsi="Arial" w:cs="Arial"/>
                <w:szCs w:val="22"/>
              </w:rPr>
              <w:t xml:space="preserve"> €</w:t>
            </w:r>
          </w:p>
        </w:tc>
      </w:tr>
      <w:tr w:rsidR="00A45164" w14:paraId="29CB6DA3" w14:textId="77777777" w:rsidTr="00242DA6">
        <w:tc>
          <w:tcPr>
            <w:tcW w:w="4722" w:type="dxa"/>
          </w:tcPr>
          <w:p w14:paraId="5FCEB04B" w14:textId="2360D545" w:rsidR="00A45164" w:rsidRDefault="00A45164" w:rsidP="00A45164">
            <w:pPr>
              <w:jc w:val="center"/>
              <w:rPr>
                <w:rFonts w:ascii="Arial" w:hAnsi="Arial" w:cs="Arial"/>
                <w:szCs w:val="22"/>
              </w:rPr>
            </w:pPr>
            <w:r>
              <w:rPr>
                <w:rFonts w:ascii="Arial" w:hAnsi="Arial" w:cs="Arial"/>
                <w:szCs w:val="22"/>
              </w:rPr>
              <w:t>202</w:t>
            </w:r>
            <w:r w:rsidR="00242DA6">
              <w:rPr>
                <w:rFonts w:ascii="Arial" w:hAnsi="Arial" w:cs="Arial"/>
                <w:szCs w:val="22"/>
              </w:rPr>
              <w:t>7</w:t>
            </w:r>
          </w:p>
        </w:tc>
        <w:tc>
          <w:tcPr>
            <w:tcW w:w="4735" w:type="dxa"/>
          </w:tcPr>
          <w:p w14:paraId="174E16BF" w14:textId="552D319B" w:rsidR="00A45164" w:rsidRDefault="00242DA6" w:rsidP="002A1D01">
            <w:pPr>
              <w:jc w:val="center"/>
              <w:rPr>
                <w:rFonts w:ascii="Arial" w:hAnsi="Arial" w:cs="Arial"/>
                <w:szCs w:val="22"/>
              </w:rPr>
            </w:pPr>
            <w:r>
              <w:rPr>
                <w:rFonts w:ascii="Arial" w:hAnsi="Arial" w:cs="Arial"/>
                <w:szCs w:val="22"/>
              </w:rPr>
              <w:t>4.120</w:t>
            </w:r>
            <w:r w:rsidR="00A45164">
              <w:rPr>
                <w:rFonts w:ascii="Arial" w:hAnsi="Arial" w:cs="Arial"/>
                <w:szCs w:val="22"/>
              </w:rPr>
              <w:t>.</w:t>
            </w:r>
            <w:r>
              <w:rPr>
                <w:rFonts w:ascii="Arial" w:hAnsi="Arial" w:cs="Arial"/>
                <w:szCs w:val="22"/>
              </w:rPr>
              <w:t>69</w:t>
            </w:r>
            <w:r w:rsidR="002A1D01">
              <w:rPr>
                <w:rFonts w:ascii="Arial" w:hAnsi="Arial" w:cs="Arial"/>
                <w:szCs w:val="22"/>
              </w:rPr>
              <w:t>7</w:t>
            </w:r>
            <w:r w:rsidR="00A45164">
              <w:rPr>
                <w:rFonts w:ascii="Arial" w:hAnsi="Arial" w:cs="Arial"/>
                <w:szCs w:val="22"/>
              </w:rPr>
              <w:t>,</w:t>
            </w:r>
            <w:r>
              <w:rPr>
                <w:rFonts w:ascii="Arial" w:hAnsi="Arial" w:cs="Arial"/>
                <w:szCs w:val="22"/>
              </w:rPr>
              <w:t>89</w:t>
            </w:r>
            <w:r w:rsidR="00A45164">
              <w:rPr>
                <w:rFonts w:ascii="Arial" w:hAnsi="Arial" w:cs="Arial"/>
                <w:szCs w:val="22"/>
              </w:rPr>
              <w:t xml:space="preserve"> €</w:t>
            </w:r>
          </w:p>
        </w:tc>
      </w:tr>
      <w:tr w:rsidR="00242DA6" w14:paraId="1EC44A5E" w14:textId="77777777" w:rsidTr="00242DA6">
        <w:tc>
          <w:tcPr>
            <w:tcW w:w="4722" w:type="dxa"/>
          </w:tcPr>
          <w:p w14:paraId="49BF126A" w14:textId="6F07B6B8" w:rsidR="00242DA6" w:rsidRDefault="00242DA6" w:rsidP="00A45164">
            <w:pPr>
              <w:jc w:val="center"/>
              <w:rPr>
                <w:rFonts w:ascii="Arial" w:hAnsi="Arial" w:cs="Arial"/>
                <w:szCs w:val="22"/>
              </w:rPr>
            </w:pPr>
            <w:r>
              <w:rPr>
                <w:rFonts w:ascii="Arial" w:hAnsi="Arial" w:cs="Arial"/>
                <w:szCs w:val="22"/>
              </w:rPr>
              <w:t>2028</w:t>
            </w:r>
          </w:p>
        </w:tc>
        <w:tc>
          <w:tcPr>
            <w:tcW w:w="4735" w:type="dxa"/>
          </w:tcPr>
          <w:p w14:paraId="42324D17" w14:textId="4FF3987F" w:rsidR="00242DA6" w:rsidRDefault="00242DA6" w:rsidP="002A1D01">
            <w:pPr>
              <w:jc w:val="center"/>
              <w:rPr>
                <w:rFonts w:ascii="Arial" w:hAnsi="Arial" w:cs="Arial"/>
                <w:szCs w:val="22"/>
              </w:rPr>
            </w:pPr>
            <w:r>
              <w:rPr>
                <w:rFonts w:ascii="Arial" w:hAnsi="Arial" w:cs="Arial"/>
                <w:szCs w:val="22"/>
              </w:rPr>
              <w:t>1.373.565,97 €</w:t>
            </w:r>
          </w:p>
        </w:tc>
      </w:tr>
      <w:tr w:rsidR="00A45164" w14:paraId="72F1C5DA" w14:textId="77777777" w:rsidTr="00242DA6">
        <w:tc>
          <w:tcPr>
            <w:tcW w:w="4722" w:type="dxa"/>
          </w:tcPr>
          <w:p w14:paraId="7C39CE4B" w14:textId="77777777" w:rsidR="00A45164" w:rsidRDefault="00A45164" w:rsidP="00A45164">
            <w:pPr>
              <w:jc w:val="center"/>
              <w:rPr>
                <w:rFonts w:ascii="Arial" w:hAnsi="Arial" w:cs="Arial"/>
                <w:szCs w:val="22"/>
              </w:rPr>
            </w:pPr>
            <w:r>
              <w:rPr>
                <w:rFonts w:ascii="Arial" w:hAnsi="Arial" w:cs="Arial"/>
                <w:szCs w:val="22"/>
              </w:rPr>
              <w:t>total</w:t>
            </w:r>
          </w:p>
        </w:tc>
        <w:tc>
          <w:tcPr>
            <w:tcW w:w="4735" w:type="dxa"/>
          </w:tcPr>
          <w:p w14:paraId="50AC0968" w14:textId="5B70DBFC" w:rsidR="00A45164" w:rsidRDefault="00242DA6" w:rsidP="002A1D01">
            <w:pPr>
              <w:jc w:val="center"/>
              <w:rPr>
                <w:rFonts w:ascii="Arial" w:hAnsi="Arial" w:cs="Arial"/>
                <w:szCs w:val="22"/>
              </w:rPr>
            </w:pPr>
            <w:r>
              <w:rPr>
                <w:rFonts w:ascii="Arial" w:hAnsi="Arial" w:cs="Arial"/>
                <w:szCs w:val="22"/>
              </w:rPr>
              <w:t>6.181</w:t>
            </w:r>
            <w:r w:rsidR="00A45164">
              <w:rPr>
                <w:rFonts w:ascii="Arial" w:hAnsi="Arial" w:cs="Arial"/>
                <w:szCs w:val="22"/>
              </w:rPr>
              <w:t>.</w:t>
            </w:r>
            <w:r>
              <w:rPr>
                <w:rFonts w:ascii="Arial" w:hAnsi="Arial" w:cs="Arial"/>
                <w:szCs w:val="22"/>
              </w:rPr>
              <w:t>04</w:t>
            </w:r>
            <w:r w:rsidR="002A1D01">
              <w:rPr>
                <w:rFonts w:ascii="Arial" w:hAnsi="Arial" w:cs="Arial"/>
                <w:szCs w:val="22"/>
              </w:rPr>
              <w:t>6</w:t>
            </w:r>
            <w:r w:rsidR="00A45164">
              <w:rPr>
                <w:rFonts w:ascii="Arial" w:hAnsi="Arial" w:cs="Arial"/>
                <w:szCs w:val="22"/>
              </w:rPr>
              <w:t>,</w:t>
            </w:r>
            <w:r>
              <w:rPr>
                <w:rFonts w:ascii="Arial" w:hAnsi="Arial" w:cs="Arial"/>
                <w:szCs w:val="22"/>
              </w:rPr>
              <w:t>85</w:t>
            </w:r>
            <w:r w:rsidR="00A45164">
              <w:rPr>
                <w:rFonts w:ascii="Arial" w:hAnsi="Arial" w:cs="Arial"/>
                <w:szCs w:val="22"/>
              </w:rPr>
              <w:t xml:space="preserve"> €</w:t>
            </w:r>
          </w:p>
        </w:tc>
      </w:tr>
    </w:tbl>
    <w:p w14:paraId="5C09D22F" w14:textId="77777777" w:rsidR="004E395D" w:rsidRDefault="004E395D" w:rsidP="00A45164">
      <w:pPr>
        <w:jc w:val="both"/>
        <w:rPr>
          <w:rFonts w:ascii="Arial" w:hAnsi="Arial" w:cs="Arial"/>
          <w:snapToGrid w:val="0"/>
          <w:szCs w:val="22"/>
          <w:lang w:eastAsia="es-ES"/>
        </w:rPr>
      </w:pPr>
    </w:p>
    <w:p w14:paraId="169AF430" w14:textId="79849E9E" w:rsidR="004E395D" w:rsidRDefault="004E395D" w:rsidP="00A45164">
      <w:pPr>
        <w:jc w:val="both"/>
        <w:rPr>
          <w:rFonts w:ascii="Arial" w:hAnsi="Arial" w:cs="Arial"/>
          <w:snapToGrid w:val="0"/>
          <w:szCs w:val="22"/>
          <w:lang w:eastAsia="es-ES"/>
        </w:rPr>
      </w:pPr>
      <w:r>
        <w:rPr>
          <w:rFonts w:ascii="Arial" w:hAnsi="Arial" w:cs="Arial"/>
          <w:snapToGrid w:val="0"/>
          <w:szCs w:val="22"/>
          <w:lang w:eastAsia="es-ES"/>
        </w:rPr>
        <w:t>Desglossament:</w:t>
      </w:r>
    </w:p>
    <w:tbl>
      <w:tblPr>
        <w:tblStyle w:val="Taulaambquadrcula"/>
        <w:tblW w:w="0" w:type="auto"/>
        <w:tblInd w:w="137" w:type="dxa"/>
        <w:tblLook w:val="04A0" w:firstRow="1" w:lastRow="0" w:firstColumn="1" w:lastColumn="0" w:noHBand="0" w:noVBand="1"/>
      </w:tblPr>
      <w:tblGrid>
        <w:gridCol w:w="5812"/>
        <w:gridCol w:w="3650"/>
      </w:tblGrid>
      <w:tr w:rsidR="004E395D" w14:paraId="03DCCF7F" w14:textId="77777777" w:rsidTr="004E395D">
        <w:tc>
          <w:tcPr>
            <w:tcW w:w="5812" w:type="dxa"/>
          </w:tcPr>
          <w:p w14:paraId="28237FFE" w14:textId="750D4A40" w:rsidR="004E395D" w:rsidRDefault="004E395D" w:rsidP="00A45164">
            <w:pPr>
              <w:jc w:val="both"/>
              <w:rPr>
                <w:rFonts w:ascii="Arial" w:hAnsi="Arial" w:cs="Arial"/>
                <w:snapToGrid w:val="0"/>
                <w:szCs w:val="22"/>
                <w:lang w:eastAsia="es-ES"/>
              </w:rPr>
            </w:pPr>
            <w:r>
              <w:rPr>
                <w:rFonts w:ascii="Arial" w:hAnsi="Arial" w:cs="Arial"/>
                <w:snapToGrid w:val="0"/>
                <w:szCs w:val="22"/>
                <w:lang w:eastAsia="es-ES"/>
              </w:rPr>
              <w:t>Obra</w:t>
            </w:r>
          </w:p>
        </w:tc>
        <w:tc>
          <w:tcPr>
            <w:tcW w:w="3650" w:type="dxa"/>
          </w:tcPr>
          <w:p w14:paraId="74F205FE" w14:textId="442C852C" w:rsidR="004E395D" w:rsidRDefault="004E395D" w:rsidP="004E395D">
            <w:pPr>
              <w:jc w:val="right"/>
              <w:rPr>
                <w:rFonts w:ascii="Arial" w:hAnsi="Arial" w:cs="Arial"/>
                <w:snapToGrid w:val="0"/>
                <w:szCs w:val="22"/>
                <w:lang w:eastAsia="es-ES"/>
              </w:rPr>
            </w:pPr>
            <w:r>
              <w:rPr>
                <w:rFonts w:ascii="Arial" w:hAnsi="Arial" w:cs="Arial"/>
                <w:snapToGrid w:val="0"/>
                <w:szCs w:val="22"/>
                <w:lang w:eastAsia="es-ES"/>
              </w:rPr>
              <w:t>4.236.389,23 €</w:t>
            </w:r>
          </w:p>
        </w:tc>
      </w:tr>
      <w:tr w:rsidR="004E395D" w14:paraId="5FEE2C35" w14:textId="77777777" w:rsidTr="004E395D">
        <w:tc>
          <w:tcPr>
            <w:tcW w:w="5812" w:type="dxa"/>
          </w:tcPr>
          <w:p w14:paraId="4910F61B" w14:textId="35B33BF7" w:rsidR="004E395D" w:rsidRDefault="004E395D" w:rsidP="00A45164">
            <w:pPr>
              <w:jc w:val="both"/>
              <w:rPr>
                <w:rFonts w:ascii="Arial" w:hAnsi="Arial" w:cs="Arial"/>
                <w:snapToGrid w:val="0"/>
                <w:szCs w:val="22"/>
                <w:lang w:eastAsia="es-ES"/>
              </w:rPr>
            </w:pPr>
            <w:r>
              <w:rPr>
                <w:rFonts w:ascii="Arial" w:hAnsi="Arial" w:cs="Arial"/>
                <w:snapToGrid w:val="0"/>
                <w:szCs w:val="22"/>
                <w:lang w:eastAsia="es-ES"/>
              </w:rPr>
              <w:t>Despeses generals 13%</w:t>
            </w:r>
          </w:p>
        </w:tc>
        <w:tc>
          <w:tcPr>
            <w:tcW w:w="3650" w:type="dxa"/>
          </w:tcPr>
          <w:p w14:paraId="2ABE41C7" w14:textId="7208A2C4" w:rsidR="004E395D" w:rsidRDefault="004E395D" w:rsidP="004E395D">
            <w:pPr>
              <w:jc w:val="right"/>
              <w:rPr>
                <w:rFonts w:ascii="Arial" w:hAnsi="Arial" w:cs="Arial"/>
                <w:snapToGrid w:val="0"/>
                <w:szCs w:val="22"/>
                <w:lang w:eastAsia="es-ES"/>
              </w:rPr>
            </w:pPr>
            <w:r>
              <w:rPr>
                <w:rFonts w:ascii="Arial" w:hAnsi="Arial" w:cs="Arial"/>
                <w:snapToGrid w:val="0"/>
                <w:szCs w:val="22"/>
                <w:lang w:eastAsia="es-ES"/>
              </w:rPr>
              <w:t>550.730,60 €</w:t>
            </w:r>
          </w:p>
        </w:tc>
      </w:tr>
      <w:tr w:rsidR="004E395D" w14:paraId="44EC4AFF" w14:textId="77777777" w:rsidTr="004E395D">
        <w:tc>
          <w:tcPr>
            <w:tcW w:w="5812" w:type="dxa"/>
          </w:tcPr>
          <w:p w14:paraId="4F22E0F1" w14:textId="0E419263" w:rsidR="004E395D" w:rsidRDefault="004E395D" w:rsidP="00A45164">
            <w:pPr>
              <w:jc w:val="both"/>
              <w:rPr>
                <w:rFonts w:ascii="Arial" w:hAnsi="Arial" w:cs="Arial"/>
                <w:snapToGrid w:val="0"/>
                <w:szCs w:val="22"/>
                <w:lang w:eastAsia="es-ES"/>
              </w:rPr>
            </w:pPr>
            <w:r>
              <w:rPr>
                <w:rFonts w:ascii="Arial" w:hAnsi="Arial" w:cs="Arial"/>
                <w:snapToGrid w:val="0"/>
                <w:szCs w:val="22"/>
                <w:lang w:eastAsia="es-ES"/>
              </w:rPr>
              <w:t>Benefici industrial 6%</w:t>
            </w:r>
          </w:p>
        </w:tc>
        <w:tc>
          <w:tcPr>
            <w:tcW w:w="3650" w:type="dxa"/>
          </w:tcPr>
          <w:p w14:paraId="081C68C7" w14:textId="05EB8B59" w:rsidR="004E395D" w:rsidRDefault="004E395D" w:rsidP="004E395D">
            <w:pPr>
              <w:jc w:val="right"/>
              <w:rPr>
                <w:rFonts w:ascii="Arial" w:hAnsi="Arial" w:cs="Arial"/>
                <w:snapToGrid w:val="0"/>
                <w:szCs w:val="22"/>
                <w:lang w:eastAsia="es-ES"/>
              </w:rPr>
            </w:pPr>
            <w:r>
              <w:rPr>
                <w:rFonts w:ascii="Arial" w:hAnsi="Arial" w:cs="Arial"/>
                <w:snapToGrid w:val="0"/>
                <w:szCs w:val="22"/>
                <w:lang w:eastAsia="es-ES"/>
              </w:rPr>
              <w:t>254.183,35 €</w:t>
            </w:r>
          </w:p>
        </w:tc>
      </w:tr>
      <w:tr w:rsidR="004E395D" w14:paraId="26E410F3" w14:textId="77777777" w:rsidTr="004E395D">
        <w:tc>
          <w:tcPr>
            <w:tcW w:w="5812" w:type="dxa"/>
          </w:tcPr>
          <w:p w14:paraId="3805F506" w14:textId="2A370F05" w:rsidR="004E395D" w:rsidRDefault="004E395D" w:rsidP="00A45164">
            <w:pPr>
              <w:jc w:val="both"/>
              <w:rPr>
                <w:rFonts w:ascii="Arial" w:hAnsi="Arial" w:cs="Arial"/>
                <w:snapToGrid w:val="0"/>
                <w:szCs w:val="22"/>
                <w:lang w:eastAsia="es-ES"/>
              </w:rPr>
            </w:pPr>
            <w:proofErr w:type="spellStart"/>
            <w:r>
              <w:rPr>
                <w:rFonts w:ascii="Arial" w:hAnsi="Arial" w:cs="Arial"/>
                <w:snapToGrid w:val="0"/>
                <w:szCs w:val="22"/>
                <w:lang w:eastAsia="es-ES"/>
              </w:rPr>
              <w:t>Subtotal</w:t>
            </w:r>
            <w:proofErr w:type="spellEnd"/>
          </w:p>
        </w:tc>
        <w:tc>
          <w:tcPr>
            <w:tcW w:w="3650" w:type="dxa"/>
          </w:tcPr>
          <w:p w14:paraId="5795BF98" w14:textId="11D99B20" w:rsidR="004E395D" w:rsidRDefault="004E395D" w:rsidP="004E395D">
            <w:pPr>
              <w:jc w:val="right"/>
              <w:rPr>
                <w:rFonts w:ascii="Arial" w:hAnsi="Arial" w:cs="Arial"/>
                <w:snapToGrid w:val="0"/>
                <w:szCs w:val="22"/>
                <w:lang w:eastAsia="es-ES"/>
              </w:rPr>
            </w:pPr>
            <w:r>
              <w:rPr>
                <w:rFonts w:ascii="Arial" w:hAnsi="Arial" w:cs="Arial"/>
                <w:snapToGrid w:val="0"/>
                <w:szCs w:val="22"/>
                <w:lang w:eastAsia="es-ES"/>
              </w:rPr>
              <w:t>5.041.303,18 €</w:t>
            </w:r>
          </w:p>
        </w:tc>
      </w:tr>
      <w:tr w:rsidR="004E395D" w14:paraId="7F6FEAC4" w14:textId="77777777" w:rsidTr="004E395D">
        <w:tc>
          <w:tcPr>
            <w:tcW w:w="5812" w:type="dxa"/>
          </w:tcPr>
          <w:p w14:paraId="166AEEE1" w14:textId="0B9034B3" w:rsidR="004E395D" w:rsidRDefault="004E395D" w:rsidP="00A45164">
            <w:pPr>
              <w:jc w:val="both"/>
              <w:rPr>
                <w:rFonts w:ascii="Arial" w:hAnsi="Arial" w:cs="Arial"/>
                <w:snapToGrid w:val="0"/>
                <w:szCs w:val="22"/>
                <w:lang w:eastAsia="es-ES"/>
              </w:rPr>
            </w:pPr>
            <w:r>
              <w:rPr>
                <w:rFonts w:ascii="Arial" w:hAnsi="Arial" w:cs="Arial"/>
                <w:snapToGrid w:val="0"/>
                <w:szCs w:val="22"/>
                <w:lang w:eastAsia="es-ES"/>
              </w:rPr>
              <w:t>Seguretat i Salut</w:t>
            </w:r>
          </w:p>
        </w:tc>
        <w:tc>
          <w:tcPr>
            <w:tcW w:w="3650" w:type="dxa"/>
          </w:tcPr>
          <w:p w14:paraId="1F5AF4D9" w14:textId="1181F876" w:rsidR="004E395D" w:rsidRDefault="004E395D" w:rsidP="004E395D">
            <w:pPr>
              <w:jc w:val="right"/>
              <w:rPr>
                <w:rFonts w:ascii="Arial" w:hAnsi="Arial" w:cs="Arial"/>
                <w:snapToGrid w:val="0"/>
                <w:szCs w:val="22"/>
                <w:lang w:eastAsia="es-ES"/>
              </w:rPr>
            </w:pPr>
            <w:r>
              <w:rPr>
                <w:rFonts w:ascii="Arial" w:hAnsi="Arial" w:cs="Arial"/>
                <w:snapToGrid w:val="0"/>
                <w:szCs w:val="22"/>
                <w:lang w:eastAsia="es-ES"/>
              </w:rPr>
              <w:t>67.000,00 €</w:t>
            </w:r>
          </w:p>
        </w:tc>
      </w:tr>
      <w:tr w:rsidR="004E395D" w14:paraId="7D229825" w14:textId="77777777" w:rsidTr="004E395D">
        <w:tc>
          <w:tcPr>
            <w:tcW w:w="5812" w:type="dxa"/>
          </w:tcPr>
          <w:p w14:paraId="038E5B6A" w14:textId="112993E8" w:rsidR="004E395D" w:rsidRDefault="004E395D" w:rsidP="00A45164">
            <w:pPr>
              <w:jc w:val="both"/>
              <w:rPr>
                <w:rFonts w:ascii="Arial" w:hAnsi="Arial" w:cs="Arial"/>
                <w:snapToGrid w:val="0"/>
                <w:szCs w:val="22"/>
                <w:lang w:eastAsia="es-ES"/>
              </w:rPr>
            </w:pPr>
            <w:r>
              <w:rPr>
                <w:rFonts w:ascii="Arial" w:hAnsi="Arial" w:cs="Arial"/>
                <w:snapToGrid w:val="0"/>
                <w:szCs w:val="22"/>
                <w:lang w:eastAsia="es-ES"/>
              </w:rPr>
              <w:t>PEC sense IVA</w:t>
            </w:r>
          </w:p>
        </w:tc>
        <w:tc>
          <w:tcPr>
            <w:tcW w:w="3650" w:type="dxa"/>
          </w:tcPr>
          <w:p w14:paraId="0755AEE1" w14:textId="125FC9DA" w:rsidR="004E395D" w:rsidRDefault="004E395D" w:rsidP="004E395D">
            <w:pPr>
              <w:jc w:val="right"/>
              <w:rPr>
                <w:rFonts w:ascii="Arial" w:hAnsi="Arial" w:cs="Arial"/>
                <w:snapToGrid w:val="0"/>
                <w:szCs w:val="22"/>
                <w:lang w:eastAsia="es-ES"/>
              </w:rPr>
            </w:pPr>
            <w:r>
              <w:rPr>
                <w:rFonts w:ascii="Arial" w:hAnsi="Arial" w:cs="Arial"/>
                <w:snapToGrid w:val="0"/>
                <w:szCs w:val="22"/>
                <w:lang w:eastAsia="es-ES"/>
              </w:rPr>
              <w:t>5.108.303,18 €</w:t>
            </w:r>
          </w:p>
        </w:tc>
      </w:tr>
      <w:tr w:rsidR="004E395D" w14:paraId="5A4080E6" w14:textId="77777777" w:rsidTr="004E395D">
        <w:tc>
          <w:tcPr>
            <w:tcW w:w="5812" w:type="dxa"/>
          </w:tcPr>
          <w:p w14:paraId="1F080E65" w14:textId="2B2B7BEA" w:rsidR="004E395D" w:rsidRDefault="004E395D" w:rsidP="00A45164">
            <w:pPr>
              <w:jc w:val="both"/>
              <w:rPr>
                <w:rFonts w:ascii="Arial" w:hAnsi="Arial" w:cs="Arial"/>
                <w:snapToGrid w:val="0"/>
                <w:szCs w:val="22"/>
                <w:lang w:eastAsia="es-ES"/>
              </w:rPr>
            </w:pPr>
            <w:r>
              <w:rPr>
                <w:rFonts w:ascii="Arial" w:hAnsi="Arial" w:cs="Arial"/>
                <w:snapToGrid w:val="0"/>
                <w:szCs w:val="22"/>
                <w:lang w:eastAsia="es-ES"/>
              </w:rPr>
              <w:t>IVA 21 %</w:t>
            </w:r>
          </w:p>
        </w:tc>
        <w:tc>
          <w:tcPr>
            <w:tcW w:w="3650" w:type="dxa"/>
          </w:tcPr>
          <w:p w14:paraId="131CFDC7" w14:textId="4ED5AC3C" w:rsidR="004E395D" w:rsidRDefault="004E395D" w:rsidP="004E395D">
            <w:pPr>
              <w:jc w:val="right"/>
              <w:rPr>
                <w:rFonts w:ascii="Arial" w:hAnsi="Arial" w:cs="Arial"/>
                <w:snapToGrid w:val="0"/>
                <w:szCs w:val="22"/>
                <w:lang w:eastAsia="es-ES"/>
              </w:rPr>
            </w:pPr>
            <w:r>
              <w:rPr>
                <w:rFonts w:ascii="Arial" w:hAnsi="Arial" w:cs="Arial"/>
                <w:snapToGrid w:val="0"/>
                <w:szCs w:val="22"/>
                <w:lang w:eastAsia="es-ES"/>
              </w:rPr>
              <w:t>1.072.743,67 €</w:t>
            </w:r>
          </w:p>
        </w:tc>
      </w:tr>
      <w:tr w:rsidR="004E395D" w14:paraId="6A32E222" w14:textId="77777777" w:rsidTr="004E395D">
        <w:tc>
          <w:tcPr>
            <w:tcW w:w="5812" w:type="dxa"/>
          </w:tcPr>
          <w:p w14:paraId="167C1E98" w14:textId="5F399520" w:rsidR="004E395D" w:rsidRPr="004E395D" w:rsidRDefault="004E395D" w:rsidP="00A45164">
            <w:pPr>
              <w:jc w:val="both"/>
              <w:rPr>
                <w:rFonts w:ascii="Arial" w:hAnsi="Arial" w:cs="Arial"/>
                <w:b/>
                <w:bCs/>
                <w:snapToGrid w:val="0"/>
                <w:szCs w:val="22"/>
                <w:lang w:eastAsia="es-ES"/>
              </w:rPr>
            </w:pPr>
            <w:r w:rsidRPr="004E395D">
              <w:rPr>
                <w:rFonts w:ascii="Arial" w:hAnsi="Arial" w:cs="Arial"/>
                <w:b/>
                <w:bCs/>
                <w:snapToGrid w:val="0"/>
                <w:szCs w:val="22"/>
                <w:lang w:eastAsia="es-ES"/>
              </w:rPr>
              <w:t>PEC amb IVA</w:t>
            </w:r>
          </w:p>
        </w:tc>
        <w:tc>
          <w:tcPr>
            <w:tcW w:w="3650" w:type="dxa"/>
          </w:tcPr>
          <w:p w14:paraId="32AE77B3" w14:textId="6E1338EB" w:rsidR="004E395D" w:rsidRPr="004E395D" w:rsidRDefault="004E395D" w:rsidP="004E395D">
            <w:pPr>
              <w:jc w:val="right"/>
              <w:rPr>
                <w:rFonts w:ascii="Arial" w:hAnsi="Arial" w:cs="Arial"/>
                <w:b/>
                <w:bCs/>
                <w:snapToGrid w:val="0"/>
                <w:szCs w:val="22"/>
                <w:lang w:eastAsia="es-ES"/>
              </w:rPr>
            </w:pPr>
            <w:r w:rsidRPr="004E395D">
              <w:rPr>
                <w:rFonts w:ascii="Arial" w:hAnsi="Arial" w:cs="Arial"/>
                <w:b/>
                <w:bCs/>
                <w:snapToGrid w:val="0"/>
                <w:szCs w:val="22"/>
                <w:lang w:eastAsia="es-ES"/>
              </w:rPr>
              <w:t>6.181.046,85 €</w:t>
            </w:r>
          </w:p>
        </w:tc>
      </w:tr>
    </w:tbl>
    <w:p w14:paraId="16E42C9F" w14:textId="77777777" w:rsidR="004E395D" w:rsidRDefault="004E395D" w:rsidP="00A45164">
      <w:pPr>
        <w:jc w:val="both"/>
        <w:rPr>
          <w:rFonts w:ascii="Arial" w:hAnsi="Arial" w:cs="Arial"/>
          <w:snapToGrid w:val="0"/>
          <w:szCs w:val="22"/>
          <w:lang w:eastAsia="es-ES"/>
        </w:rPr>
      </w:pPr>
    </w:p>
    <w:p w14:paraId="78D8E390" w14:textId="40A1717E" w:rsidR="00C332DE" w:rsidRPr="00A17D2B" w:rsidRDefault="00C332DE" w:rsidP="00A45164">
      <w:pPr>
        <w:jc w:val="both"/>
        <w:rPr>
          <w:rFonts w:ascii="Arial" w:hAnsi="Arial" w:cs="Arial"/>
          <w:snapToGrid w:val="0"/>
          <w:szCs w:val="22"/>
          <w:lang w:eastAsia="es-ES"/>
        </w:rPr>
      </w:pPr>
      <w:r w:rsidRPr="00A17D2B">
        <w:rPr>
          <w:rFonts w:ascii="Arial" w:hAnsi="Arial" w:cs="Arial"/>
          <w:snapToGrid w:val="0"/>
          <w:szCs w:val="22"/>
          <w:lang w:eastAsia="es-ES"/>
        </w:rPr>
        <w:t>- El valor estimat d’aquest contracte és de</w:t>
      </w:r>
      <w:r w:rsidR="00597F6A">
        <w:rPr>
          <w:rFonts w:ascii="Arial" w:hAnsi="Arial" w:cs="Arial"/>
          <w:snapToGrid w:val="0"/>
          <w:szCs w:val="22"/>
          <w:lang w:eastAsia="es-ES"/>
        </w:rPr>
        <w:t xml:space="preserve"> </w:t>
      </w:r>
      <w:r w:rsidR="00242DA6" w:rsidRPr="00242DA6">
        <w:rPr>
          <w:rFonts w:ascii="Arial" w:hAnsi="Arial" w:cs="Arial"/>
          <w:snapToGrid w:val="0"/>
          <w:szCs w:val="22"/>
          <w:lang w:eastAsia="es-ES"/>
        </w:rPr>
        <w:t>5.108.303,18</w:t>
      </w:r>
      <w:r w:rsidR="00A45164">
        <w:rPr>
          <w:rFonts w:ascii="Arial" w:hAnsi="Arial" w:cs="Arial"/>
          <w:snapToGrid w:val="0"/>
          <w:szCs w:val="22"/>
          <w:lang w:eastAsia="es-ES"/>
        </w:rPr>
        <w:t xml:space="preserve"> </w:t>
      </w:r>
      <w:r w:rsidRPr="00A17D2B">
        <w:rPr>
          <w:rFonts w:ascii="Arial" w:hAnsi="Arial" w:cs="Arial"/>
          <w:snapToGrid w:val="0"/>
          <w:szCs w:val="22"/>
          <w:lang w:eastAsia="es-ES"/>
        </w:rPr>
        <w:t>€ IVA exclòs.</w:t>
      </w:r>
    </w:p>
    <w:p w14:paraId="339F0958" w14:textId="3D6C098C" w:rsidR="00C332DE" w:rsidRPr="009E52D5" w:rsidRDefault="00C332DE" w:rsidP="00C332DE">
      <w:pPr>
        <w:tabs>
          <w:tab w:val="left" w:pos="709"/>
        </w:tabs>
        <w:spacing w:after="120"/>
        <w:ind w:left="142" w:hanging="142"/>
        <w:jc w:val="both"/>
        <w:rPr>
          <w:rFonts w:ascii="Arial" w:hAnsi="Arial" w:cs="Arial"/>
          <w:snapToGrid w:val="0"/>
          <w:szCs w:val="22"/>
          <w:lang w:eastAsia="es-ES"/>
        </w:rPr>
      </w:pPr>
      <w:r w:rsidRPr="00894530">
        <w:rPr>
          <w:rFonts w:ascii="Arial" w:hAnsi="Arial" w:cs="Arial"/>
          <w:snapToGrid w:val="0"/>
          <w:szCs w:val="22"/>
          <w:lang w:eastAsia="es-ES"/>
        </w:rPr>
        <w:t xml:space="preserve">- La dotació necessària per a satisfer el pagament d'aquesta contractació anirà amb càrrec a la posició CU0200D/610000100/1210/0000 del </w:t>
      </w:r>
      <w:r w:rsidRPr="00E65138">
        <w:rPr>
          <w:rFonts w:ascii="Arial" w:hAnsi="Arial" w:cs="Arial"/>
          <w:snapToGrid w:val="0"/>
          <w:szCs w:val="22"/>
          <w:lang w:eastAsia="es-ES"/>
        </w:rPr>
        <w:t>pressupost previst per al 20</w:t>
      </w:r>
      <w:r w:rsidR="00894530" w:rsidRPr="00E65138">
        <w:rPr>
          <w:rFonts w:ascii="Arial" w:hAnsi="Arial" w:cs="Arial"/>
          <w:snapToGrid w:val="0"/>
          <w:szCs w:val="22"/>
          <w:lang w:eastAsia="es-ES"/>
        </w:rPr>
        <w:t>2</w:t>
      </w:r>
      <w:r w:rsidR="00242DA6" w:rsidRPr="00E65138">
        <w:rPr>
          <w:rFonts w:ascii="Arial" w:hAnsi="Arial" w:cs="Arial"/>
          <w:snapToGrid w:val="0"/>
          <w:szCs w:val="22"/>
          <w:lang w:eastAsia="es-ES"/>
        </w:rPr>
        <w:t>6</w:t>
      </w:r>
      <w:r w:rsidR="00A45164" w:rsidRPr="00E65138">
        <w:rPr>
          <w:rFonts w:ascii="Arial" w:hAnsi="Arial" w:cs="Arial"/>
          <w:snapToGrid w:val="0"/>
          <w:szCs w:val="22"/>
          <w:lang w:eastAsia="es-ES"/>
        </w:rPr>
        <w:t xml:space="preserve"> i supeditat a </w:t>
      </w:r>
      <w:r w:rsidR="00E74B39" w:rsidRPr="00E65138">
        <w:rPr>
          <w:rFonts w:ascii="Arial" w:hAnsi="Arial" w:cs="Arial"/>
          <w:snapToGrid w:val="0"/>
          <w:szCs w:val="22"/>
          <w:lang w:eastAsia="es-ES"/>
        </w:rPr>
        <w:t xml:space="preserve">l’aprovació de despesa pluriennal de data </w:t>
      </w:r>
      <w:r w:rsidR="00E65138" w:rsidRPr="00E65138">
        <w:rPr>
          <w:rFonts w:ascii="Arial" w:hAnsi="Arial" w:cs="Arial"/>
          <w:snapToGrid w:val="0"/>
          <w:szCs w:val="22"/>
          <w:lang w:eastAsia="es-ES"/>
        </w:rPr>
        <w:t>02</w:t>
      </w:r>
      <w:r w:rsidR="00E74B39" w:rsidRPr="00E65138">
        <w:rPr>
          <w:rFonts w:ascii="Arial" w:hAnsi="Arial" w:cs="Arial"/>
          <w:snapToGrid w:val="0"/>
          <w:szCs w:val="22"/>
          <w:lang w:eastAsia="es-ES"/>
        </w:rPr>
        <w:t>.</w:t>
      </w:r>
      <w:r w:rsidR="00E65138" w:rsidRPr="00E65138">
        <w:rPr>
          <w:rFonts w:ascii="Arial" w:hAnsi="Arial" w:cs="Arial"/>
          <w:snapToGrid w:val="0"/>
          <w:szCs w:val="22"/>
          <w:lang w:eastAsia="es-ES"/>
        </w:rPr>
        <w:t>06</w:t>
      </w:r>
      <w:r w:rsidR="00E74B39" w:rsidRPr="00E65138">
        <w:rPr>
          <w:rFonts w:ascii="Arial" w:hAnsi="Arial" w:cs="Arial"/>
          <w:snapToGrid w:val="0"/>
          <w:szCs w:val="22"/>
          <w:lang w:eastAsia="es-ES"/>
        </w:rPr>
        <w:t>.202</w:t>
      </w:r>
      <w:r w:rsidR="00242DA6" w:rsidRPr="00E65138">
        <w:rPr>
          <w:rFonts w:ascii="Arial" w:hAnsi="Arial" w:cs="Arial"/>
          <w:snapToGrid w:val="0"/>
          <w:szCs w:val="22"/>
          <w:lang w:eastAsia="es-ES"/>
        </w:rPr>
        <w:t>6</w:t>
      </w:r>
      <w:r w:rsidR="00E74B39" w:rsidRPr="00E65138">
        <w:rPr>
          <w:rFonts w:ascii="Arial" w:hAnsi="Arial" w:cs="Arial"/>
          <w:snapToGrid w:val="0"/>
          <w:szCs w:val="22"/>
          <w:lang w:eastAsia="es-ES"/>
        </w:rPr>
        <w:t>.</w:t>
      </w:r>
      <w:r w:rsidR="009E52D5" w:rsidRPr="00E65138">
        <w:t xml:space="preserve"> </w:t>
      </w:r>
      <w:r w:rsidR="009E52D5" w:rsidRPr="00E65138">
        <w:rPr>
          <w:rFonts w:ascii="Arial" w:hAnsi="Arial" w:cs="Arial"/>
          <w:snapToGrid w:val="0"/>
          <w:szCs w:val="22"/>
          <w:lang w:eastAsia="es-ES"/>
        </w:rPr>
        <w:t>El desglossament per partides del pressupost de licitació es troba recollit a</w:t>
      </w:r>
      <w:r w:rsidR="004906C3" w:rsidRPr="00E65138">
        <w:rPr>
          <w:rFonts w:ascii="Arial" w:hAnsi="Arial" w:cs="Arial"/>
          <w:snapToGrid w:val="0"/>
          <w:szCs w:val="22"/>
          <w:lang w:eastAsia="es-ES"/>
        </w:rPr>
        <w:t xml:space="preserve"> </w:t>
      </w:r>
      <w:r w:rsidR="009E52D5" w:rsidRPr="00E65138">
        <w:rPr>
          <w:rFonts w:ascii="Arial" w:hAnsi="Arial" w:cs="Arial"/>
          <w:snapToGrid w:val="0"/>
          <w:szCs w:val="22"/>
          <w:lang w:eastAsia="es-ES"/>
        </w:rPr>
        <w:t>l</w:t>
      </w:r>
      <w:r w:rsidR="004906C3" w:rsidRPr="00E65138">
        <w:rPr>
          <w:rFonts w:ascii="Arial" w:hAnsi="Arial" w:cs="Arial"/>
          <w:snapToGrid w:val="0"/>
          <w:szCs w:val="22"/>
          <w:lang w:eastAsia="es-ES"/>
        </w:rPr>
        <w:t xml:space="preserve">’apartat </w:t>
      </w:r>
      <w:r w:rsidR="00242DA6" w:rsidRPr="00E65138">
        <w:rPr>
          <w:rFonts w:ascii="Arial" w:hAnsi="Arial" w:cs="Arial"/>
          <w:snapToGrid w:val="0"/>
          <w:szCs w:val="22"/>
          <w:lang w:eastAsia="es-ES"/>
        </w:rPr>
        <w:t>“</w:t>
      </w:r>
      <w:r w:rsidR="00383E6E" w:rsidRPr="00E65138">
        <w:rPr>
          <w:rFonts w:ascii="Arial" w:hAnsi="Arial" w:cs="Arial"/>
          <w:snapToGrid w:val="0"/>
          <w:szCs w:val="22"/>
          <w:lang w:eastAsia="es-ES"/>
        </w:rPr>
        <w:t>pressupost</w:t>
      </w:r>
      <w:r w:rsidR="004906C3">
        <w:rPr>
          <w:rFonts w:ascii="Arial" w:hAnsi="Arial" w:cs="Arial"/>
          <w:snapToGrid w:val="0"/>
          <w:szCs w:val="22"/>
          <w:lang w:eastAsia="es-ES"/>
        </w:rPr>
        <w:t>”</w:t>
      </w:r>
      <w:r w:rsidR="009E52D5">
        <w:rPr>
          <w:rFonts w:ascii="Arial" w:hAnsi="Arial" w:cs="Arial"/>
          <w:snapToGrid w:val="0"/>
          <w:szCs w:val="22"/>
          <w:lang w:eastAsia="es-ES"/>
        </w:rPr>
        <w:t xml:space="preserve"> </w:t>
      </w:r>
      <w:r w:rsidR="009E52D5" w:rsidRPr="009E52D5">
        <w:rPr>
          <w:rFonts w:ascii="Arial" w:hAnsi="Arial" w:cs="Arial"/>
          <w:snapToGrid w:val="0"/>
          <w:szCs w:val="22"/>
          <w:lang w:eastAsia="es-ES"/>
        </w:rPr>
        <w:t>del p</w:t>
      </w:r>
      <w:r w:rsidR="00242DA6">
        <w:rPr>
          <w:rFonts w:ascii="Arial" w:hAnsi="Arial" w:cs="Arial"/>
          <w:snapToGrid w:val="0"/>
          <w:szCs w:val="22"/>
          <w:lang w:eastAsia="es-ES"/>
        </w:rPr>
        <w:t>rojecte executiu</w:t>
      </w:r>
      <w:r w:rsidR="0036252F">
        <w:rPr>
          <w:rFonts w:ascii="Arial" w:hAnsi="Arial" w:cs="Arial"/>
          <w:snapToGrid w:val="0"/>
          <w:szCs w:val="22"/>
          <w:lang w:eastAsia="es-ES"/>
        </w:rPr>
        <w:t xml:space="preserve"> de les obres</w:t>
      </w:r>
      <w:r w:rsidR="00242DA6">
        <w:rPr>
          <w:rFonts w:ascii="Arial" w:hAnsi="Arial" w:cs="Arial"/>
          <w:snapToGrid w:val="0"/>
          <w:szCs w:val="22"/>
          <w:lang w:eastAsia="es-ES"/>
        </w:rPr>
        <w:t xml:space="preserve"> publicat en l’anunci de licitació en perfil del contractant</w:t>
      </w:r>
      <w:r w:rsidR="009E52D5" w:rsidRPr="009E52D5">
        <w:rPr>
          <w:rFonts w:ascii="Arial" w:hAnsi="Arial" w:cs="Arial"/>
          <w:snapToGrid w:val="0"/>
          <w:szCs w:val="22"/>
          <w:lang w:eastAsia="es-ES"/>
        </w:rPr>
        <w:t>.</w:t>
      </w:r>
    </w:p>
    <w:p w14:paraId="77363C86" w14:textId="77777777" w:rsidR="00C332DE" w:rsidRPr="00894530" w:rsidRDefault="00C332DE" w:rsidP="00C332DE">
      <w:pPr>
        <w:tabs>
          <w:tab w:val="left" w:pos="709"/>
        </w:tabs>
        <w:spacing w:after="120"/>
        <w:jc w:val="both"/>
        <w:rPr>
          <w:rFonts w:ascii="Arial" w:hAnsi="Arial"/>
          <w:snapToGrid w:val="0"/>
          <w:sz w:val="21"/>
          <w:szCs w:val="21"/>
          <w:lang w:eastAsia="es-ES"/>
        </w:rPr>
      </w:pPr>
      <w:r w:rsidRPr="00894530">
        <w:rPr>
          <w:rFonts w:ascii="Arial" w:hAnsi="Arial" w:cs="Arial"/>
          <w:snapToGrid w:val="0"/>
          <w:szCs w:val="22"/>
          <w:lang w:eastAsia="es-ES"/>
        </w:rPr>
        <w:t xml:space="preserve">- Divisió en lots: No. D’acord amb l’informe del Servei d’Obres de la Direcció de Serveis del Departament de Cultura i </w:t>
      </w:r>
      <w:r w:rsidR="00894530" w:rsidRPr="00894530">
        <w:rPr>
          <w:rFonts w:ascii="Arial" w:hAnsi="Arial" w:cs="Arial"/>
          <w:snapToGrid w:val="0"/>
          <w:szCs w:val="22"/>
          <w:lang w:eastAsia="es-ES"/>
        </w:rPr>
        <w:t xml:space="preserve">atès que l’objecte contractual </w:t>
      </w:r>
      <w:r w:rsidR="0063219A">
        <w:rPr>
          <w:rFonts w:ascii="Arial" w:hAnsi="Arial" w:cs="Arial"/>
          <w:snapToGrid w:val="0"/>
          <w:szCs w:val="22"/>
          <w:lang w:eastAsia="es-ES"/>
        </w:rPr>
        <w:t>és</w:t>
      </w:r>
      <w:r w:rsidR="00894530" w:rsidRPr="00894530">
        <w:rPr>
          <w:rFonts w:ascii="Arial" w:hAnsi="Arial" w:cs="Arial"/>
          <w:snapToGrid w:val="0"/>
          <w:szCs w:val="22"/>
          <w:lang w:eastAsia="es-ES"/>
        </w:rPr>
        <w:t xml:space="preserve"> </w:t>
      </w:r>
      <w:r w:rsidR="0063219A">
        <w:rPr>
          <w:rFonts w:ascii="Arial" w:hAnsi="Arial" w:cs="Arial"/>
          <w:snapToGrid w:val="0"/>
          <w:szCs w:val="22"/>
          <w:lang w:eastAsia="es-ES"/>
        </w:rPr>
        <w:t>un</w:t>
      </w:r>
      <w:r w:rsidRPr="00894530">
        <w:rPr>
          <w:rFonts w:ascii="Arial" w:hAnsi="Arial" w:cs="Arial"/>
          <w:snapToGrid w:val="0"/>
          <w:szCs w:val="22"/>
          <w:lang w:eastAsia="es-ES"/>
        </w:rPr>
        <w:t xml:space="preserve"> element constructiu</w:t>
      </w:r>
      <w:r w:rsidR="00ED202B">
        <w:rPr>
          <w:rFonts w:ascii="Arial" w:hAnsi="Arial" w:cs="Arial"/>
          <w:snapToGrid w:val="0"/>
          <w:szCs w:val="22"/>
          <w:lang w:eastAsia="es-ES"/>
        </w:rPr>
        <w:t xml:space="preserve"> </w:t>
      </w:r>
      <w:r w:rsidR="00894530" w:rsidRPr="00894530">
        <w:rPr>
          <w:rFonts w:ascii="Arial" w:hAnsi="Arial" w:cs="Arial"/>
          <w:snapToGrid w:val="0"/>
          <w:szCs w:val="22"/>
          <w:lang w:eastAsia="es-ES"/>
        </w:rPr>
        <w:t>resultat d’un</w:t>
      </w:r>
      <w:r w:rsidR="00ED202B">
        <w:rPr>
          <w:rFonts w:ascii="Arial" w:hAnsi="Arial" w:cs="Arial"/>
          <w:snapToGrid w:val="0"/>
          <w:szCs w:val="22"/>
          <w:lang w:eastAsia="es-ES"/>
        </w:rPr>
        <w:t xml:space="preserve"> </w:t>
      </w:r>
      <w:r w:rsidR="004325A7">
        <w:rPr>
          <w:rFonts w:ascii="Arial" w:hAnsi="Arial" w:cs="Arial"/>
          <w:snapToGrid w:val="0"/>
          <w:szCs w:val="22"/>
          <w:lang w:eastAsia="es-ES"/>
        </w:rPr>
        <w:t>projecte d’obres</w:t>
      </w:r>
      <w:r w:rsidR="00ED202B">
        <w:rPr>
          <w:rFonts w:ascii="Arial" w:hAnsi="Arial" w:cs="Arial"/>
          <w:snapToGrid w:val="0"/>
          <w:szCs w:val="22"/>
          <w:lang w:eastAsia="es-ES"/>
        </w:rPr>
        <w:t xml:space="preserve"> que preveu executar-lo</w:t>
      </w:r>
      <w:r w:rsidR="00894530" w:rsidRPr="00894530">
        <w:rPr>
          <w:rFonts w:ascii="Arial" w:hAnsi="Arial" w:cs="Arial"/>
          <w:snapToGrid w:val="0"/>
          <w:szCs w:val="22"/>
          <w:lang w:eastAsia="es-ES"/>
        </w:rPr>
        <w:t xml:space="preserve"> de forma unitària</w:t>
      </w:r>
      <w:r w:rsidR="006107E0" w:rsidRPr="00894530">
        <w:rPr>
          <w:rFonts w:ascii="Arial" w:hAnsi="Arial" w:cs="Arial"/>
          <w:snapToGrid w:val="0"/>
          <w:szCs w:val="22"/>
          <w:lang w:eastAsia="es-ES"/>
        </w:rPr>
        <w:t>, raó per la qual</w:t>
      </w:r>
      <w:r w:rsidRPr="00894530">
        <w:rPr>
          <w:rFonts w:ascii="Arial" w:hAnsi="Arial" w:cs="Arial"/>
          <w:snapToGrid w:val="0"/>
          <w:szCs w:val="22"/>
          <w:lang w:eastAsia="es-ES"/>
        </w:rPr>
        <w:t xml:space="preserve"> no es pot dividir en lots. La seva divisió en lots dificulta la correcta execució del mateix des del punt de vista tècnic atès que implica la necessitat de coordinar l’execució de les diferents prestacions i això es pot veure impossibilitat per la seva divisió en lots i execució realitzada per una pluralitat de contractistes diferents (art.99.3 b) LCSP).</w:t>
      </w:r>
    </w:p>
    <w:p w14:paraId="76BCCC6C" w14:textId="77777777"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C. Garantia provisional</w:t>
      </w:r>
      <w:r w:rsidRPr="00A17D2B">
        <w:rPr>
          <w:rFonts w:ascii="Arial" w:hAnsi="Arial" w:cs="Arial"/>
          <w:snapToGrid w:val="0"/>
          <w:szCs w:val="22"/>
          <w:lang w:eastAsia="es-ES"/>
        </w:rPr>
        <w:t xml:space="preserve">: No </w:t>
      </w:r>
      <w:r w:rsidR="00436DDB">
        <w:rPr>
          <w:rFonts w:ascii="Arial" w:hAnsi="Arial" w:cs="Arial"/>
          <w:snapToGrid w:val="0"/>
          <w:szCs w:val="22"/>
          <w:lang w:eastAsia="es-ES"/>
        </w:rPr>
        <w:t>prevista</w:t>
      </w:r>
      <w:r w:rsidRPr="00A17D2B">
        <w:rPr>
          <w:rFonts w:ascii="Arial" w:hAnsi="Arial" w:cs="Arial"/>
          <w:snapToGrid w:val="0"/>
          <w:szCs w:val="22"/>
          <w:lang w:eastAsia="es-ES"/>
        </w:rPr>
        <w:t>.</w:t>
      </w:r>
    </w:p>
    <w:p w14:paraId="43FB533B" w14:textId="77777777" w:rsidR="003519C7" w:rsidRDefault="003519C7" w:rsidP="003519C7">
      <w:pPr>
        <w:autoSpaceDE w:val="0"/>
        <w:autoSpaceDN w:val="0"/>
        <w:adjustRightInd w:val="0"/>
        <w:jc w:val="both"/>
        <w:rPr>
          <w:rFonts w:ascii="Arial" w:hAnsi="Arial" w:cs="Arial"/>
          <w:snapToGrid w:val="0"/>
          <w:szCs w:val="22"/>
          <w:lang w:eastAsia="es-ES"/>
        </w:rPr>
      </w:pPr>
      <w:r w:rsidRPr="00A17D2B">
        <w:rPr>
          <w:rFonts w:ascii="Arial" w:hAnsi="Arial" w:cs="Arial"/>
          <w:b/>
          <w:snapToGrid w:val="0"/>
          <w:szCs w:val="22"/>
          <w:lang w:eastAsia="es-ES"/>
        </w:rPr>
        <w:t>D. Solvència tècnica, econòmica</w:t>
      </w:r>
      <w:r w:rsidR="00880817">
        <w:rPr>
          <w:rFonts w:ascii="Arial" w:hAnsi="Arial" w:cs="Arial"/>
          <w:b/>
          <w:snapToGrid w:val="0"/>
          <w:szCs w:val="22"/>
          <w:lang w:eastAsia="es-ES"/>
        </w:rPr>
        <w:t>/financera</w:t>
      </w:r>
      <w:r w:rsidRPr="00A17D2B">
        <w:rPr>
          <w:rFonts w:ascii="Arial" w:hAnsi="Arial" w:cs="Arial"/>
          <w:b/>
          <w:snapToGrid w:val="0"/>
          <w:szCs w:val="22"/>
          <w:lang w:eastAsia="es-ES"/>
        </w:rPr>
        <w:t xml:space="preserve"> i classificació empresarial</w:t>
      </w:r>
      <w:r w:rsidRPr="00A17D2B">
        <w:rPr>
          <w:rFonts w:ascii="Arial" w:hAnsi="Arial" w:cs="Arial"/>
          <w:snapToGrid w:val="0"/>
          <w:szCs w:val="22"/>
          <w:lang w:eastAsia="es-ES"/>
        </w:rPr>
        <w:t xml:space="preserve">: </w:t>
      </w:r>
      <w:r w:rsidR="00880817" w:rsidRPr="00880817">
        <w:rPr>
          <w:rFonts w:ascii="Arial" w:hAnsi="Arial" w:cs="Arial"/>
          <w:snapToGrid w:val="0"/>
          <w:szCs w:val="22"/>
          <w:lang w:eastAsia="es-ES"/>
        </w:rPr>
        <w:t>veure annex II PCAP.</w:t>
      </w:r>
    </w:p>
    <w:p w14:paraId="1BB4CBFD" w14:textId="77777777" w:rsidR="003519C7" w:rsidRDefault="003519C7" w:rsidP="00C332DE">
      <w:pPr>
        <w:jc w:val="both"/>
        <w:rPr>
          <w:rFonts w:ascii="Arial" w:hAnsi="Arial" w:cs="Arial"/>
          <w:b/>
          <w:snapToGrid w:val="0"/>
          <w:szCs w:val="22"/>
          <w:lang w:eastAsia="es-ES"/>
        </w:rPr>
      </w:pPr>
    </w:p>
    <w:p w14:paraId="7EB32855" w14:textId="17A25CA3" w:rsidR="002C717E" w:rsidRDefault="00C332DE" w:rsidP="00AC2C4B">
      <w:pPr>
        <w:jc w:val="both"/>
        <w:rPr>
          <w:rFonts w:ascii="Arial" w:hAnsi="Arial" w:cs="Arial"/>
          <w:snapToGrid w:val="0"/>
          <w:szCs w:val="22"/>
          <w:lang w:eastAsia="es-ES"/>
        </w:rPr>
      </w:pPr>
      <w:r>
        <w:rPr>
          <w:rFonts w:ascii="Arial" w:hAnsi="Arial" w:cs="Arial"/>
          <w:b/>
          <w:snapToGrid w:val="0"/>
          <w:szCs w:val="22"/>
          <w:lang w:eastAsia="es-ES"/>
        </w:rPr>
        <w:t xml:space="preserve">E. Termini </w:t>
      </w:r>
      <w:r w:rsidRPr="00A17D2B">
        <w:rPr>
          <w:rFonts w:ascii="Arial" w:hAnsi="Arial" w:cs="Arial"/>
          <w:b/>
          <w:snapToGrid w:val="0"/>
          <w:szCs w:val="22"/>
          <w:lang w:eastAsia="es-ES"/>
        </w:rPr>
        <w:t>d’execució:</w:t>
      </w:r>
      <w:r w:rsidR="00436DDB">
        <w:rPr>
          <w:rFonts w:ascii="Arial" w:hAnsi="Arial" w:cs="Arial"/>
          <w:snapToGrid w:val="0"/>
          <w:szCs w:val="22"/>
          <w:lang w:eastAsia="es-ES"/>
        </w:rPr>
        <w:t xml:space="preserve"> </w:t>
      </w:r>
      <w:r w:rsidR="00AC2C4B">
        <w:rPr>
          <w:rFonts w:ascii="Arial" w:hAnsi="Arial" w:cs="Arial"/>
          <w:snapToGrid w:val="0"/>
          <w:szCs w:val="22"/>
          <w:lang w:eastAsia="es-ES"/>
        </w:rPr>
        <w:t>18 mesos</w:t>
      </w:r>
      <w:r w:rsidR="0080176A">
        <w:rPr>
          <w:rFonts w:ascii="Arial" w:hAnsi="Arial" w:cs="Arial"/>
          <w:snapToGrid w:val="0"/>
          <w:szCs w:val="22"/>
          <w:lang w:eastAsia="es-ES"/>
        </w:rPr>
        <w:t xml:space="preserve"> </w:t>
      </w:r>
      <w:r w:rsidR="0080176A" w:rsidRPr="00B06FFD">
        <w:rPr>
          <w:rFonts w:ascii="Arial" w:hAnsi="Arial" w:cs="Arial"/>
          <w:snapToGrid w:val="0"/>
          <w:szCs w:val="22"/>
          <w:lang w:eastAsia="es-ES"/>
        </w:rPr>
        <w:t xml:space="preserve">a partir de la data de signatura de l’acta </w:t>
      </w:r>
      <w:r w:rsidR="0080176A">
        <w:rPr>
          <w:rFonts w:ascii="Arial" w:hAnsi="Arial" w:cs="Arial"/>
          <w:snapToGrid w:val="0"/>
          <w:szCs w:val="22"/>
          <w:lang w:eastAsia="es-ES"/>
        </w:rPr>
        <w:t>de replanteig</w:t>
      </w:r>
      <w:r w:rsidR="0048616A">
        <w:rPr>
          <w:rFonts w:ascii="Arial" w:hAnsi="Arial" w:cs="Arial"/>
          <w:snapToGrid w:val="0"/>
          <w:szCs w:val="22"/>
          <w:lang w:eastAsia="es-ES"/>
        </w:rPr>
        <w:t xml:space="preserve"> a executar entre les anualitats 202</w:t>
      </w:r>
      <w:r w:rsidR="00AC2C4B">
        <w:rPr>
          <w:rFonts w:ascii="Arial" w:hAnsi="Arial" w:cs="Arial"/>
          <w:snapToGrid w:val="0"/>
          <w:szCs w:val="22"/>
          <w:lang w:eastAsia="es-ES"/>
        </w:rPr>
        <w:t xml:space="preserve">6, 2027 </w:t>
      </w:r>
      <w:r w:rsidR="0048616A">
        <w:rPr>
          <w:rFonts w:ascii="Arial" w:hAnsi="Arial" w:cs="Arial"/>
          <w:snapToGrid w:val="0"/>
          <w:szCs w:val="22"/>
          <w:lang w:eastAsia="es-ES"/>
        </w:rPr>
        <w:t>i 202</w:t>
      </w:r>
      <w:r w:rsidR="00AC2C4B">
        <w:rPr>
          <w:rFonts w:ascii="Arial" w:hAnsi="Arial" w:cs="Arial"/>
          <w:snapToGrid w:val="0"/>
          <w:szCs w:val="22"/>
          <w:lang w:eastAsia="es-ES"/>
        </w:rPr>
        <w:t>8</w:t>
      </w:r>
      <w:r w:rsidR="00536936">
        <w:rPr>
          <w:rFonts w:ascii="Arial" w:hAnsi="Arial" w:cs="Arial"/>
          <w:snapToGrid w:val="0"/>
          <w:szCs w:val="22"/>
          <w:lang w:eastAsia="es-ES"/>
        </w:rPr>
        <w:t>.</w:t>
      </w:r>
      <w:r w:rsidR="009D594F">
        <w:rPr>
          <w:rFonts w:ascii="Arial" w:hAnsi="Arial" w:cs="Arial"/>
          <w:snapToGrid w:val="0"/>
          <w:szCs w:val="22"/>
          <w:lang w:eastAsia="es-ES"/>
        </w:rPr>
        <w:t xml:space="preserve"> </w:t>
      </w:r>
    </w:p>
    <w:p w14:paraId="3A1F3173" w14:textId="0768E381" w:rsidR="0080176A" w:rsidRPr="00A17D2B" w:rsidRDefault="0080176A" w:rsidP="0080176A">
      <w:pPr>
        <w:jc w:val="both"/>
        <w:rPr>
          <w:rFonts w:ascii="Arial" w:hAnsi="Arial" w:cs="Arial"/>
          <w:szCs w:val="22"/>
        </w:rPr>
      </w:pPr>
      <w:r w:rsidRPr="00A17D2B">
        <w:rPr>
          <w:rFonts w:ascii="Arial" w:hAnsi="Arial" w:cs="Arial"/>
          <w:snapToGrid w:val="0"/>
          <w:szCs w:val="22"/>
          <w:lang w:eastAsia="es-ES"/>
        </w:rPr>
        <w:t>El termini de garantia serà d</w:t>
      </w:r>
      <w:r w:rsidR="00AC2C4B">
        <w:rPr>
          <w:rFonts w:ascii="Arial" w:hAnsi="Arial" w:cs="Arial"/>
          <w:snapToGrid w:val="0"/>
          <w:szCs w:val="22"/>
          <w:lang w:eastAsia="es-ES"/>
        </w:rPr>
        <w:t>e 2</w:t>
      </w:r>
      <w:r w:rsidR="002C717E">
        <w:rPr>
          <w:rFonts w:ascii="Arial" w:hAnsi="Arial" w:cs="Arial"/>
          <w:snapToGrid w:val="0"/>
          <w:szCs w:val="22"/>
          <w:lang w:eastAsia="es-ES"/>
        </w:rPr>
        <w:t xml:space="preserve"> any</w:t>
      </w:r>
      <w:r w:rsidR="00AC2C4B">
        <w:rPr>
          <w:rFonts w:ascii="Arial" w:hAnsi="Arial" w:cs="Arial"/>
          <w:snapToGrid w:val="0"/>
          <w:szCs w:val="22"/>
          <w:lang w:eastAsia="es-ES"/>
        </w:rPr>
        <w:t>s</w:t>
      </w:r>
      <w:r>
        <w:rPr>
          <w:rFonts w:ascii="Arial" w:hAnsi="Arial" w:cs="Arial"/>
          <w:snapToGrid w:val="0"/>
          <w:szCs w:val="22"/>
          <w:lang w:eastAsia="es-ES"/>
        </w:rPr>
        <w:t xml:space="preserve"> </w:t>
      </w:r>
      <w:r w:rsidRPr="007A5F44">
        <w:rPr>
          <w:rFonts w:ascii="Arial" w:hAnsi="Arial" w:cs="Arial"/>
          <w:snapToGrid w:val="0"/>
          <w:szCs w:val="22"/>
          <w:lang w:eastAsia="es-ES"/>
        </w:rPr>
        <w:t>(millorable en criteri de valoració)</w:t>
      </w:r>
      <w:r w:rsidRPr="00A17D2B">
        <w:rPr>
          <w:rFonts w:ascii="Arial" w:hAnsi="Arial" w:cs="Arial"/>
          <w:snapToGrid w:val="0"/>
          <w:szCs w:val="22"/>
          <w:lang w:eastAsia="es-ES"/>
        </w:rPr>
        <w:t xml:space="preserve"> i </w:t>
      </w:r>
      <w:r>
        <w:rPr>
          <w:rFonts w:ascii="Arial" w:hAnsi="Arial" w:cs="Arial"/>
          <w:snapToGrid w:val="0"/>
          <w:szCs w:val="22"/>
          <w:lang w:eastAsia="es-ES"/>
        </w:rPr>
        <w:t xml:space="preserve">es </w:t>
      </w:r>
      <w:r w:rsidRPr="00A17D2B">
        <w:rPr>
          <w:rFonts w:ascii="Arial" w:hAnsi="Arial" w:cs="Arial"/>
          <w:snapToGrid w:val="0"/>
          <w:szCs w:val="22"/>
          <w:lang w:eastAsia="es-ES"/>
        </w:rPr>
        <w:t>com</w:t>
      </w:r>
      <w:r>
        <w:rPr>
          <w:rFonts w:ascii="Arial" w:hAnsi="Arial" w:cs="Arial"/>
          <w:snapToGrid w:val="0"/>
          <w:szCs w:val="22"/>
          <w:lang w:eastAsia="es-ES"/>
        </w:rPr>
        <w:t xml:space="preserve">ptarà a partir de la data de recepció de les obres. </w:t>
      </w:r>
      <w:r w:rsidRPr="00A17D2B">
        <w:rPr>
          <w:rFonts w:ascii="Arial" w:hAnsi="Arial" w:cs="Arial"/>
          <w:szCs w:val="22"/>
        </w:rPr>
        <w:t>Un cop transcorregut aquest termini de garantia sense objeccions per part de la unitat proposant del contracte es procedirà d’ofici al retorn de la garantia definitiva dipositada.</w:t>
      </w:r>
      <w:r>
        <w:rPr>
          <w:rFonts w:ascii="Arial" w:hAnsi="Arial" w:cs="Arial"/>
          <w:szCs w:val="22"/>
        </w:rPr>
        <w:t xml:space="preserve"> </w:t>
      </w:r>
      <w:r w:rsidRPr="00A17D2B">
        <w:rPr>
          <w:rFonts w:ascii="Arial" w:hAnsi="Arial" w:cs="Arial"/>
          <w:szCs w:val="22"/>
        </w:rPr>
        <w:t>La recepció i liquidació de les obres es realitza conforme al que dispos</w:t>
      </w:r>
      <w:r>
        <w:rPr>
          <w:rFonts w:ascii="Arial" w:hAnsi="Arial" w:cs="Arial"/>
          <w:szCs w:val="22"/>
        </w:rPr>
        <w:t>a</w:t>
      </w:r>
      <w:r w:rsidRPr="00A17D2B">
        <w:rPr>
          <w:rFonts w:ascii="Arial" w:hAnsi="Arial" w:cs="Arial"/>
          <w:szCs w:val="22"/>
        </w:rPr>
        <w:t xml:space="preserve"> </w:t>
      </w:r>
      <w:r>
        <w:rPr>
          <w:rFonts w:ascii="Arial" w:hAnsi="Arial" w:cs="Arial"/>
          <w:szCs w:val="22"/>
        </w:rPr>
        <w:t>l’</w:t>
      </w:r>
      <w:r w:rsidRPr="00A17D2B">
        <w:rPr>
          <w:rFonts w:ascii="Arial" w:hAnsi="Arial" w:cs="Arial"/>
          <w:szCs w:val="22"/>
        </w:rPr>
        <w:t>article 2</w:t>
      </w:r>
      <w:r>
        <w:rPr>
          <w:rFonts w:ascii="Arial" w:hAnsi="Arial" w:cs="Arial"/>
          <w:szCs w:val="22"/>
        </w:rPr>
        <w:t xml:space="preserve">43 </w:t>
      </w:r>
      <w:r w:rsidRPr="00A17D2B">
        <w:rPr>
          <w:rFonts w:ascii="Arial" w:hAnsi="Arial" w:cs="Arial"/>
          <w:szCs w:val="22"/>
        </w:rPr>
        <w:t xml:space="preserve">LCSP i els articles </w:t>
      </w:r>
      <w:smartTag w:uri="urn:schemas-microsoft-com:office:smarttags" w:element="metricconverter">
        <w:smartTagPr>
          <w:attr w:name="ProductID" w:val="163 a"/>
        </w:smartTagPr>
        <w:r w:rsidRPr="00A17D2B">
          <w:rPr>
            <w:rFonts w:ascii="Arial" w:hAnsi="Arial" w:cs="Arial"/>
            <w:szCs w:val="22"/>
          </w:rPr>
          <w:t>163 a</w:t>
        </w:r>
      </w:smartTag>
      <w:r w:rsidRPr="00A17D2B">
        <w:rPr>
          <w:rFonts w:ascii="Arial" w:hAnsi="Arial" w:cs="Arial"/>
          <w:szCs w:val="22"/>
        </w:rPr>
        <w:t xml:space="preserve"> 169 del RGLCAP.</w:t>
      </w:r>
    </w:p>
    <w:p w14:paraId="59B8EA42" w14:textId="77777777" w:rsidR="00C332DE" w:rsidRPr="00A17D2B" w:rsidRDefault="00C332DE" w:rsidP="0080176A">
      <w:pPr>
        <w:jc w:val="both"/>
        <w:rPr>
          <w:rFonts w:ascii="Arial" w:hAnsi="Arial" w:cs="Arial"/>
          <w:szCs w:val="22"/>
        </w:rPr>
      </w:pPr>
    </w:p>
    <w:p w14:paraId="25FFCBE2" w14:textId="77777777"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F. Solucions alternatives o variants</w:t>
      </w:r>
      <w:r w:rsidRPr="00A17D2B">
        <w:rPr>
          <w:rFonts w:ascii="Arial" w:hAnsi="Arial" w:cs="Arial"/>
          <w:snapToGrid w:val="0"/>
          <w:szCs w:val="22"/>
          <w:lang w:eastAsia="es-ES"/>
        </w:rPr>
        <w:t>: No s’admeten variants o alternatives dels licitadors envers les condicions o termes d'execució de l'objecte del contracte. Si un licitador presenta variants en la seva proposició, cap d’elles serà tinguda en compte en la valoració i per tant s’exclourà de la licitació.</w:t>
      </w:r>
    </w:p>
    <w:p w14:paraId="613D51C6" w14:textId="77777777" w:rsidR="00C332DE" w:rsidRPr="0093379E" w:rsidRDefault="00C332DE" w:rsidP="00C332DE">
      <w:pPr>
        <w:widowControl w:val="0"/>
        <w:spacing w:after="120"/>
        <w:jc w:val="both"/>
        <w:rPr>
          <w:rFonts w:ascii="Arial" w:hAnsi="Arial" w:cs="Arial"/>
          <w:snapToGrid w:val="0"/>
          <w:szCs w:val="22"/>
        </w:rPr>
      </w:pPr>
      <w:r w:rsidRPr="0093379E">
        <w:rPr>
          <w:rFonts w:ascii="Arial" w:hAnsi="Arial" w:cs="Arial"/>
          <w:b/>
          <w:snapToGrid w:val="0"/>
          <w:szCs w:val="22"/>
          <w:lang w:eastAsia="es-ES"/>
        </w:rPr>
        <w:lastRenderedPageBreak/>
        <w:t>G</w:t>
      </w:r>
      <w:r w:rsidRPr="0093379E">
        <w:rPr>
          <w:rFonts w:ascii="Arial" w:hAnsi="Arial" w:cs="Arial"/>
          <w:b/>
          <w:snapToGrid w:val="0"/>
          <w:szCs w:val="22"/>
          <w:lang w:val="es-ES" w:eastAsia="es-ES"/>
        </w:rPr>
        <w:t xml:space="preserve">. </w:t>
      </w:r>
      <w:r w:rsidRPr="0093379E">
        <w:rPr>
          <w:rFonts w:ascii="Arial" w:hAnsi="Arial" w:cs="Arial"/>
          <w:b/>
          <w:snapToGrid w:val="0"/>
          <w:szCs w:val="22"/>
          <w:lang w:eastAsia="es-ES"/>
        </w:rPr>
        <w:t>Cessió</w:t>
      </w:r>
      <w:r>
        <w:rPr>
          <w:rFonts w:ascii="Arial" w:hAnsi="Arial" w:cs="Arial"/>
          <w:snapToGrid w:val="0"/>
          <w:szCs w:val="22"/>
          <w:lang w:eastAsia="es-ES"/>
        </w:rPr>
        <w:t>: E</w:t>
      </w:r>
      <w:r w:rsidRPr="0093379E">
        <w:rPr>
          <w:rFonts w:ascii="Arial" w:hAnsi="Arial" w:cs="Arial"/>
          <w:snapToGrid w:val="0"/>
          <w:szCs w:val="22"/>
          <w:lang w:eastAsia="es-ES"/>
        </w:rPr>
        <w:t>n els te</w:t>
      </w:r>
      <w:r>
        <w:rPr>
          <w:rFonts w:ascii="Arial" w:hAnsi="Arial" w:cs="Arial"/>
          <w:snapToGrid w:val="0"/>
          <w:szCs w:val="22"/>
          <w:lang w:eastAsia="es-ES"/>
        </w:rPr>
        <w:t xml:space="preserve">rmes previstos per l'art.214 </w:t>
      </w:r>
      <w:r w:rsidRPr="0093379E">
        <w:rPr>
          <w:rFonts w:ascii="Arial" w:hAnsi="Arial" w:cs="Arial"/>
          <w:snapToGrid w:val="0"/>
          <w:szCs w:val="22"/>
          <w:lang w:eastAsia="es-ES"/>
        </w:rPr>
        <w:t>LCSP.</w:t>
      </w:r>
    </w:p>
    <w:p w14:paraId="08770D5F" w14:textId="77777777" w:rsidR="00C332DE" w:rsidRPr="0093379E" w:rsidRDefault="00C332DE" w:rsidP="00C332DE">
      <w:pPr>
        <w:spacing w:after="120"/>
        <w:jc w:val="both"/>
        <w:rPr>
          <w:rFonts w:ascii="Arial" w:hAnsi="Arial" w:cs="Arial"/>
          <w:snapToGrid w:val="0"/>
          <w:szCs w:val="22"/>
          <w:lang w:eastAsia="es-ES"/>
        </w:rPr>
      </w:pPr>
      <w:r w:rsidRPr="0093379E">
        <w:rPr>
          <w:rFonts w:ascii="Arial" w:hAnsi="Arial" w:cs="Arial"/>
          <w:b/>
          <w:snapToGrid w:val="0"/>
          <w:szCs w:val="22"/>
          <w:lang w:eastAsia="es-ES"/>
        </w:rPr>
        <w:t>H. Subcontractació</w:t>
      </w:r>
      <w:r>
        <w:rPr>
          <w:rFonts w:ascii="Arial" w:hAnsi="Arial" w:cs="Arial"/>
          <w:snapToGrid w:val="0"/>
          <w:szCs w:val="22"/>
          <w:lang w:eastAsia="es-ES"/>
        </w:rPr>
        <w:t xml:space="preserve">:  </w:t>
      </w:r>
      <w:r w:rsidR="0059577D">
        <w:rPr>
          <w:rFonts w:ascii="Arial" w:hAnsi="Arial" w:cs="Arial"/>
          <w:snapToGrid w:val="0"/>
          <w:szCs w:val="22"/>
          <w:lang w:eastAsia="es-ES"/>
        </w:rPr>
        <w:t>E</w:t>
      </w:r>
      <w:r>
        <w:rPr>
          <w:rFonts w:ascii="Arial" w:hAnsi="Arial" w:cs="Arial"/>
          <w:snapToGrid w:val="0"/>
          <w:szCs w:val="22"/>
          <w:lang w:eastAsia="es-ES"/>
        </w:rPr>
        <w:t>n els termes previstos pels articles 215 a 217 LCSP.</w:t>
      </w:r>
    </w:p>
    <w:p w14:paraId="5A48B354" w14:textId="77777777" w:rsidR="00C332DE" w:rsidRPr="0093379E" w:rsidRDefault="00C332DE" w:rsidP="00C332DE">
      <w:pPr>
        <w:spacing w:after="120"/>
        <w:jc w:val="both"/>
        <w:rPr>
          <w:rFonts w:ascii="Arial" w:hAnsi="Arial" w:cs="Arial"/>
          <w:snapToGrid w:val="0"/>
          <w:szCs w:val="22"/>
          <w:lang w:eastAsia="es-ES"/>
        </w:rPr>
      </w:pPr>
      <w:r w:rsidRPr="0093379E">
        <w:rPr>
          <w:rFonts w:ascii="Arial" w:hAnsi="Arial" w:cs="Arial"/>
          <w:b/>
          <w:snapToGrid w:val="0"/>
          <w:szCs w:val="22"/>
          <w:lang w:eastAsia="es-ES"/>
        </w:rPr>
        <w:t>I. Garantia definitiva</w:t>
      </w:r>
      <w:r w:rsidR="00F45F25">
        <w:rPr>
          <w:rFonts w:ascii="Arial" w:hAnsi="Arial" w:cs="Arial"/>
          <w:snapToGrid w:val="0"/>
          <w:szCs w:val="22"/>
          <w:lang w:eastAsia="es-ES"/>
        </w:rPr>
        <w:t xml:space="preserve">: </w:t>
      </w:r>
      <w:r w:rsidRPr="0093379E">
        <w:rPr>
          <w:rFonts w:ascii="Arial" w:hAnsi="Arial" w:cs="Arial"/>
          <w:snapToGrid w:val="0"/>
          <w:szCs w:val="22"/>
          <w:lang w:eastAsia="es-ES"/>
        </w:rPr>
        <w:t>5% de l’import d’adjudicació (I.V.A. exclòs)</w:t>
      </w:r>
    </w:p>
    <w:p w14:paraId="321471BC" w14:textId="7314B9C1" w:rsidR="00C332DE" w:rsidRPr="00A17D2B" w:rsidRDefault="00C332DE" w:rsidP="0095077E">
      <w:pPr>
        <w:autoSpaceDE w:val="0"/>
        <w:autoSpaceDN w:val="0"/>
        <w:adjustRightInd w:val="0"/>
        <w:jc w:val="both"/>
        <w:rPr>
          <w:rFonts w:ascii="Arial" w:hAnsi="Arial" w:cs="Arial"/>
          <w:snapToGrid w:val="0"/>
          <w:szCs w:val="22"/>
          <w:lang w:eastAsia="es-ES"/>
        </w:rPr>
      </w:pPr>
      <w:r w:rsidRPr="00760E43">
        <w:rPr>
          <w:rFonts w:ascii="Arial" w:hAnsi="Arial" w:cs="Arial"/>
          <w:b/>
          <w:szCs w:val="22"/>
        </w:rPr>
        <w:t xml:space="preserve">J. </w:t>
      </w:r>
      <w:r w:rsidRPr="00760E43">
        <w:rPr>
          <w:rFonts w:ascii="Arial" w:hAnsi="Arial" w:cs="Arial"/>
          <w:b/>
          <w:snapToGrid w:val="0"/>
          <w:szCs w:val="22"/>
          <w:lang w:eastAsia="es-ES"/>
        </w:rPr>
        <w:t>Pagament del preu</w:t>
      </w:r>
      <w:r w:rsidRPr="00760E43">
        <w:rPr>
          <w:rFonts w:ascii="Arial" w:hAnsi="Arial" w:cs="Arial"/>
          <w:szCs w:val="22"/>
        </w:rPr>
        <w:t>:</w:t>
      </w:r>
      <w:bookmarkStart w:id="1" w:name="OLE_LINK10"/>
      <w:bookmarkStart w:id="2" w:name="OLE_LINK11"/>
      <w:r w:rsidRPr="00760E43">
        <w:rPr>
          <w:rFonts w:ascii="Arial" w:hAnsi="Arial" w:cs="Arial"/>
          <w:szCs w:val="22"/>
        </w:rPr>
        <w:t xml:space="preserve"> </w:t>
      </w:r>
      <w:r w:rsidR="0095077E" w:rsidRPr="0095077E">
        <w:rPr>
          <w:rFonts w:ascii="Arial" w:hAnsi="Arial" w:cs="Arial"/>
          <w:szCs w:val="22"/>
        </w:rPr>
        <w:t>Es realitzarà el pagament per certificacions d’obra, que serà a raó d’una certificació per mes. El pagament</w:t>
      </w:r>
      <w:r w:rsidR="0095077E">
        <w:rPr>
          <w:rFonts w:ascii="Arial" w:hAnsi="Arial" w:cs="Arial"/>
          <w:szCs w:val="22"/>
        </w:rPr>
        <w:t xml:space="preserve"> </w:t>
      </w:r>
      <w:r w:rsidR="0095077E" w:rsidRPr="0095077E">
        <w:rPr>
          <w:rFonts w:ascii="Arial" w:hAnsi="Arial" w:cs="Arial"/>
          <w:szCs w:val="22"/>
        </w:rPr>
        <w:t>de la totalitat de l’obra executada es realitzarà un cop finalitzats els treballs i els tècnics del Servei d’Obres</w:t>
      </w:r>
      <w:r w:rsidR="0095077E">
        <w:rPr>
          <w:rFonts w:ascii="Arial" w:hAnsi="Arial" w:cs="Arial"/>
          <w:szCs w:val="22"/>
        </w:rPr>
        <w:t xml:space="preserve"> </w:t>
      </w:r>
      <w:r w:rsidR="0095077E" w:rsidRPr="0095077E">
        <w:rPr>
          <w:rFonts w:ascii="Arial" w:hAnsi="Arial" w:cs="Arial"/>
          <w:szCs w:val="22"/>
        </w:rPr>
        <w:t>del Departament de Cultura de la Generalitat de Catalun</w:t>
      </w:r>
      <w:r w:rsidR="00784E2E">
        <w:rPr>
          <w:rFonts w:ascii="Arial" w:hAnsi="Arial" w:cs="Arial"/>
          <w:szCs w:val="22"/>
        </w:rPr>
        <w:t>ya n’hagin donat la conformitat</w:t>
      </w:r>
      <w:r w:rsidR="00760E43" w:rsidRPr="00760E43">
        <w:rPr>
          <w:rFonts w:ascii="Arial" w:hAnsi="Arial" w:cs="Arial"/>
          <w:szCs w:val="22"/>
        </w:rPr>
        <w:t>.</w:t>
      </w:r>
      <w:r w:rsidRPr="006A5B16">
        <w:rPr>
          <w:rFonts w:ascii="Arial" w:hAnsi="Arial" w:cs="Arial"/>
          <w:szCs w:val="22"/>
        </w:rPr>
        <w:t xml:space="preserve"> </w:t>
      </w:r>
      <w:r w:rsidRPr="00A17D2B">
        <w:rPr>
          <w:rFonts w:ascii="Arial" w:hAnsi="Arial" w:cs="Arial"/>
          <w:snapToGrid w:val="0"/>
          <w:szCs w:val="22"/>
          <w:lang w:eastAsia="es-ES"/>
        </w:rPr>
        <w:t>L</w:t>
      </w:r>
      <w:r w:rsidR="00784E2E">
        <w:rPr>
          <w:rFonts w:ascii="Arial" w:hAnsi="Arial" w:cs="Arial"/>
          <w:snapToGrid w:val="0"/>
          <w:szCs w:val="22"/>
          <w:lang w:eastAsia="es-ES"/>
        </w:rPr>
        <w:t>es</w:t>
      </w:r>
      <w:r w:rsidR="00760E43">
        <w:rPr>
          <w:rFonts w:ascii="Arial" w:hAnsi="Arial" w:cs="Arial"/>
          <w:snapToGrid w:val="0"/>
          <w:szCs w:val="22"/>
          <w:lang w:eastAsia="es-ES"/>
        </w:rPr>
        <w:t xml:space="preserve"> factur</w:t>
      </w:r>
      <w:r w:rsidR="00784E2E">
        <w:rPr>
          <w:rFonts w:ascii="Arial" w:hAnsi="Arial" w:cs="Arial"/>
          <w:snapToGrid w:val="0"/>
          <w:szCs w:val="22"/>
          <w:lang w:eastAsia="es-ES"/>
        </w:rPr>
        <w:t>es</w:t>
      </w:r>
      <w:r w:rsidRPr="00A17D2B">
        <w:rPr>
          <w:rFonts w:ascii="Arial" w:hAnsi="Arial" w:cs="Arial"/>
          <w:snapToGrid w:val="0"/>
          <w:szCs w:val="22"/>
          <w:lang w:eastAsia="es-ES"/>
        </w:rPr>
        <w:t xml:space="preserve"> obligatòria</w:t>
      </w:r>
      <w:r w:rsidR="00760E43">
        <w:rPr>
          <w:rFonts w:ascii="Arial" w:hAnsi="Arial" w:cs="Arial"/>
          <w:snapToGrid w:val="0"/>
          <w:szCs w:val="22"/>
          <w:lang w:eastAsia="es-ES"/>
        </w:rPr>
        <w:t>ment haur</w:t>
      </w:r>
      <w:r w:rsidR="00784E2E">
        <w:rPr>
          <w:rFonts w:ascii="Arial" w:hAnsi="Arial" w:cs="Arial"/>
          <w:snapToGrid w:val="0"/>
          <w:szCs w:val="22"/>
          <w:lang w:eastAsia="es-ES"/>
        </w:rPr>
        <w:t>an</w:t>
      </w:r>
      <w:r w:rsidRPr="00A17D2B">
        <w:rPr>
          <w:rFonts w:ascii="Arial" w:hAnsi="Arial" w:cs="Arial"/>
          <w:snapToGrid w:val="0"/>
          <w:szCs w:val="22"/>
          <w:lang w:eastAsia="es-ES"/>
        </w:rPr>
        <w:t xml:space="preserve"> d’incor</w:t>
      </w:r>
      <w:r w:rsidR="002158BC">
        <w:rPr>
          <w:rFonts w:ascii="Arial" w:hAnsi="Arial" w:cs="Arial"/>
          <w:snapToGrid w:val="0"/>
          <w:szCs w:val="22"/>
          <w:lang w:eastAsia="es-ES"/>
        </w:rPr>
        <w:t>porar el codi identificador d</w:t>
      </w:r>
      <w:r w:rsidRPr="00A17D2B">
        <w:rPr>
          <w:rFonts w:ascii="Arial" w:hAnsi="Arial" w:cs="Arial"/>
          <w:snapToGrid w:val="0"/>
          <w:szCs w:val="22"/>
          <w:lang w:eastAsia="es-ES"/>
        </w:rPr>
        <w:t>’expedient (CU-20</w:t>
      </w:r>
      <w:r w:rsidR="002158BC">
        <w:rPr>
          <w:rFonts w:ascii="Arial" w:hAnsi="Arial" w:cs="Arial"/>
          <w:snapToGrid w:val="0"/>
          <w:szCs w:val="22"/>
          <w:lang w:eastAsia="es-ES"/>
        </w:rPr>
        <w:t>2</w:t>
      </w:r>
      <w:r w:rsidR="00AC2C4B">
        <w:rPr>
          <w:rFonts w:ascii="Arial" w:hAnsi="Arial" w:cs="Arial"/>
          <w:snapToGrid w:val="0"/>
          <w:szCs w:val="22"/>
          <w:lang w:eastAsia="es-ES"/>
        </w:rPr>
        <w:t>6</w:t>
      </w:r>
      <w:r>
        <w:rPr>
          <w:rFonts w:ascii="Arial" w:hAnsi="Arial" w:cs="Arial"/>
          <w:snapToGrid w:val="0"/>
          <w:szCs w:val="22"/>
          <w:lang w:eastAsia="es-ES"/>
        </w:rPr>
        <w:t>-</w:t>
      </w:r>
      <w:r w:rsidR="00AC2C4B">
        <w:rPr>
          <w:rFonts w:ascii="Arial" w:hAnsi="Arial" w:cs="Arial"/>
          <w:snapToGrid w:val="0"/>
          <w:szCs w:val="22"/>
          <w:lang w:eastAsia="es-ES"/>
        </w:rPr>
        <w:t>949</w:t>
      </w:r>
      <w:r w:rsidR="00FD6681">
        <w:rPr>
          <w:rFonts w:ascii="Arial" w:hAnsi="Arial" w:cs="Arial"/>
          <w:snapToGrid w:val="0"/>
          <w:szCs w:val="22"/>
          <w:lang w:eastAsia="es-ES"/>
        </w:rPr>
        <w:t xml:space="preserve">) </w:t>
      </w:r>
      <w:r w:rsidR="00784E2E">
        <w:rPr>
          <w:rFonts w:ascii="Arial" w:hAnsi="Arial" w:cs="Arial"/>
          <w:snapToGrid w:val="0"/>
          <w:szCs w:val="22"/>
          <w:lang w:eastAsia="es-ES"/>
        </w:rPr>
        <w:t>i seran</w:t>
      </w:r>
      <w:r w:rsidR="002158BC">
        <w:rPr>
          <w:rFonts w:ascii="Arial" w:hAnsi="Arial" w:cs="Arial"/>
          <w:snapToGrid w:val="0"/>
          <w:szCs w:val="22"/>
          <w:lang w:eastAsia="es-ES"/>
        </w:rPr>
        <w:t xml:space="preserve"> obligatòriament</w:t>
      </w:r>
      <w:r w:rsidRPr="00A17D2B">
        <w:rPr>
          <w:rFonts w:ascii="Arial" w:hAnsi="Arial" w:cs="Arial"/>
          <w:snapToGrid w:val="0"/>
          <w:szCs w:val="22"/>
          <w:lang w:eastAsia="es-ES"/>
        </w:rPr>
        <w:t xml:space="preserve"> ele</w:t>
      </w:r>
      <w:r w:rsidR="00784E2E">
        <w:rPr>
          <w:rFonts w:ascii="Arial" w:hAnsi="Arial" w:cs="Arial"/>
          <w:snapToGrid w:val="0"/>
          <w:szCs w:val="22"/>
          <w:lang w:eastAsia="es-ES"/>
        </w:rPr>
        <w:t>ctròniques</w:t>
      </w:r>
      <w:r w:rsidR="002158BC">
        <w:rPr>
          <w:rFonts w:ascii="Arial" w:hAnsi="Arial" w:cs="Arial"/>
          <w:snapToGrid w:val="0"/>
          <w:szCs w:val="22"/>
          <w:lang w:eastAsia="es-ES"/>
        </w:rPr>
        <w:t>.</w:t>
      </w:r>
    </w:p>
    <w:p w14:paraId="555C196E" w14:textId="77777777" w:rsidR="00C332DE" w:rsidRPr="00A17D2B" w:rsidRDefault="00C332DE" w:rsidP="00C332DE">
      <w:pPr>
        <w:autoSpaceDE w:val="0"/>
        <w:autoSpaceDN w:val="0"/>
        <w:adjustRightInd w:val="0"/>
        <w:jc w:val="both"/>
        <w:rPr>
          <w:rFonts w:ascii="Arial" w:hAnsi="Arial" w:cs="Arial"/>
          <w:szCs w:val="22"/>
        </w:rPr>
      </w:pPr>
      <w:r w:rsidRPr="00A17D2B">
        <w:rPr>
          <w:rFonts w:ascii="Arial" w:hAnsi="Arial" w:cs="Arial"/>
          <w:szCs w:val="22"/>
        </w:rPr>
        <w:t>La bústia d’entrada d’aquestes factures electròniques en la Generalitat de Catalunya és https: //efact.eacat.cat/</w:t>
      </w:r>
      <w:proofErr w:type="spellStart"/>
      <w:r w:rsidRPr="00A17D2B">
        <w:rPr>
          <w:rFonts w:ascii="Arial" w:hAnsi="Arial" w:cs="Arial"/>
          <w:szCs w:val="22"/>
        </w:rPr>
        <w:t>bustia</w:t>
      </w:r>
      <w:proofErr w:type="spellEnd"/>
      <w:r w:rsidRPr="00A17D2B">
        <w:rPr>
          <w:rFonts w:ascii="Arial" w:hAnsi="Arial" w:cs="Arial"/>
          <w:szCs w:val="22"/>
        </w:rPr>
        <w:t>/.</w:t>
      </w:r>
    </w:p>
    <w:p w14:paraId="49486C86" w14:textId="77777777" w:rsidR="00C332DE" w:rsidRPr="00A17D2B" w:rsidRDefault="002158BC" w:rsidP="00C332DE">
      <w:pPr>
        <w:autoSpaceDE w:val="0"/>
        <w:autoSpaceDN w:val="0"/>
        <w:adjustRightInd w:val="0"/>
        <w:jc w:val="both"/>
        <w:rPr>
          <w:rFonts w:ascii="Arial" w:hAnsi="Arial" w:cs="Arial"/>
          <w:szCs w:val="22"/>
        </w:rPr>
      </w:pPr>
      <w:r>
        <w:rPr>
          <w:rFonts w:ascii="Arial" w:hAnsi="Arial" w:cs="Arial"/>
          <w:szCs w:val="22"/>
        </w:rPr>
        <w:t>La</w:t>
      </w:r>
      <w:r w:rsidR="00C332DE" w:rsidRPr="00A17D2B">
        <w:rPr>
          <w:rFonts w:ascii="Arial" w:hAnsi="Arial" w:cs="Arial"/>
          <w:szCs w:val="22"/>
        </w:rPr>
        <w:t xml:space="preserve"> factura</w:t>
      </w:r>
      <w:r>
        <w:rPr>
          <w:rFonts w:ascii="Arial" w:hAnsi="Arial" w:cs="Arial"/>
          <w:szCs w:val="22"/>
        </w:rPr>
        <w:t>ció en</w:t>
      </w:r>
      <w:r w:rsidR="00C332DE" w:rsidRPr="00A17D2B">
        <w:rPr>
          <w:rFonts w:ascii="Arial" w:hAnsi="Arial" w:cs="Arial"/>
          <w:szCs w:val="22"/>
        </w:rPr>
        <w:t xml:space="preserve"> format electrònic, d’acord amb el que estableix la Llei 25/2013, de 27 de desembre, d’impuls de la factura electrònica i creació del registre comptable de factures en el sector públic, s’ha d'enviar a la plataforma </w:t>
      </w:r>
      <w:proofErr w:type="spellStart"/>
      <w:r w:rsidR="00C332DE" w:rsidRPr="00A17D2B">
        <w:rPr>
          <w:rFonts w:ascii="Arial" w:hAnsi="Arial" w:cs="Arial"/>
          <w:szCs w:val="22"/>
        </w:rPr>
        <w:t>e.FACT</w:t>
      </w:r>
      <w:proofErr w:type="spellEnd"/>
      <w:r w:rsidR="00C332DE" w:rsidRPr="00A17D2B">
        <w:rPr>
          <w:rFonts w:ascii="Arial" w:hAnsi="Arial" w:cs="Arial"/>
          <w:szCs w:val="22"/>
        </w:rPr>
        <w:t>, la qual, segons l'Acord GOV/151/2014, d'11 de novembre, és el punt general d’entrada de factures electròniques de l’Administració de la Generalitat de Catalunya i del seu sector públic. Les factures han d’incorporar les dades bàsiques obligatòries establertes al RD1691/2012, s’han de signar amb una signatura avançada basada en un certificat reconegut i han d’incloure, necessàriament, el número d’expedient de contractació, ja que si no hi consta els registres comptables de la Generalitat de Catalunya rebutjaran automàticament la factura.</w:t>
      </w:r>
    </w:p>
    <w:p w14:paraId="7A78292B" w14:textId="77777777" w:rsidR="00C332DE" w:rsidRPr="00A7289D" w:rsidRDefault="00C332DE" w:rsidP="00C332DE">
      <w:pPr>
        <w:autoSpaceDE w:val="0"/>
        <w:autoSpaceDN w:val="0"/>
        <w:adjustRightInd w:val="0"/>
        <w:rPr>
          <w:rFonts w:ascii="Arial" w:hAnsi="Arial" w:cs="Arial"/>
          <w:szCs w:val="22"/>
          <w:u w:val="single"/>
        </w:rPr>
      </w:pPr>
      <w:r w:rsidRPr="00A7289D">
        <w:rPr>
          <w:rFonts w:ascii="Arial" w:hAnsi="Arial" w:cs="Arial"/>
          <w:szCs w:val="22"/>
          <w:u w:val="single"/>
        </w:rPr>
        <w:t>Informació codis DIR3:</w:t>
      </w:r>
    </w:p>
    <w:p w14:paraId="6ED04450" w14:textId="77777777"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 xml:space="preserve">Unitat </w:t>
      </w:r>
      <w:proofErr w:type="spellStart"/>
      <w:r w:rsidRPr="00A17D2B">
        <w:rPr>
          <w:rFonts w:ascii="Arial" w:hAnsi="Arial" w:cs="Arial"/>
          <w:szCs w:val="22"/>
        </w:rPr>
        <w:t>Tramitadora</w:t>
      </w:r>
      <w:proofErr w:type="spellEnd"/>
      <w:r w:rsidRPr="00A17D2B">
        <w:rPr>
          <w:rFonts w:ascii="Arial" w:hAnsi="Arial" w:cs="Arial"/>
          <w:szCs w:val="22"/>
        </w:rPr>
        <w:t>: A09006115 DIRECCIÓ DE SERVEIS</w:t>
      </w:r>
    </w:p>
    <w:p w14:paraId="46D9AE45" w14:textId="77777777"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La Rambla, 8, (Palau Marc) 08002 Barcelona ESP.</w:t>
      </w:r>
    </w:p>
    <w:p w14:paraId="27FF54A0" w14:textId="77777777"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Òrgan gestor: A09002974 DEPARTAMENT DE CULTURA</w:t>
      </w:r>
    </w:p>
    <w:p w14:paraId="095E4383" w14:textId="77777777"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La Rambla, 8, (Palau Marc) 08002 Barcelona ESP.</w:t>
      </w:r>
    </w:p>
    <w:p w14:paraId="0050B3B6" w14:textId="77777777"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Oficina Comptable: A09018876 INTERVENCIÓ GENERAL</w:t>
      </w:r>
    </w:p>
    <w:p w14:paraId="330B0CA8" w14:textId="77777777" w:rsidR="00C332DE" w:rsidRPr="00A17D2B" w:rsidRDefault="00C332DE" w:rsidP="00C332DE">
      <w:pPr>
        <w:widowControl w:val="0"/>
        <w:spacing w:after="120"/>
        <w:jc w:val="both"/>
        <w:rPr>
          <w:rFonts w:ascii="Arial" w:hAnsi="Arial" w:cs="Arial"/>
          <w:snapToGrid w:val="0"/>
          <w:szCs w:val="22"/>
          <w:lang w:eastAsia="es-ES"/>
        </w:rPr>
      </w:pPr>
      <w:r w:rsidRPr="00A17D2B">
        <w:rPr>
          <w:rFonts w:ascii="Arial" w:hAnsi="Arial" w:cs="Arial"/>
          <w:szCs w:val="22"/>
        </w:rPr>
        <w:t>Rambla Catalunya 19-21 08007 Barcelona ESP.</w:t>
      </w:r>
    </w:p>
    <w:bookmarkEnd w:id="1"/>
    <w:bookmarkEnd w:id="2"/>
    <w:p w14:paraId="49F16412" w14:textId="77777777"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zCs w:val="22"/>
        </w:rPr>
        <w:t xml:space="preserve">K. Revisió de preus: </w:t>
      </w:r>
      <w:r w:rsidRPr="00A17D2B">
        <w:rPr>
          <w:rFonts w:ascii="Arial" w:hAnsi="Arial" w:cs="Arial"/>
          <w:snapToGrid w:val="0"/>
          <w:szCs w:val="22"/>
          <w:lang w:eastAsia="es-ES"/>
        </w:rPr>
        <w:t>Ateses les característiques del contracte, no es preveu la revisió de preus.</w:t>
      </w:r>
    </w:p>
    <w:p w14:paraId="4C98E300" w14:textId="77777777" w:rsidR="00C332DE" w:rsidRDefault="00C332DE" w:rsidP="00C332DE">
      <w:pPr>
        <w:widowControl w:val="0"/>
        <w:spacing w:after="120"/>
        <w:jc w:val="both"/>
        <w:outlineLvl w:val="0"/>
        <w:rPr>
          <w:rFonts w:ascii="Arial" w:hAnsi="Arial" w:cs="Arial"/>
        </w:rPr>
      </w:pPr>
      <w:r w:rsidRPr="00A17D2B">
        <w:rPr>
          <w:rFonts w:ascii="Arial" w:hAnsi="Arial" w:cs="Arial"/>
          <w:b/>
          <w:snapToGrid w:val="0"/>
          <w:szCs w:val="22"/>
          <w:lang w:eastAsia="es-ES"/>
        </w:rPr>
        <w:t>L. Modificació del contracte:</w:t>
      </w:r>
      <w:r w:rsidRPr="00A17D2B">
        <w:rPr>
          <w:rFonts w:ascii="Arial" w:hAnsi="Arial" w:cs="Arial"/>
          <w:szCs w:val="22"/>
        </w:rPr>
        <w:t xml:space="preserve"> </w:t>
      </w:r>
      <w:r>
        <w:rPr>
          <w:rFonts w:ascii="Arial" w:hAnsi="Arial" w:cs="Arial"/>
        </w:rPr>
        <w:t>Un cop perfeccionat e</w:t>
      </w:r>
      <w:r w:rsidRPr="00047A02">
        <w:rPr>
          <w:rFonts w:ascii="Arial" w:hAnsi="Arial" w:cs="Arial"/>
        </w:rPr>
        <w:t>l cont</w:t>
      </w:r>
      <w:r>
        <w:rPr>
          <w:rFonts w:ascii="Arial" w:hAnsi="Arial" w:cs="Arial"/>
        </w:rPr>
        <w:t xml:space="preserve">racte, </w:t>
      </w:r>
      <w:r w:rsidRPr="00047A02">
        <w:rPr>
          <w:rFonts w:ascii="Arial" w:hAnsi="Arial" w:cs="Arial"/>
        </w:rPr>
        <w:t xml:space="preserve">només </w:t>
      </w:r>
      <w:r>
        <w:rPr>
          <w:rFonts w:ascii="Arial" w:hAnsi="Arial" w:cs="Arial"/>
        </w:rPr>
        <w:t>es podran introduir modificacions quan es justifiqui la concurrència d’alguna de les causes previstes en l’art.205 LCSP. Aquestes modificacions no podran alterar les condicions essencials del contracte i s’han de limitar a introduir les variacions estrictament indispensables. Es considera que s’alteren les condicions essencials en els casos previstos a l’art.205.2 c) LCSP.</w:t>
      </w:r>
    </w:p>
    <w:p w14:paraId="20495663" w14:textId="77777777" w:rsidR="00C332DE" w:rsidRPr="00320FE9" w:rsidRDefault="00C332DE" w:rsidP="00C332DE">
      <w:pPr>
        <w:widowControl w:val="0"/>
        <w:spacing w:after="120"/>
        <w:jc w:val="both"/>
        <w:outlineLvl w:val="0"/>
        <w:rPr>
          <w:rFonts w:ascii="Arial" w:hAnsi="Arial" w:cs="Arial"/>
        </w:rPr>
      </w:pPr>
      <w:r>
        <w:rPr>
          <w:rFonts w:ascii="Arial" w:hAnsi="Arial" w:cs="Arial"/>
        </w:rPr>
        <w:t>Les modificacions acordades per l’òrgan de contractació seran obligatòries per l’adjudicatari quan, aïllada o conjuntament, impliquin una alteració en la seva quantia que no excedeixi del 20% del preu inicial IVA exclòs i s’hauran de formalitzar d’acord amb allò disposat a l’art.153 LCSP.</w:t>
      </w:r>
    </w:p>
    <w:p w14:paraId="3883D035" w14:textId="603D145D" w:rsidR="00AC2C4B" w:rsidRDefault="00C332DE" w:rsidP="00AC2C4B">
      <w:pPr>
        <w:spacing w:after="120"/>
        <w:jc w:val="both"/>
        <w:rPr>
          <w:rFonts w:ascii="Arial" w:hAnsi="Arial" w:cs="Arial"/>
          <w:snapToGrid w:val="0"/>
          <w:szCs w:val="22"/>
          <w:lang w:eastAsia="es-ES"/>
        </w:rPr>
      </w:pPr>
      <w:r w:rsidRPr="00A17D2B">
        <w:rPr>
          <w:rFonts w:ascii="Arial" w:hAnsi="Arial" w:cs="Arial"/>
          <w:b/>
          <w:snapToGrid w:val="0"/>
          <w:szCs w:val="22"/>
          <w:lang w:eastAsia="es-ES"/>
        </w:rPr>
        <w:t>M. Tramitació</w:t>
      </w:r>
      <w:r w:rsidRPr="00A17D2B">
        <w:rPr>
          <w:rFonts w:ascii="Arial" w:hAnsi="Arial" w:cs="Arial"/>
          <w:snapToGrid w:val="0"/>
          <w:szCs w:val="22"/>
          <w:lang w:eastAsia="es-ES"/>
        </w:rPr>
        <w:t xml:space="preserve">: </w:t>
      </w:r>
      <w:r>
        <w:rPr>
          <w:rFonts w:ascii="Arial" w:hAnsi="Arial" w:cs="Arial"/>
          <w:snapToGrid w:val="0"/>
          <w:szCs w:val="22"/>
          <w:lang w:eastAsia="es-ES"/>
        </w:rPr>
        <w:t>L</w:t>
      </w:r>
      <w:r w:rsidRPr="0093379E">
        <w:rPr>
          <w:rFonts w:ascii="Arial" w:hAnsi="Arial" w:cs="Arial"/>
          <w:snapToGrid w:val="0"/>
          <w:szCs w:val="22"/>
          <w:lang w:eastAsia="es-ES"/>
        </w:rPr>
        <w:t>a tra</w:t>
      </w:r>
      <w:r w:rsidR="0080176A">
        <w:rPr>
          <w:rFonts w:ascii="Arial" w:hAnsi="Arial" w:cs="Arial"/>
          <w:snapToGrid w:val="0"/>
          <w:szCs w:val="22"/>
          <w:lang w:eastAsia="es-ES"/>
        </w:rPr>
        <w:t xml:space="preserve">mitació d’aquest expedient és </w:t>
      </w:r>
      <w:r w:rsidRPr="0093379E">
        <w:rPr>
          <w:rFonts w:ascii="Arial" w:hAnsi="Arial" w:cs="Arial"/>
          <w:snapToGrid w:val="0"/>
          <w:szCs w:val="22"/>
          <w:lang w:eastAsia="es-ES"/>
        </w:rPr>
        <w:t>or</w:t>
      </w:r>
      <w:r>
        <w:rPr>
          <w:rFonts w:ascii="Arial" w:hAnsi="Arial" w:cs="Arial"/>
          <w:snapToGrid w:val="0"/>
          <w:szCs w:val="22"/>
          <w:lang w:eastAsia="es-ES"/>
        </w:rPr>
        <w:t>dinària</w:t>
      </w:r>
      <w:r w:rsidR="005B0998">
        <w:rPr>
          <w:rFonts w:ascii="Arial" w:hAnsi="Arial" w:cs="Arial"/>
          <w:snapToGrid w:val="0"/>
          <w:szCs w:val="22"/>
          <w:lang w:eastAsia="es-ES"/>
        </w:rPr>
        <w:t xml:space="preserve"> </w:t>
      </w:r>
      <w:r w:rsidR="00B94185">
        <w:rPr>
          <w:rFonts w:ascii="Arial" w:hAnsi="Arial" w:cs="Arial"/>
          <w:snapToGrid w:val="0"/>
          <w:szCs w:val="22"/>
          <w:lang w:eastAsia="es-ES"/>
        </w:rPr>
        <w:t>d’acord amb l</w:t>
      </w:r>
      <w:r w:rsidR="005B0998">
        <w:rPr>
          <w:rFonts w:ascii="Arial" w:hAnsi="Arial" w:cs="Arial"/>
          <w:snapToGrid w:val="0"/>
          <w:szCs w:val="22"/>
          <w:lang w:eastAsia="es-ES"/>
        </w:rPr>
        <w:t>’</w:t>
      </w:r>
      <w:r w:rsidR="00B94185">
        <w:rPr>
          <w:rFonts w:ascii="Arial" w:hAnsi="Arial" w:cs="Arial"/>
          <w:snapToGrid w:val="0"/>
          <w:szCs w:val="22"/>
          <w:lang w:eastAsia="es-ES"/>
        </w:rPr>
        <w:t>art</w:t>
      </w:r>
      <w:r>
        <w:rPr>
          <w:rFonts w:ascii="Arial" w:hAnsi="Arial" w:cs="Arial"/>
          <w:snapToGrid w:val="0"/>
          <w:szCs w:val="22"/>
          <w:lang w:eastAsia="es-ES"/>
        </w:rPr>
        <w:t>.116</w:t>
      </w:r>
      <w:r w:rsidR="0059577D">
        <w:rPr>
          <w:rFonts w:ascii="Arial" w:hAnsi="Arial" w:cs="Arial"/>
          <w:snapToGrid w:val="0"/>
          <w:szCs w:val="22"/>
          <w:lang w:eastAsia="es-ES"/>
        </w:rPr>
        <w:t xml:space="preserve"> </w:t>
      </w:r>
      <w:r w:rsidRPr="0093379E">
        <w:rPr>
          <w:rFonts w:ascii="Arial" w:hAnsi="Arial" w:cs="Arial"/>
          <w:snapToGrid w:val="0"/>
          <w:szCs w:val="22"/>
          <w:lang w:eastAsia="es-ES"/>
        </w:rPr>
        <w:t>LCSP.</w:t>
      </w:r>
    </w:p>
    <w:p w14:paraId="4AA4987D" w14:textId="77777777" w:rsidR="00AC2C4B" w:rsidRDefault="00AC2C4B" w:rsidP="00AC2C4B">
      <w:pPr>
        <w:spacing w:after="120"/>
        <w:jc w:val="both"/>
        <w:rPr>
          <w:rFonts w:ascii="Arial" w:hAnsi="Arial" w:cs="Arial"/>
          <w:snapToGrid w:val="0"/>
          <w:szCs w:val="22"/>
          <w:lang w:eastAsia="es-ES"/>
        </w:rPr>
      </w:pPr>
      <w:r w:rsidRPr="004E34B7">
        <w:rPr>
          <w:rFonts w:ascii="Arial" w:hAnsi="Arial" w:cs="Arial"/>
          <w:snapToGrid w:val="0"/>
          <w:szCs w:val="22"/>
          <w:lang w:eastAsia="es-ES"/>
        </w:rPr>
        <w:t>S’adjudicarà per proce</w:t>
      </w:r>
      <w:r>
        <w:rPr>
          <w:rFonts w:ascii="Arial" w:hAnsi="Arial" w:cs="Arial"/>
          <w:snapToGrid w:val="0"/>
          <w:szCs w:val="22"/>
          <w:lang w:eastAsia="es-ES"/>
        </w:rPr>
        <w:t xml:space="preserve">diment obert </w:t>
      </w:r>
      <w:r w:rsidRPr="004E34B7">
        <w:rPr>
          <w:rFonts w:ascii="Arial" w:hAnsi="Arial" w:cs="Arial"/>
          <w:snapToGrid w:val="0"/>
          <w:szCs w:val="22"/>
          <w:lang w:eastAsia="es-ES"/>
        </w:rPr>
        <w:t>regulat en l’art.15</w:t>
      </w:r>
      <w:r>
        <w:rPr>
          <w:rFonts w:ascii="Arial" w:hAnsi="Arial" w:cs="Arial"/>
          <w:snapToGrid w:val="0"/>
          <w:szCs w:val="22"/>
          <w:lang w:eastAsia="es-ES"/>
        </w:rPr>
        <w:t>6</w:t>
      </w:r>
      <w:r w:rsidRPr="004E34B7">
        <w:rPr>
          <w:rFonts w:ascii="Arial" w:hAnsi="Arial" w:cs="Arial"/>
          <w:snapToGrid w:val="0"/>
          <w:szCs w:val="22"/>
          <w:lang w:eastAsia="es-ES"/>
        </w:rPr>
        <w:t xml:space="preserve"> LCSP, publicant-se la licitació en el perfil del contractant (PSCP: Plataforma de Serveis de Contractació Pública) i la presentació de propostes serà mitjançant sobre digital d’acord amb la DA 15.3 LCSP.</w:t>
      </w:r>
    </w:p>
    <w:p w14:paraId="277AC7DC" w14:textId="77777777" w:rsidR="00AC2C4B" w:rsidRPr="009164F1" w:rsidRDefault="00AC2C4B" w:rsidP="00AC2C4B">
      <w:pPr>
        <w:spacing w:after="120"/>
        <w:jc w:val="both"/>
        <w:rPr>
          <w:rFonts w:ascii="Arial" w:hAnsi="Arial" w:cs="Arial"/>
          <w:snapToGrid w:val="0"/>
          <w:szCs w:val="22"/>
          <w:lang w:eastAsia="es-ES"/>
        </w:rPr>
      </w:pPr>
      <w:r>
        <w:rPr>
          <w:rFonts w:ascii="Arial" w:hAnsi="Arial" w:cs="Arial"/>
          <w:snapToGrid w:val="0"/>
          <w:szCs w:val="22"/>
          <w:lang w:eastAsia="es-ES"/>
        </w:rPr>
        <w:t>La p</w:t>
      </w:r>
      <w:r w:rsidRPr="00EF0FF9">
        <w:rPr>
          <w:rFonts w:ascii="Arial" w:hAnsi="Arial" w:cs="Arial"/>
          <w:snapToGrid w:val="0"/>
          <w:szCs w:val="22"/>
          <w:lang w:eastAsia="es-ES"/>
        </w:rPr>
        <w:t>àgina web on hi ha la informac</w:t>
      </w:r>
      <w:r>
        <w:rPr>
          <w:rFonts w:ascii="Arial" w:hAnsi="Arial" w:cs="Arial"/>
          <w:snapToGrid w:val="0"/>
          <w:szCs w:val="22"/>
          <w:lang w:eastAsia="es-ES"/>
        </w:rPr>
        <w:t xml:space="preserve">ió relativa a aquesta licitació és la següent: </w:t>
      </w:r>
      <w:hyperlink r:id="rId8" w:history="1">
        <w:r w:rsidRPr="005A19F7">
          <w:rPr>
            <w:rStyle w:val="Enlla"/>
            <w:rFonts w:ascii="Arial" w:hAnsi="Arial" w:cs="Arial"/>
            <w:snapToGrid w:val="0"/>
            <w:szCs w:val="22"/>
            <w:lang w:eastAsia="es-ES"/>
          </w:rPr>
          <w:t>https://contractaciopublica.cat/</w:t>
        </w:r>
      </w:hyperlink>
    </w:p>
    <w:p w14:paraId="2C52023D" w14:textId="77777777" w:rsidR="00AC2C4B" w:rsidRPr="00EF0FF9" w:rsidRDefault="00AC2C4B" w:rsidP="00AC2C4B">
      <w:pPr>
        <w:widowControl w:val="0"/>
        <w:jc w:val="both"/>
        <w:rPr>
          <w:rFonts w:ascii="Arial" w:hAnsi="Arial" w:cs="Arial"/>
          <w:snapToGrid w:val="0"/>
          <w:szCs w:val="22"/>
          <w:u w:val="single"/>
          <w:lang w:eastAsia="es-ES"/>
        </w:rPr>
      </w:pPr>
      <w:r>
        <w:rPr>
          <w:rFonts w:ascii="Arial" w:hAnsi="Arial" w:cs="Arial"/>
          <w:snapToGrid w:val="0"/>
          <w:szCs w:val="22"/>
          <w:u w:val="single"/>
          <w:lang w:eastAsia="es-ES"/>
        </w:rPr>
        <w:t xml:space="preserve">Serà obligatori que els licitadors es donin d'alta a l'apartat "Subscriure’s” que consta en la publicació en el perfil del contractant de la documentació de l'expedient de contractació. </w:t>
      </w:r>
    </w:p>
    <w:p w14:paraId="612CA44B" w14:textId="77777777" w:rsidR="00AC2C4B" w:rsidRPr="00EF0FF9" w:rsidRDefault="00AC2C4B" w:rsidP="00AC2C4B">
      <w:pPr>
        <w:spacing w:after="120"/>
        <w:jc w:val="both"/>
        <w:rPr>
          <w:rFonts w:ascii="Arial" w:hAnsi="Arial" w:cs="Arial"/>
          <w:snapToGrid w:val="0"/>
          <w:szCs w:val="22"/>
          <w:u w:val="single"/>
          <w:lang w:eastAsia="es-ES"/>
        </w:rPr>
      </w:pPr>
    </w:p>
    <w:p w14:paraId="46F570AE" w14:textId="77777777" w:rsidR="0059577D" w:rsidRDefault="00C332DE" w:rsidP="0080176A">
      <w:pPr>
        <w:spacing w:after="120"/>
        <w:jc w:val="both"/>
        <w:rPr>
          <w:rFonts w:ascii="Arial" w:hAnsi="Arial" w:cs="Arial"/>
          <w:snapToGrid w:val="0"/>
          <w:szCs w:val="22"/>
          <w:lang w:eastAsia="es-ES"/>
        </w:rPr>
      </w:pPr>
      <w:r w:rsidRPr="008C77E1">
        <w:rPr>
          <w:rFonts w:ascii="Arial" w:hAnsi="Arial" w:cs="Arial"/>
          <w:b/>
          <w:snapToGrid w:val="0"/>
          <w:szCs w:val="22"/>
          <w:lang w:eastAsia="es-ES"/>
        </w:rPr>
        <w:t xml:space="preserve">N. Criteris de valoració: </w:t>
      </w:r>
      <w:r w:rsidRPr="008C77E1">
        <w:rPr>
          <w:rFonts w:ascii="Arial" w:hAnsi="Arial" w:cs="Arial"/>
          <w:snapToGrid w:val="0"/>
          <w:szCs w:val="22"/>
          <w:lang w:eastAsia="es-ES"/>
        </w:rPr>
        <w:t>Es troben recollits a l’annex III del present plec de clàusules</w:t>
      </w:r>
      <w:r w:rsidR="0080176A">
        <w:rPr>
          <w:rFonts w:ascii="Arial" w:hAnsi="Arial" w:cs="Arial"/>
          <w:snapToGrid w:val="0"/>
          <w:szCs w:val="22"/>
          <w:lang w:eastAsia="es-ES"/>
        </w:rPr>
        <w:t>.</w:t>
      </w:r>
    </w:p>
    <w:p w14:paraId="50F090D6" w14:textId="4AEC5BB0" w:rsidR="00AC2C4B" w:rsidRDefault="005D327D" w:rsidP="00AC2C4B">
      <w:pPr>
        <w:spacing w:after="120"/>
        <w:jc w:val="both"/>
        <w:rPr>
          <w:rFonts w:ascii="CIDFont+F4" w:hAnsi="CIDFont+F4" w:cs="CIDFont+F4"/>
          <w:szCs w:val="22"/>
        </w:rPr>
      </w:pPr>
      <w:r w:rsidRPr="005D327D">
        <w:rPr>
          <w:rFonts w:ascii="Arial" w:hAnsi="Arial" w:cs="Arial"/>
          <w:b/>
          <w:snapToGrid w:val="0"/>
          <w:szCs w:val="22"/>
          <w:lang w:eastAsia="es-ES"/>
        </w:rPr>
        <w:t xml:space="preserve">O. Visita obligatòria </w:t>
      </w:r>
      <w:r w:rsidR="00AC2C4B">
        <w:rPr>
          <w:rFonts w:ascii="Arial" w:hAnsi="Arial" w:cs="Arial"/>
          <w:b/>
          <w:snapToGrid w:val="0"/>
          <w:szCs w:val="22"/>
          <w:lang w:eastAsia="es-ES"/>
        </w:rPr>
        <w:t xml:space="preserve">a l’edifici </w:t>
      </w:r>
      <w:r w:rsidRPr="005D327D">
        <w:rPr>
          <w:rFonts w:ascii="Arial" w:hAnsi="Arial" w:cs="Arial"/>
          <w:b/>
          <w:snapToGrid w:val="0"/>
          <w:szCs w:val="22"/>
          <w:lang w:eastAsia="es-ES"/>
        </w:rPr>
        <w:t>per a preparar oferta</w:t>
      </w:r>
      <w:r w:rsidR="00521A81">
        <w:rPr>
          <w:rFonts w:ascii="Arial" w:hAnsi="Arial" w:cs="Arial"/>
          <w:snapToGrid w:val="0"/>
          <w:szCs w:val="22"/>
          <w:lang w:eastAsia="es-ES"/>
        </w:rPr>
        <w:t xml:space="preserve">: </w:t>
      </w:r>
    </w:p>
    <w:p w14:paraId="35B7A3C9" w14:textId="77777777" w:rsidR="00AC2C4B" w:rsidRPr="00AC2C4B" w:rsidRDefault="00AC2C4B" w:rsidP="00AC2C4B">
      <w:pPr>
        <w:pStyle w:val="Default"/>
        <w:rPr>
          <w:sz w:val="22"/>
          <w:szCs w:val="22"/>
        </w:rPr>
      </w:pPr>
      <w:r w:rsidRPr="00AC2C4B">
        <w:rPr>
          <w:sz w:val="22"/>
          <w:szCs w:val="22"/>
        </w:rPr>
        <w:t xml:space="preserve">Per tal de facilitar la realització de l’oferta a presentar per les empreses licitadores i l’adequació d’aquesta al sol·licitat per la unitat contractant, les empreses licitadores hauran de visitar obligatòriament l’edifici objecte d'aquesta proposta de contractació. </w:t>
      </w:r>
    </w:p>
    <w:p w14:paraId="6113230B" w14:textId="77777777" w:rsidR="00AC2C4B" w:rsidRPr="00AC2C4B" w:rsidRDefault="00AC2C4B" w:rsidP="00AC2C4B">
      <w:pPr>
        <w:pStyle w:val="Default"/>
        <w:rPr>
          <w:sz w:val="22"/>
          <w:szCs w:val="22"/>
        </w:rPr>
      </w:pPr>
      <w:r w:rsidRPr="00AC2C4B">
        <w:rPr>
          <w:sz w:val="22"/>
          <w:szCs w:val="22"/>
        </w:rPr>
        <w:lastRenderedPageBreak/>
        <w:t xml:space="preserve">Les empreses licitadores, com a màxim set (7) dies naturals abans de la data màxima d’entrega de la proposta de licitació, hauran d'adreçar la seva petició per correu electrònic a l’adreça del Servei d’Obres </w:t>
      </w:r>
      <w:r w:rsidRPr="00AC2C4B">
        <w:rPr>
          <w:b/>
          <w:bCs/>
          <w:sz w:val="22"/>
          <w:szCs w:val="22"/>
        </w:rPr>
        <w:t xml:space="preserve">obres.cultura@gencat.cat </w:t>
      </w:r>
      <w:r w:rsidRPr="00AC2C4B">
        <w:rPr>
          <w:sz w:val="22"/>
          <w:szCs w:val="22"/>
        </w:rPr>
        <w:t xml:space="preserve">indicant aquestes informacions: </w:t>
      </w:r>
    </w:p>
    <w:p w14:paraId="363452B6" w14:textId="77777777" w:rsidR="00AC2C4B" w:rsidRPr="00AC2C4B" w:rsidRDefault="00AC2C4B" w:rsidP="00AC2C4B">
      <w:pPr>
        <w:pStyle w:val="Default"/>
        <w:rPr>
          <w:sz w:val="22"/>
          <w:szCs w:val="22"/>
        </w:rPr>
      </w:pPr>
      <w:r w:rsidRPr="00AC2C4B">
        <w:rPr>
          <w:sz w:val="22"/>
          <w:szCs w:val="22"/>
        </w:rPr>
        <w:t xml:space="preserve">− Raó social i el NIF de la empresa que es presenta, si en disposa. Si es presenta com una UTE, s’ha d’indicar que es presenta com tal i els noms de totes les empreses. </w:t>
      </w:r>
    </w:p>
    <w:p w14:paraId="1055D14F" w14:textId="77777777" w:rsidR="00AC2C4B" w:rsidRPr="00AC2C4B" w:rsidRDefault="00AC2C4B" w:rsidP="00AC2C4B">
      <w:pPr>
        <w:pStyle w:val="Default"/>
        <w:rPr>
          <w:sz w:val="22"/>
          <w:szCs w:val="22"/>
        </w:rPr>
      </w:pPr>
      <w:r w:rsidRPr="00AC2C4B">
        <w:rPr>
          <w:sz w:val="22"/>
          <w:szCs w:val="22"/>
        </w:rPr>
        <w:t xml:space="preserve">− Nom, cognoms i DNI de les persones que hi assistiran a la visita </w:t>
      </w:r>
      <w:r w:rsidRPr="00AC2C4B">
        <w:rPr>
          <w:b/>
          <w:bCs/>
          <w:sz w:val="22"/>
          <w:szCs w:val="22"/>
        </w:rPr>
        <w:t xml:space="preserve">(màxim dues (2) persones per empresa o UTE). </w:t>
      </w:r>
    </w:p>
    <w:p w14:paraId="474B7839" w14:textId="77777777" w:rsidR="00AC2C4B" w:rsidRPr="00AC2C4B" w:rsidRDefault="00AC2C4B" w:rsidP="00AC2C4B">
      <w:pPr>
        <w:pStyle w:val="Default"/>
        <w:rPr>
          <w:sz w:val="22"/>
          <w:szCs w:val="22"/>
        </w:rPr>
      </w:pPr>
    </w:p>
    <w:p w14:paraId="35500936" w14:textId="77777777" w:rsidR="00AC2C4B" w:rsidRPr="00AC2C4B" w:rsidRDefault="00AC2C4B" w:rsidP="00AC2C4B">
      <w:pPr>
        <w:pStyle w:val="Default"/>
        <w:rPr>
          <w:sz w:val="22"/>
          <w:szCs w:val="22"/>
        </w:rPr>
      </w:pPr>
      <w:r w:rsidRPr="00AC2C4B">
        <w:rPr>
          <w:sz w:val="22"/>
          <w:szCs w:val="22"/>
        </w:rPr>
        <w:t xml:space="preserve">Una vegada rebuda la petició de visita realitzada pel licitador, </w:t>
      </w:r>
      <w:r w:rsidRPr="00AC2C4B">
        <w:rPr>
          <w:b/>
          <w:bCs/>
          <w:sz w:val="22"/>
          <w:szCs w:val="22"/>
        </w:rPr>
        <w:t xml:space="preserve">el Servei d’Obres enviarà un correu de resposta mitjançant el qual es concretarà data i hora per visitar l’edifici objecte de la intervenció. </w:t>
      </w:r>
    </w:p>
    <w:p w14:paraId="5A7E22AD" w14:textId="77777777" w:rsidR="00AC2C4B" w:rsidRPr="00AC2C4B" w:rsidRDefault="00AC2C4B" w:rsidP="00AC2C4B">
      <w:pPr>
        <w:pStyle w:val="Default"/>
        <w:rPr>
          <w:sz w:val="22"/>
          <w:szCs w:val="22"/>
        </w:rPr>
      </w:pPr>
      <w:r w:rsidRPr="00AC2C4B">
        <w:rPr>
          <w:b/>
          <w:bCs/>
          <w:sz w:val="22"/>
          <w:szCs w:val="22"/>
        </w:rPr>
        <w:t xml:space="preserve">Es programaran dues visites, si bé, cada licitador només podrà assistir a una única visita. </w:t>
      </w:r>
      <w:r w:rsidRPr="00AC2C4B">
        <w:rPr>
          <w:sz w:val="22"/>
          <w:szCs w:val="22"/>
        </w:rPr>
        <w:t xml:space="preserve">La primera visita es programarà aproximadament dues (2) setmanes després de la publicació de l’anunci de la licitació. La segona i última visita es programarà, com a màxim, cinc (5) dies naturals abans de que finalitzi el termini de presentacions de proposicions. No s’admetran peticions de visita fora del termini establert, així com tampoc es repetirà cap visita, sinó que únicament se’n realitzarà una d’acord amb el calendari establert. </w:t>
      </w:r>
    </w:p>
    <w:p w14:paraId="2BABA02B" w14:textId="34051A52" w:rsidR="00521A81" w:rsidRPr="00AC2C4B" w:rsidRDefault="00AC2C4B" w:rsidP="00AC2C4B">
      <w:pPr>
        <w:spacing w:after="120"/>
        <w:jc w:val="both"/>
        <w:rPr>
          <w:rFonts w:ascii="Arial" w:hAnsi="Arial" w:cs="Arial"/>
          <w:b/>
          <w:caps/>
          <w:snapToGrid w:val="0"/>
          <w:szCs w:val="22"/>
          <w:lang w:eastAsia="es-ES"/>
        </w:rPr>
      </w:pPr>
      <w:r w:rsidRPr="00AC2C4B">
        <w:rPr>
          <w:rFonts w:ascii="Arial" w:hAnsi="Arial" w:cs="Arial"/>
          <w:szCs w:val="22"/>
        </w:rPr>
        <w:t>El Departament expedirà, un cop realitzada la visita, un certificat acreditatiu de la mateixa, certificat que s'incorporà a la documentació de l'expedient. Els licitadors hauran d’incloure aquest certificat en el contingut del sobre A. En cas de no incloure’l es produirà l’exclusió automàtica del licitador.</w:t>
      </w:r>
    </w:p>
    <w:p w14:paraId="781E254F" w14:textId="75F8C0D3" w:rsidR="00AC2C4B" w:rsidRDefault="00535A21" w:rsidP="00AC2C4B">
      <w:pPr>
        <w:spacing w:after="120"/>
        <w:jc w:val="both"/>
        <w:rPr>
          <w:rFonts w:ascii="Arial" w:hAnsi="Arial" w:cs="Arial"/>
          <w:bCs/>
          <w:snapToGrid w:val="0"/>
          <w:szCs w:val="22"/>
          <w:lang w:eastAsia="es-ES"/>
        </w:rPr>
      </w:pPr>
      <w:r>
        <w:rPr>
          <w:rFonts w:ascii="Arial" w:hAnsi="Arial" w:cs="Arial"/>
          <w:b/>
          <w:snapToGrid w:val="0"/>
          <w:szCs w:val="22"/>
          <w:lang w:eastAsia="es-ES"/>
        </w:rPr>
        <w:t xml:space="preserve">P. Adscripció obligatòria de mitjans personals a l’execució contractual: </w:t>
      </w:r>
      <w:r>
        <w:rPr>
          <w:rFonts w:ascii="Arial" w:hAnsi="Arial" w:cs="Arial"/>
          <w:bCs/>
          <w:snapToGrid w:val="0"/>
          <w:szCs w:val="22"/>
          <w:lang w:eastAsia="es-ES"/>
        </w:rPr>
        <w:t>veure clàusula 16 PCAP.</w:t>
      </w:r>
    </w:p>
    <w:p w14:paraId="1E16FE34" w14:textId="77777777" w:rsidR="00535A21" w:rsidRPr="00535A21" w:rsidRDefault="00535A21" w:rsidP="00AC2C4B">
      <w:pPr>
        <w:spacing w:after="120"/>
        <w:jc w:val="both"/>
        <w:rPr>
          <w:rFonts w:ascii="Arial" w:hAnsi="Arial" w:cs="Arial"/>
          <w:bCs/>
          <w:snapToGrid w:val="0"/>
          <w:szCs w:val="22"/>
          <w:lang w:eastAsia="es-ES"/>
        </w:rPr>
      </w:pPr>
    </w:p>
    <w:p w14:paraId="722C4C4A" w14:textId="311A6FAA" w:rsidR="003C14F4" w:rsidRPr="00597F6A" w:rsidRDefault="00B22688" w:rsidP="00597F6A">
      <w:pPr>
        <w:spacing w:after="120"/>
        <w:jc w:val="both"/>
        <w:rPr>
          <w:rFonts w:ascii="Arial" w:hAnsi="Arial" w:cs="Arial"/>
          <w:b/>
          <w:caps/>
          <w:snapToGrid w:val="0"/>
          <w:szCs w:val="22"/>
          <w:lang w:eastAsia="es-ES"/>
        </w:rPr>
      </w:pPr>
      <w:r w:rsidRPr="001773A6">
        <w:rPr>
          <w:rFonts w:ascii="Arial" w:hAnsi="Arial" w:cs="Arial"/>
          <w:b/>
          <w:caps/>
          <w:snapToGrid w:val="0"/>
          <w:szCs w:val="22"/>
          <w:lang w:eastAsia="es-ES"/>
        </w:rPr>
        <w:t>PLEC DE CLÀUSULES ADMINISTRATIVES PARTICULARS QUE REGEIX LA CONTRACTACIÓ</w:t>
      </w:r>
      <w:r w:rsidR="00644B64" w:rsidRPr="001773A6">
        <w:rPr>
          <w:rFonts w:ascii="Arial" w:hAnsi="Arial" w:cs="Arial"/>
          <w:b/>
          <w:caps/>
          <w:snapToGrid w:val="0"/>
          <w:szCs w:val="22"/>
          <w:lang w:eastAsia="es-ES"/>
        </w:rPr>
        <w:t xml:space="preserve"> </w:t>
      </w:r>
      <w:bookmarkStart w:id="3" w:name="OLE_LINK6"/>
      <w:bookmarkStart w:id="4" w:name="OLE_LINK3"/>
      <w:r w:rsidR="00363ADB" w:rsidRPr="001773A6">
        <w:rPr>
          <w:rFonts w:ascii="Arial" w:hAnsi="Arial" w:cs="Arial"/>
          <w:b/>
          <w:caps/>
          <w:snapToGrid w:val="0"/>
          <w:szCs w:val="22"/>
          <w:lang w:eastAsia="es-ES"/>
        </w:rPr>
        <w:t>de</w:t>
      </w:r>
      <w:r w:rsidR="00521A81">
        <w:rPr>
          <w:rFonts w:ascii="Arial" w:hAnsi="Arial" w:cs="Arial"/>
          <w:b/>
          <w:caps/>
          <w:snapToGrid w:val="0"/>
          <w:szCs w:val="22"/>
          <w:lang w:eastAsia="es-ES"/>
        </w:rPr>
        <w:t xml:space="preserve"> L</w:t>
      </w:r>
      <w:r w:rsidR="00EF7F66">
        <w:rPr>
          <w:rFonts w:ascii="Arial" w:hAnsi="Arial" w:cs="Arial"/>
          <w:b/>
          <w:caps/>
          <w:snapToGrid w:val="0"/>
          <w:szCs w:val="22"/>
          <w:lang w:eastAsia="es-ES"/>
        </w:rPr>
        <w:t>es</w:t>
      </w:r>
      <w:r w:rsidR="0048616A">
        <w:rPr>
          <w:rFonts w:ascii="Arial" w:hAnsi="Arial" w:cs="Arial"/>
          <w:b/>
          <w:caps/>
          <w:snapToGrid w:val="0"/>
          <w:szCs w:val="22"/>
          <w:lang w:eastAsia="es-ES"/>
        </w:rPr>
        <w:t xml:space="preserve"> </w:t>
      </w:r>
      <w:r w:rsidR="00EF7F66" w:rsidRPr="00EF7F66">
        <w:rPr>
          <w:rFonts w:ascii="Arial" w:hAnsi="Arial" w:cs="Arial"/>
          <w:b/>
          <w:caps/>
          <w:snapToGrid w:val="0"/>
          <w:szCs w:val="22"/>
          <w:lang w:eastAsia="es-ES"/>
        </w:rPr>
        <w:t xml:space="preserve">Obres </w:t>
      </w:r>
      <w:r w:rsidR="00AC2C4B" w:rsidRPr="00AC2C4B">
        <w:rPr>
          <w:rFonts w:ascii="Arial" w:hAnsi="Arial" w:cs="Arial"/>
          <w:b/>
          <w:caps/>
          <w:snapToGrid w:val="0"/>
          <w:szCs w:val="22"/>
          <w:lang w:eastAsia="es-ES"/>
        </w:rPr>
        <w:t xml:space="preserve">de l'adequació i rehabilitació de l'immoble del Palau Requesens, ubicat al carrer del Bisbe Caçador, 3, de Barcelona </w:t>
      </w:r>
      <w:r w:rsidR="00E40DBB" w:rsidRPr="00E40DBB">
        <w:rPr>
          <w:rFonts w:ascii="Arial" w:hAnsi="Arial" w:cs="Arial"/>
          <w:b/>
          <w:caps/>
          <w:snapToGrid w:val="0"/>
          <w:szCs w:val="22"/>
          <w:lang w:eastAsia="es-ES"/>
        </w:rPr>
        <w:t>(execució anualitat 202</w:t>
      </w:r>
      <w:r w:rsidR="00AC2C4B">
        <w:rPr>
          <w:rFonts w:ascii="Arial" w:hAnsi="Arial" w:cs="Arial"/>
          <w:b/>
          <w:caps/>
          <w:snapToGrid w:val="0"/>
          <w:szCs w:val="22"/>
          <w:lang w:eastAsia="es-ES"/>
        </w:rPr>
        <w:t xml:space="preserve">6, 2027 </w:t>
      </w:r>
      <w:r w:rsidR="00E40DBB" w:rsidRPr="00E40DBB">
        <w:rPr>
          <w:rFonts w:ascii="Arial" w:hAnsi="Arial" w:cs="Arial"/>
          <w:b/>
          <w:caps/>
          <w:snapToGrid w:val="0"/>
          <w:szCs w:val="22"/>
          <w:lang w:eastAsia="es-ES"/>
        </w:rPr>
        <w:t>i 202</w:t>
      </w:r>
      <w:r w:rsidR="00AC2C4B">
        <w:rPr>
          <w:rFonts w:ascii="Arial" w:hAnsi="Arial" w:cs="Arial"/>
          <w:b/>
          <w:caps/>
          <w:snapToGrid w:val="0"/>
          <w:szCs w:val="22"/>
          <w:lang w:eastAsia="es-ES"/>
        </w:rPr>
        <w:t>8</w:t>
      </w:r>
      <w:r w:rsidR="00E40DBB" w:rsidRPr="00E40DBB">
        <w:rPr>
          <w:rFonts w:ascii="Arial" w:hAnsi="Arial" w:cs="Arial"/>
          <w:b/>
          <w:caps/>
          <w:snapToGrid w:val="0"/>
          <w:szCs w:val="22"/>
          <w:lang w:eastAsia="es-ES"/>
        </w:rPr>
        <w:t>)</w:t>
      </w:r>
    </w:p>
    <w:bookmarkEnd w:id="3"/>
    <w:bookmarkEnd w:id="4"/>
    <w:p w14:paraId="28779557" w14:textId="77777777" w:rsidR="00DA1A8E" w:rsidRPr="00A17D2B" w:rsidRDefault="00DA1A8E" w:rsidP="006F3997">
      <w:pPr>
        <w:widowControl w:val="0"/>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Primera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 xml:space="preserve">OBJECTE I RÈGIM JURÍDIC DEL CONTRACTE </w:t>
      </w:r>
    </w:p>
    <w:p w14:paraId="0EA8F829" w14:textId="77777777" w:rsidR="00363ADB" w:rsidRDefault="00363ADB" w:rsidP="00363ADB">
      <w:pPr>
        <w:spacing w:after="120"/>
        <w:jc w:val="both"/>
        <w:rPr>
          <w:rFonts w:ascii="Arial" w:hAnsi="Arial"/>
          <w:snapToGrid w:val="0"/>
          <w:lang w:eastAsia="es-ES"/>
        </w:rPr>
      </w:pPr>
      <w:r>
        <w:rPr>
          <w:rFonts w:ascii="Arial" w:hAnsi="Arial"/>
          <w:snapToGrid w:val="0"/>
          <w:lang w:eastAsia="es-ES"/>
        </w:rPr>
        <w:t>L’objecte d’aquest contracte és el que s’estableix a l’apartat A del quadre de característiques del contracte.</w:t>
      </w:r>
    </w:p>
    <w:p w14:paraId="0344F04D" w14:textId="77777777" w:rsidR="00363ADB" w:rsidRPr="00B9413A" w:rsidRDefault="00363ADB" w:rsidP="00363ADB">
      <w:pPr>
        <w:widowControl w:val="0"/>
        <w:spacing w:after="120"/>
        <w:jc w:val="both"/>
        <w:rPr>
          <w:rFonts w:ascii="Arial" w:hAnsi="Arial"/>
          <w:snapToGrid w:val="0"/>
          <w:lang w:eastAsia="es-ES"/>
        </w:rPr>
      </w:pPr>
      <w:r w:rsidRPr="00B9413A">
        <w:rPr>
          <w:rFonts w:ascii="Arial" w:hAnsi="Arial"/>
          <w:snapToGrid w:val="0"/>
          <w:lang w:eastAsia="es-ES"/>
        </w:rPr>
        <w:t>Aquest plec de clàusules, així com les prescripcions t</w:t>
      </w:r>
      <w:r>
        <w:rPr>
          <w:rFonts w:ascii="Arial" w:hAnsi="Arial"/>
          <w:snapToGrid w:val="0"/>
          <w:lang w:eastAsia="es-ES"/>
        </w:rPr>
        <w:t>ècniques</w:t>
      </w:r>
      <w:r w:rsidRPr="00B9413A">
        <w:rPr>
          <w:rFonts w:ascii="Arial" w:hAnsi="Arial"/>
          <w:snapToGrid w:val="0"/>
          <w:lang w:eastAsia="es-ES"/>
        </w:rPr>
        <w:t>, revestiran caràcter contractual, per la qual cosa hauran d’ésser signats, en prova de conformitat, per l’adjudicatari en el mateix acte de la formalització del contracte.</w:t>
      </w:r>
    </w:p>
    <w:p w14:paraId="06C35E51" w14:textId="77777777" w:rsidR="00363ADB" w:rsidRPr="00E0470B" w:rsidRDefault="00363ADB" w:rsidP="00363ADB">
      <w:pPr>
        <w:widowControl w:val="0"/>
        <w:spacing w:after="120"/>
        <w:jc w:val="both"/>
        <w:rPr>
          <w:rFonts w:ascii="Arial" w:hAnsi="Arial" w:cs="Arial"/>
        </w:rPr>
      </w:pPr>
      <w:r w:rsidRPr="00E0470B">
        <w:rPr>
          <w:rFonts w:ascii="Arial" w:hAnsi="Arial" w:cs="Arial"/>
        </w:rPr>
        <w:t xml:space="preserve">Així mateix, les parts queden sotmeses expressament a la normativa següent: </w:t>
      </w:r>
    </w:p>
    <w:p w14:paraId="10060094" w14:textId="77777777" w:rsidR="00363ADB" w:rsidRDefault="00363ADB" w:rsidP="00363ADB">
      <w:pPr>
        <w:widowControl w:val="0"/>
        <w:spacing w:after="120"/>
        <w:jc w:val="both"/>
        <w:rPr>
          <w:rFonts w:ascii="Arial" w:hAnsi="Arial" w:cs="Arial"/>
        </w:rPr>
      </w:pPr>
      <w:r w:rsidRPr="00E0470B">
        <w:rPr>
          <w:rFonts w:ascii="Arial" w:hAnsi="Arial" w:cs="Arial"/>
        </w:rPr>
        <w:t>a) Directiva 2014/24/UE, del Parlament Europeu i del Consell, de 26 de febrer de 2014, sobre contractació pública, en tot el què sigui d’aplicació directa</w:t>
      </w:r>
      <w:r>
        <w:rPr>
          <w:rFonts w:ascii="Arial" w:hAnsi="Arial" w:cs="Arial"/>
        </w:rPr>
        <w:t>.</w:t>
      </w:r>
    </w:p>
    <w:p w14:paraId="5150EC3F" w14:textId="77777777" w:rsidR="00363ADB" w:rsidRDefault="00363ADB" w:rsidP="00363ADB">
      <w:pPr>
        <w:widowControl w:val="0"/>
        <w:spacing w:after="120"/>
        <w:jc w:val="both"/>
        <w:rPr>
          <w:rFonts w:ascii="Arial" w:hAnsi="Arial" w:cs="Arial"/>
        </w:rPr>
      </w:pPr>
      <w:r>
        <w:rPr>
          <w:rFonts w:ascii="Arial" w:hAnsi="Arial" w:cs="Arial"/>
        </w:rPr>
        <w:t>b) Llei 9/2017, de 8 de novembre, de Contractes del S</w:t>
      </w:r>
      <w:r w:rsidRPr="00E0470B">
        <w:rPr>
          <w:rFonts w:ascii="Arial" w:hAnsi="Arial" w:cs="Arial"/>
        </w:rPr>
        <w:t xml:space="preserve">ector </w:t>
      </w:r>
      <w:r>
        <w:rPr>
          <w:rFonts w:ascii="Arial" w:hAnsi="Arial" w:cs="Arial"/>
        </w:rPr>
        <w:t>P</w:t>
      </w:r>
      <w:r w:rsidRPr="00E0470B">
        <w:rPr>
          <w:rFonts w:ascii="Arial" w:hAnsi="Arial" w:cs="Arial"/>
        </w:rPr>
        <w:t xml:space="preserve">úblic, </w:t>
      </w:r>
      <w:r>
        <w:rPr>
          <w:rFonts w:ascii="Arial" w:hAnsi="Arial" w:cs="Arial"/>
        </w:rPr>
        <w:t>pel qual es transposen a l’ordenament jurídic espanyol les Directives 2014/23/UE i 2014/24/UE</w:t>
      </w:r>
      <w:r w:rsidRPr="00E0470B">
        <w:rPr>
          <w:rFonts w:ascii="Arial" w:hAnsi="Arial" w:cs="Arial"/>
        </w:rPr>
        <w:t xml:space="preserve">, de </w:t>
      </w:r>
      <w:r>
        <w:rPr>
          <w:rFonts w:ascii="Arial" w:hAnsi="Arial" w:cs="Arial"/>
        </w:rPr>
        <w:t>26 de febrer de 2014 (d’ara endavant, LCSP)</w:t>
      </w:r>
      <w:r w:rsidRPr="00E0470B">
        <w:rPr>
          <w:rFonts w:ascii="Arial" w:hAnsi="Arial" w:cs="Arial"/>
        </w:rPr>
        <w:t xml:space="preserve">. </w:t>
      </w:r>
    </w:p>
    <w:p w14:paraId="28840A36" w14:textId="77777777" w:rsidR="00363ADB" w:rsidRDefault="00363ADB" w:rsidP="00363ADB">
      <w:pPr>
        <w:widowControl w:val="0"/>
        <w:spacing w:after="120"/>
        <w:jc w:val="both"/>
        <w:rPr>
          <w:rFonts w:ascii="Arial" w:hAnsi="Arial" w:cs="Arial"/>
        </w:rPr>
      </w:pPr>
      <w:r>
        <w:rPr>
          <w:rFonts w:ascii="Arial" w:hAnsi="Arial" w:cs="Arial"/>
        </w:rPr>
        <w:t>c</w:t>
      </w:r>
      <w:r w:rsidRPr="00E0470B">
        <w:rPr>
          <w:rFonts w:ascii="Arial" w:hAnsi="Arial" w:cs="Arial"/>
        </w:rPr>
        <w:t>) Reial decret 817/2009, de 8 de maig, pel qual es desenvolupa parcialment la Llei 30/2007, de 30 d’octubre, de contractes del sector públic</w:t>
      </w:r>
      <w:r>
        <w:rPr>
          <w:rFonts w:ascii="Arial" w:hAnsi="Arial" w:cs="Arial"/>
        </w:rPr>
        <w:t xml:space="preserve"> en tot allò ni modificat ni derogat per les disposicions anteriors</w:t>
      </w:r>
      <w:r w:rsidRPr="00E0470B">
        <w:rPr>
          <w:rFonts w:ascii="Arial" w:hAnsi="Arial" w:cs="Arial"/>
        </w:rPr>
        <w:t xml:space="preserve"> (d’ara endavant, RD 817/2009). </w:t>
      </w:r>
    </w:p>
    <w:p w14:paraId="6C888930" w14:textId="77777777" w:rsidR="00363ADB" w:rsidRDefault="00363ADB" w:rsidP="00363ADB">
      <w:pPr>
        <w:widowControl w:val="0"/>
        <w:spacing w:after="120"/>
        <w:jc w:val="both"/>
        <w:rPr>
          <w:rFonts w:ascii="Arial" w:hAnsi="Arial" w:cs="Arial"/>
        </w:rPr>
      </w:pPr>
      <w:r>
        <w:rPr>
          <w:rFonts w:ascii="Arial" w:hAnsi="Arial" w:cs="Arial"/>
        </w:rPr>
        <w:t>d</w:t>
      </w:r>
      <w:r w:rsidRPr="00E0470B">
        <w:rPr>
          <w:rFonts w:ascii="Arial" w:hAnsi="Arial" w:cs="Arial"/>
        </w:rPr>
        <w:t>) Reglament general de la Llei de contractes de les administracions públiques aprovat pel Reial decret 1098/2001,</w:t>
      </w:r>
      <w:r>
        <w:rPr>
          <w:rFonts w:ascii="Arial" w:hAnsi="Arial" w:cs="Arial"/>
        </w:rPr>
        <w:t xml:space="preserve"> de 12 d’octubre, en tot allò ni</w:t>
      </w:r>
      <w:r w:rsidRPr="00E0470B">
        <w:rPr>
          <w:rFonts w:ascii="Arial" w:hAnsi="Arial" w:cs="Arial"/>
        </w:rPr>
        <w:t xml:space="preserve"> modificat ni derogat per les disposicions esmentades anteriorment (d’ara endavant, RGLCAP). </w:t>
      </w:r>
    </w:p>
    <w:p w14:paraId="4D03F2E5" w14:textId="77777777" w:rsidR="00363ADB" w:rsidRPr="0009065F" w:rsidRDefault="00363ADB" w:rsidP="0009065F">
      <w:pPr>
        <w:widowControl w:val="0"/>
        <w:spacing w:after="120"/>
        <w:jc w:val="both"/>
        <w:rPr>
          <w:rFonts w:ascii="Arial" w:hAnsi="Arial" w:cs="Arial"/>
        </w:rPr>
      </w:pPr>
      <w:r>
        <w:rPr>
          <w:rFonts w:ascii="Arial" w:hAnsi="Arial" w:cs="Arial"/>
        </w:rPr>
        <w:t>e</w:t>
      </w:r>
      <w:r w:rsidRPr="00E0470B">
        <w:rPr>
          <w:rFonts w:ascii="Arial" w:hAnsi="Arial" w:cs="Arial"/>
        </w:rPr>
        <w:t xml:space="preserve">) Llei 39/2015, d’1 d’octubre, del Procediment administratiu comú de las administracions públiques; Llei 25/2013, de 27 de desembre, d’impuls de la factura electrònica i creació del registre comptable de factures en el sector públic; Llei 29/2010, del 3 d’agost, de l’ús dels mitjans electrònics al sector públic de Catalunya, i la seva normativa de desplegament; Decret 96/2004, de 20 de gener, pel qual </w:t>
      </w:r>
      <w:r w:rsidRPr="00E0470B">
        <w:rPr>
          <w:rFonts w:ascii="Arial" w:hAnsi="Arial" w:cs="Arial"/>
        </w:rPr>
        <w:lastRenderedPageBreak/>
        <w:t>es regula la utilització dels mitjans electrònics, informàtics i telemàtics en la contractació de l’Administració de la Generalitat; Decret 107/2005, de 31 de maig, de creació del Registre Electrònic d’Empreses Licitadores de</w:t>
      </w:r>
      <w:r w:rsidR="0009065F">
        <w:rPr>
          <w:rFonts w:ascii="Arial" w:hAnsi="Arial" w:cs="Arial"/>
        </w:rPr>
        <w:t xml:space="preserve"> la Generalitat de Catalunya </w:t>
      </w:r>
      <w:r w:rsidR="0009065F" w:rsidRPr="0009065F">
        <w:rPr>
          <w:rFonts w:ascii="Arial" w:hAnsi="Arial" w:cs="Arial"/>
        </w:rPr>
        <w:t>i Decret 76/2020, de 4 d’agost, d’administració digital.</w:t>
      </w:r>
    </w:p>
    <w:p w14:paraId="2B8A09CB" w14:textId="77777777" w:rsidR="00363ADB" w:rsidRDefault="00363ADB" w:rsidP="00363ADB">
      <w:pPr>
        <w:widowControl w:val="0"/>
        <w:spacing w:after="120"/>
        <w:jc w:val="both"/>
        <w:rPr>
          <w:rFonts w:ascii="Arial" w:hAnsi="Arial" w:cs="Arial"/>
        </w:rPr>
      </w:pPr>
      <w:r>
        <w:rPr>
          <w:rFonts w:ascii="Arial" w:hAnsi="Arial" w:cs="Arial"/>
        </w:rPr>
        <w:t>f</w:t>
      </w:r>
      <w:r w:rsidRPr="00E0470B">
        <w:rPr>
          <w:rFonts w:ascii="Arial" w:hAnsi="Arial" w:cs="Arial"/>
        </w:rPr>
        <w:t xml:space="preserve">) </w:t>
      </w:r>
      <w:r>
        <w:rPr>
          <w:rFonts w:ascii="Arial" w:hAnsi="Arial" w:cs="Arial"/>
          <w:szCs w:val="22"/>
        </w:rPr>
        <w:t>Llei 19/2014, del 29 de desembre, de Transparència, accés a la informació pública i bon govern.</w:t>
      </w:r>
    </w:p>
    <w:p w14:paraId="69A678FA" w14:textId="77777777" w:rsidR="005321FA" w:rsidRPr="00146961" w:rsidRDefault="005321FA" w:rsidP="005321FA">
      <w:pPr>
        <w:widowControl w:val="0"/>
        <w:spacing w:after="120"/>
        <w:jc w:val="both"/>
        <w:rPr>
          <w:rFonts w:ascii="Arial" w:hAnsi="Arial" w:cs="Arial"/>
        </w:rPr>
      </w:pPr>
      <w:r>
        <w:rPr>
          <w:rFonts w:ascii="Arial" w:hAnsi="Arial" w:cs="Arial"/>
        </w:rPr>
        <w:t>g</w:t>
      </w:r>
      <w:r w:rsidRPr="00146961">
        <w:rPr>
          <w:rFonts w:ascii="Arial" w:hAnsi="Arial" w:cs="Arial"/>
        </w:rPr>
        <w:t xml:space="preserve">) Llei orgànica 3/2018, de 5 de desembre, de protecció de dades personals i garantia dels drets digitals. </w:t>
      </w:r>
    </w:p>
    <w:p w14:paraId="327BEC8F" w14:textId="77777777" w:rsidR="005321FA" w:rsidRPr="00146961" w:rsidRDefault="005321FA" w:rsidP="005321FA">
      <w:pPr>
        <w:widowControl w:val="0"/>
        <w:spacing w:after="120"/>
        <w:jc w:val="both"/>
        <w:rPr>
          <w:rFonts w:ascii="Arial" w:hAnsi="Arial" w:cs="Arial"/>
        </w:rPr>
      </w:pPr>
      <w:r>
        <w:rPr>
          <w:rFonts w:ascii="Arial" w:hAnsi="Arial" w:cs="Arial"/>
        </w:rPr>
        <w:t>h</w:t>
      </w:r>
      <w:r w:rsidRPr="00146961">
        <w:rPr>
          <w:rFonts w:ascii="Arial" w:hAnsi="Arial" w:cs="Arial"/>
        </w:rPr>
        <w:t>) Reglament (UE) 2016/679 del Parlament Europeu i del Consell, de 27 d’abril de 2016, relatiu a la protecció de les persones físiques pel que fa al tractament de dades personals i a la lliure circulació d'aquestes dades i pel qual es deroga la Directiva 95/46/CE.</w:t>
      </w:r>
    </w:p>
    <w:p w14:paraId="572EE657" w14:textId="77777777" w:rsidR="00363ADB" w:rsidRPr="00E0470B" w:rsidRDefault="005321FA" w:rsidP="00363ADB">
      <w:pPr>
        <w:widowControl w:val="0"/>
        <w:spacing w:after="120"/>
        <w:jc w:val="both"/>
        <w:rPr>
          <w:rFonts w:ascii="Arial" w:hAnsi="Arial" w:cs="Arial"/>
          <w:snapToGrid w:val="0"/>
          <w:szCs w:val="22"/>
          <w:lang w:eastAsia="es-ES"/>
        </w:rPr>
      </w:pPr>
      <w:r>
        <w:rPr>
          <w:rFonts w:ascii="Arial" w:hAnsi="Arial" w:cs="Arial"/>
        </w:rPr>
        <w:t>i</w:t>
      </w:r>
      <w:r w:rsidR="00363ADB" w:rsidRPr="00E0470B">
        <w:rPr>
          <w:rFonts w:ascii="Arial" w:hAnsi="Arial" w:cs="Arial"/>
        </w:rPr>
        <w:t>) Supletòriament s’apliquen les restants normes de dret administratiu i, en el seu defecte, les normes de dret privat.</w:t>
      </w:r>
    </w:p>
    <w:p w14:paraId="3D4780E1" w14:textId="77777777" w:rsidR="00363ADB" w:rsidRPr="00E0470B" w:rsidRDefault="00363ADB" w:rsidP="00363ADB">
      <w:pPr>
        <w:widowControl w:val="0"/>
        <w:spacing w:after="120"/>
        <w:jc w:val="both"/>
        <w:outlineLvl w:val="0"/>
        <w:rPr>
          <w:rFonts w:ascii="Arial" w:hAnsi="Arial" w:cs="Arial"/>
          <w:b/>
          <w:snapToGrid w:val="0"/>
          <w:szCs w:val="22"/>
          <w:lang w:eastAsia="es-ES"/>
        </w:rPr>
      </w:pPr>
      <w:r w:rsidRPr="00E0470B">
        <w:rPr>
          <w:rFonts w:ascii="Arial" w:hAnsi="Arial" w:cs="Arial"/>
        </w:rPr>
        <w:t>El desconeixement de les clàusules del contracte en qualsevol dels seus termes, dels altres documents contractuals que en formen part i també de les instruccions o altres normes que resultin d’aplicació en l’execució de la cosa pactada, no eximeix l'empresa adjudicatària de l'obligació de complir-les.</w:t>
      </w:r>
    </w:p>
    <w:p w14:paraId="7B281971" w14:textId="77777777" w:rsidR="00B95A41" w:rsidRDefault="00B95A41" w:rsidP="00B95A41">
      <w:pPr>
        <w:widowControl w:val="0"/>
        <w:spacing w:after="120"/>
        <w:jc w:val="both"/>
        <w:rPr>
          <w:rFonts w:ascii="Arial" w:hAnsi="Arial"/>
          <w:snapToGrid w:val="0"/>
          <w:lang w:eastAsia="es-ES"/>
        </w:rPr>
      </w:pPr>
      <w:r>
        <w:rPr>
          <w:rFonts w:ascii="Arial" w:hAnsi="Arial"/>
          <w:snapToGrid w:val="0"/>
          <w:lang w:eastAsia="es-ES"/>
        </w:rPr>
        <w:t>Les necessitats administratives a satisfer es troben recollides al plec de prescripcions tècniques.</w:t>
      </w:r>
    </w:p>
    <w:p w14:paraId="4C64FEDC" w14:textId="77777777" w:rsidR="0048616A" w:rsidRDefault="0048616A" w:rsidP="00396110">
      <w:pPr>
        <w:widowControl w:val="0"/>
        <w:spacing w:after="120"/>
        <w:jc w:val="both"/>
        <w:outlineLvl w:val="0"/>
        <w:rPr>
          <w:rFonts w:ascii="Arial" w:hAnsi="Arial" w:cs="Arial"/>
          <w:b/>
          <w:snapToGrid w:val="0"/>
          <w:szCs w:val="22"/>
          <w:lang w:eastAsia="es-ES"/>
        </w:rPr>
      </w:pPr>
    </w:p>
    <w:p w14:paraId="59920CAC" w14:textId="77777777" w:rsidR="00396110" w:rsidRPr="00A17D2B" w:rsidRDefault="00396110" w:rsidP="00396110">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Segona</w:t>
      </w:r>
      <w:r w:rsidRPr="00A17D2B">
        <w:rPr>
          <w:rFonts w:ascii="Arial" w:hAnsi="Arial" w:cs="Arial"/>
          <w:snapToGrid w:val="0"/>
          <w:szCs w:val="22"/>
          <w:lang w:eastAsia="es-ES"/>
        </w:rPr>
        <w:t>.-</w:t>
      </w:r>
      <w:r w:rsidRPr="00A17D2B">
        <w:rPr>
          <w:rFonts w:ascii="Arial" w:hAnsi="Arial" w:cs="Arial"/>
          <w:snapToGrid w:val="0"/>
          <w:szCs w:val="22"/>
          <w:u w:val="single"/>
          <w:lang w:eastAsia="es-ES"/>
        </w:rPr>
        <w:t xml:space="preserve"> TRAMITACIÓ I ÚS DE MITJANS ELECTRÒNICS</w:t>
      </w:r>
    </w:p>
    <w:p w14:paraId="52FCF8A7" w14:textId="77777777" w:rsidR="00B95A41" w:rsidRDefault="00B95A41" w:rsidP="00B95A41">
      <w:pPr>
        <w:autoSpaceDE w:val="0"/>
        <w:autoSpaceDN w:val="0"/>
        <w:adjustRightInd w:val="0"/>
        <w:jc w:val="both"/>
        <w:rPr>
          <w:rFonts w:ascii="Arial" w:hAnsi="Arial"/>
          <w:snapToGrid w:val="0"/>
          <w:szCs w:val="22"/>
          <w:lang w:eastAsia="es-ES"/>
        </w:rPr>
      </w:pPr>
      <w:r>
        <w:rPr>
          <w:rFonts w:ascii="Arial" w:hAnsi="Arial"/>
          <w:snapToGrid w:val="0"/>
          <w:szCs w:val="22"/>
          <w:lang w:eastAsia="es-ES"/>
        </w:rPr>
        <w:t>Les dades de la tramitació es troben recollides a l’apartat M del quadre de característiques.</w:t>
      </w:r>
    </w:p>
    <w:p w14:paraId="4DDBF429" w14:textId="77777777" w:rsidR="00B95A41" w:rsidRDefault="00B95A41" w:rsidP="00B95A41">
      <w:pPr>
        <w:autoSpaceDE w:val="0"/>
        <w:autoSpaceDN w:val="0"/>
        <w:adjustRightInd w:val="0"/>
        <w:jc w:val="both"/>
        <w:rPr>
          <w:rFonts w:ascii="Arial" w:hAnsi="Arial" w:cs="Arial"/>
        </w:rPr>
      </w:pPr>
      <w:r w:rsidRPr="00092230">
        <w:rPr>
          <w:rFonts w:ascii="Arial" w:hAnsi="Arial" w:cs="Arial"/>
        </w:rPr>
        <w:t>D’acord amb l</w:t>
      </w:r>
      <w:r>
        <w:rPr>
          <w:rFonts w:ascii="Arial" w:hAnsi="Arial" w:cs="Arial"/>
        </w:rPr>
        <w:t>es previsions establertes per les</w:t>
      </w:r>
      <w:r w:rsidRPr="00092230">
        <w:rPr>
          <w:rFonts w:ascii="Arial" w:hAnsi="Arial" w:cs="Arial"/>
        </w:rPr>
        <w:t xml:space="preserve"> disposici</w:t>
      </w:r>
      <w:r>
        <w:rPr>
          <w:rFonts w:ascii="Arial" w:hAnsi="Arial" w:cs="Arial"/>
        </w:rPr>
        <w:t>ons</w:t>
      </w:r>
      <w:r w:rsidRPr="00092230">
        <w:rPr>
          <w:rFonts w:ascii="Arial" w:hAnsi="Arial" w:cs="Arial"/>
        </w:rPr>
        <w:t xml:space="preserve"> addi</w:t>
      </w:r>
      <w:r>
        <w:rPr>
          <w:rFonts w:ascii="Arial" w:hAnsi="Arial" w:cs="Arial"/>
        </w:rPr>
        <w:t xml:space="preserve">cionals 15 a 17 </w:t>
      </w:r>
      <w:r w:rsidRPr="00092230">
        <w:rPr>
          <w:rFonts w:ascii="Arial" w:hAnsi="Arial" w:cs="Arial"/>
        </w:rPr>
        <w:t>LCSP; per la Llei 39/2015, d’1 d’octubre, del procediment administratiu comú de les administracions públiques; pel Decret 96/2004, de 20 de gener, pel qual es regula la utilització de mitjans electrònics, informàtics i telemàtics en la contractació de l’Administració de la Generalitat, i pel</w:t>
      </w:r>
      <w:r w:rsidR="0009065F" w:rsidRPr="0009065F">
        <w:rPr>
          <w:rFonts w:ascii="Arial" w:hAnsi="Arial" w:cs="Arial"/>
        </w:rPr>
        <w:t xml:space="preserve"> Decret 76/2020, de 4 d’</w:t>
      </w:r>
      <w:r w:rsidR="0009065F">
        <w:rPr>
          <w:rFonts w:ascii="Arial" w:hAnsi="Arial" w:cs="Arial"/>
        </w:rPr>
        <w:t>agost, d’administració digital</w:t>
      </w:r>
      <w:r w:rsidRPr="00092230">
        <w:rPr>
          <w:rFonts w:ascii="Arial" w:hAnsi="Arial" w:cs="Arial"/>
        </w:rPr>
        <w:t>; el conjunt de tràmits, actuacions i comunicacions que es facin durant el procediment de contractació i durant la vigència del contracte que es licita, entre les empreses licitadores i contractistes i l’administració contractant, es realitzaran</w:t>
      </w:r>
      <w:r>
        <w:t xml:space="preserve"> </w:t>
      </w:r>
      <w:r w:rsidRPr="00092230">
        <w:rPr>
          <w:rFonts w:ascii="Arial" w:hAnsi="Arial" w:cs="Arial"/>
        </w:rPr>
        <w:t xml:space="preserve">preferentment per mitjans electrònics, informàtics i telemàtics, i es dirigiran a l’adreça de correu electrònic que l’empresa hagi indicat. </w:t>
      </w:r>
    </w:p>
    <w:p w14:paraId="0A32AC67" w14:textId="77777777" w:rsidR="00B95A41" w:rsidRDefault="00B95A41" w:rsidP="00B95A41">
      <w:pPr>
        <w:autoSpaceDE w:val="0"/>
        <w:autoSpaceDN w:val="0"/>
        <w:adjustRightInd w:val="0"/>
        <w:jc w:val="both"/>
        <w:rPr>
          <w:rFonts w:ascii="Arial" w:hAnsi="Arial" w:cs="Arial"/>
        </w:rPr>
      </w:pPr>
      <w:r w:rsidRPr="00092230">
        <w:rPr>
          <w:rFonts w:ascii="Arial" w:hAnsi="Arial" w:cs="Arial"/>
        </w:rPr>
        <w:t>Amb aquest objectiu, les empreses licitadores procediran a subscriure’s,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 (</w:t>
      </w:r>
      <w:hyperlink r:id="rId9" w:history="1">
        <w:r w:rsidRPr="00243025">
          <w:rPr>
            <w:rStyle w:val="Enlla"/>
            <w:rFonts w:ascii="Arial" w:hAnsi="Arial" w:cs="Arial"/>
          </w:rPr>
          <w:t>ht</w:t>
        </w:r>
        <w:r w:rsidR="00BB54C1">
          <w:rPr>
            <w:rStyle w:val="Enlla"/>
            <w:rFonts w:ascii="Arial" w:hAnsi="Arial" w:cs="Arial"/>
          </w:rPr>
          <w:t>tps://contractaciopublica</w:t>
        </w:r>
        <w:r w:rsidRPr="00243025">
          <w:rPr>
            <w:rStyle w:val="Enlla"/>
            <w:rFonts w:ascii="Arial" w:hAnsi="Arial" w:cs="Arial"/>
          </w:rPr>
          <w:t>.cat</w:t>
        </w:r>
      </w:hyperlink>
      <w:r w:rsidRPr="00092230">
        <w:rPr>
          <w:rFonts w:ascii="Arial" w:hAnsi="Arial" w:cs="Arial"/>
        </w:rPr>
        <w:t>).</w:t>
      </w:r>
    </w:p>
    <w:p w14:paraId="550CA749" w14:textId="77777777" w:rsidR="00B95A41" w:rsidRDefault="00B95A41" w:rsidP="00B95A41">
      <w:pPr>
        <w:autoSpaceDE w:val="0"/>
        <w:autoSpaceDN w:val="0"/>
        <w:adjustRightInd w:val="0"/>
        <w:jc w:val="both"/>
        <w:rPr>
          <w:rFonts w:ascii="Arial" w:hAnsi="Arial" w:cs="Arial"/>
        </w:rPr>
      </w:pPr>
    </w:p>
    <w:p w14:paraId="617A7A61" w14:textId="77777777" w:rsidR="00B95A41" w:rsidRPr="00092230" w:rsidRDefault="00B95A41" w:rsidP="00B95A41">
      <w:pPr>
        <w:autoSpaceDE w:val="0"/>
        <w:autoSpaceDN w:val="0"/>
        <w:adjustRightInd w:val="0"/>
        <w:jc w:val="both"/>
        <w:rPr>
          <w:rFonts w:ascii="Arial" w:hAnsi="Arial" w:cs="Arial"/>
        </w:rPr>
      </w:pPr>
      <w:r w:rsidRPr="00092230">
        <w:rPr>
          <w:rFonts w:ascii="Arial" w:hAnsi="Arial" w:cs="Arial"/>
        </w:rPr>
        <w:t xml:space="preserve">Aquesta subscripció permetrà rebre avís de manera immediata a les adreces electròniques de les persones subscrites de qualsevol novetat, publicació o incidència que afecti a aquesta licitació. </w:t>
      </w:r>
    </w:p>
    <w:p w14:paraId="32B5B36E" w14:textId="77777777" w:rsidR="00B95A41" w:rsidRDefault="00B95A41" w:rsidP="00B95A41">
      <w:pPr>
        <w:autoSpaceDE w:val="0"/>
        <w:autoSpaceDN w:val="0"/>
        <w:adjustRightInd w:val="0"/>
        <w:jc w:val="both"/>
        <w:rPr>
          <w:rFonts w:ascii="Arial" w:hAnsi="Arial" w:cs="Arial"/>
        </w:rPr>
      </w:pPr>
      <w:r w:rsidRPr="00092230">
        <w:rPr>
          <w:rFonts w:ascii="Arial" w:hAnsi="Arial" w:cs="Arial"/>
        </w:rPr>
        <w:t>Així, qualsevol comunicació que s’hagi de fer amb ocasió o com a conseqüència del procediment de licitació i d’adjudicació del present contracte es realitzarà mitjançant el tauler d’anuncis associat a l’espai virtual de licitació d’aquesta licitació de la Plataforma de Serveis de Contractació Pública.</w:t>
      </w:r>
      <w:r>
        <w:rPr>
          <w:rFonts w:ascii="Arial" w:hAnsi="Arial" w:cs="Arial"/>
        </w:rPr>
        <w:t xml:space="preserve"> </w:t>
      </w:r>
      <w:r w:rsidRPr="00092230">
        <w:rPr>
          <w:rFonts w:ascii="Arial" w:hAnsi="Arial" w:cs="Arial"/>
        </w:rPr>
        <w:t>El tauler d’anuncis electrònic deixa constància fefaent de l’autenticitat, la integritat i la data i hora de publicació de la informació publicada.</w:t>
      </w:r>
    </w:p>
    <w:p w14:paraId="7FB154C7" w14:textId="77777777" w:rsidR="00B95A41" w:rsidRDefault="00B95A41" w:rsidP="00B95A41">
      <w:pPr>
        <w:autoSpaceDE w:val="0"/>
        <w:autoSpaceDN w:val="0"/>
        <w:adjustRightInd w:val="0"/>
        <w:jc w:val="both"/>
        <w:rPr>
          <w:rFonts w:ascii="Arial" w:hAnsi="Arial" w:cs="Arial"/>
        </w:rPr>
      </w:pPr>
    </w:p>
    <w:p w14:paraId="510E63FB" w14:textId="77777777" w:rsidR="00B95A41" w:rsidRPr="00F828B2" w:rsidRDefault="00B95A41" w:rsidP="00B95A41">
      <w:pPr>
        <w:autoSpaceDE w:val="0"/>
        <w:autoSpaceDN w:val="0"/>
        <w:adjustRightInd w:val="0"/>
        <w:jc w:val="both"/>
        <w:rPr>
          <w:rFonts w:ascii="Arial" w:hAnsi="Arial" w:cs="Arial"/>
          <w:snapToGrid w:val="0"/>
          <w:szCs w:val="22"/>
          <w:lang w:eastAsia="es-ES"/>
        </w:rPr>
      </w:pPr>
      <w:r w:rsidRPr="00F828B2">
        <w:rPr>
          <w:rFonts w:ascii="Arial" w:hAnsi="Arial" w:cs="Arial"/>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14:paraId="301E809B" w14:textId="77777777" w:rsidR="00B95A41" w:rsidRDefault="00B95A41" w:rsidP="00B95A41">
      <w:pPr>
        <w:widowControl w:val="0"/>
        <w:spacing w:after="120"/>
        <w:jc w:val="both"/>
        <w:rPr>
          <w:rFonts w:ascii="Arial" w:hAnsi="Arial" w:cs="Arial"/>
        </w:rPr>
      </w:pPr>
    </w:p>
    <w:p w14:paraId="1D388DC8" w14:textId="77777777" w:rsidR="00B95A41" w:rsidRPr="00F828B2" w:rsidRDefault="00B95A41" w:rsidP="00B95A41">
      <w:pPr>
        <w:widowControl w:val="0"/>
        <w:spacing w:after="120"/>
        <w:jc w:val="both"/>
        <w:rPr>
          <w:rFonts w:ascii="Arial" w:hAnsi="Arial" w:cs="Arial"/>
          <w:u w:val="single"/>
        </w:rPr>
      </w:pPr>
      <w:r w:rsidRPr="00F828B2">
        <w:rPr>
          <w:rFonts w:ascii="Arial" w:hAnsi="Arial" w:cs="Arial"/>
          <w:u w:val="single"/>
        </w:rPr>
        <w:lastRenderedPageBreak/>
        <w:t xml:space="preserve">Certificats digitals: </w:t>
      </w:r>
    </w:p>
    <w:p w14:paraId="1DA3F279" w14:textId="77777777" w:rsidR="00B95A41" w:rsidRPr="00F828B2" w:rsidRDefault="00B95A41" w:rsidP="00B95A41">
      <w:pPr>
        <w:widowControl w:val="0"/>
        <w:spacing w:after="120"/>
        <w:jc w:val="both"/>
        <w:rPr>
          <w:rFonts w:ascii="Arial" w:hAnsi="Arial" w:cs="Arial"/>
        </w:rPr>
      </w:pPr>
      <w:r w:rsidRPr="00F828B2">
        <w:rPr>
          <w:rFonts w:ascii="Arial" w:hAnsi="Arial" w:cs="Arial"/>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14:paraId="3599C401" w14:textId="77777777" w:rsidR="00B95A41" w:rsidRDefault="00B95A41" w:rsidP="00B95A41">
      <w:pPr>
        <w:widowControl w:val="0"/>
        <w:spacing w:after="120"/>
        <w:jc w:val="both"/>
        <w:rPr>
          <w:rFonts w:ascii="Arial" w:hAnsi="Arial" w:cs="Arial"/>
        </w:rPr>
      </w:pPr>
      <w:r w:rsidRPr="00F828B2">
        <w:rPr>
          <w:rFonts w:ascii="Arial" w:hAnsi="Arial" w:cs="Arial"/>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14:paraId="67012F1B" w14:textId="77777777" w:rsidR="00B95A41" w:rsidRDefault="00B95A41" w:rsidP="00B95A41">
      <w:pPr>
        <w:widowControl w:val="0"/>
        <w:spacing w:after="120"/>
        <w:jc w:val="both"/>
        <w:rPr>
          <w:rFonts w:ascii="Arial" w:hAnsi="Arial" w:cs="Arial"/>
        </w:rPr>
      </w:pPr>
      <w:r w:rsidRPr="00F828B2">
        <w:rPr>
          <w:rFonts w:ascii="Arial" w:hAnsi="Arial" w:cs="Arial"/>
        </w:rPr>
        <w:t xml:space="preserve">Tal com estableix l’article 22 d’aquesta mateix Reglament, la Comissió posa a disposició del públic, mitjançant un canal segur, la informació relativa a les llistes de confiança de cada Estat membre, on es publiquen els serveis de certificació qualificats a admetre. </w:t>
      </w:r>
    </w:p>
    <w:p w14:paraId="3379095C" w14:textId="77777777" w:rsidR="00B95A41" w:rsidRDefault="00B95A41" w:rsidP="00B95A41">
      <w:pPr>
        <w:widowControl w:val="0"/>
        <w:spacing w:after="120"/>
        <w:jc w:val="both"/>
        <w:rPr>
          <w:rFonts w:ascii="Arial" w:hAnsi="Arial" w:cs="Arial"/>
        </w:rPr>
      </w:pPr>
      <w:r w:rsidRPr="00F828B2">
        <w:rPr>
          <w:rFonts w:ascii="Arial" w:hAnsi="Arial" w:cs="Arial"/>
        </w:rPr>
        <w:t>Llista:</w:t>
      </w:r>
    </w:p>
    <w:p w14:paraId="4568CD23" w14:textId="77777777" w:rsidR="00B95A41" w:rsidRDefault="00B95A41" w:rsidP="00B95A41">
      <w:pPr>
        <w:widowControl w:val="0"/>
        <w:spacing w:after="120"/>
        <w:jc w:val="both"/>
        <w:rPr>
          <w:rFonts w:ascii="Arial" w:hAnsi="Arial" w:cs="Arial"/>
        </w:rPr>
      </w:pPr>
      <w:hyperlink r:id="rId10" w:history="1">
        <w:r w:rsidRPr="00726320">
          <w:rPr>
            <w:rStyle w:val="Enlla"/>
            <w:rFonts w:ascii="Arial" w:hAnsi="Arial" w:cs="Arial"/>
          </w:rPr>
          <w:t>https://ec.europa.eu/information_society/policy/esignature/trusted-list/tlmp.xml</w:t>
        </w:r>
      </w:hyperlink>
    </w:p>
    <w:p w14:paraId="609292D3" w14:textId="77777777" w:rsidR="00B95A41" w:rsidRDefault="00B95A41" w:rsidP="00B95A41">
      <w:pPr>
        <w:widowControl w:val="0"/>
        <w:spacing w:after="120"/>
        <w:jc w:val="both"/>
        <w:rPr>
          <w:rFonts w:ascii="Arial" w:hAnsi="Arial" w:cs="Arial"/>
        </w:rPr>
      </w:pPr>
      <w:hyperlink r:id="rId11" w:history="1">
        <w:r w:rsidRPr="00726320">
          <w:rPr>
            <w:rStyle w:val="Enlla"/>
            <w:rFonts w:ascii="Arial" w:hAnsi="Arial" w:cs="Arial"/>
          </w:rPr>
          <w:t>https://ec.europa.eu/information_society/policy/esignature/trusted-list/tl-mp.xml</w:t>
        </w:r>
      </w:hyperlink>
      <w:r w:rsidRPr="00F828B2">
        <w:rPr>
          <w:rFonts w:ascii="Arial" w:hAnsi="Arial" w:cs="Arial"/>
        </w:rPr>
        <w:t xml:space="preserve"> </w:t>
      </w:r>
    </w:p>
    <w:p w14:paraId="7217A40E" w14:textId="77777777" w:rsidR="00B95A41" w:rsidRDefault="00B95A41" w:rsidP="00B95A41">
      <w:pPr>
        <w:widowControl w:val="0"/>
        <w:spacing w:after="120"/>
        <w:jc w:val="both"/>
        <w:rPr>
          <w:rFonts w:ascii="Arial" w:hAnsi="Arial" w:cs="Arial"/>
        </w:rPr>
      </w:pPr>
      <w:r w:rsidRPr="00F828B2">
        <w:rPr>
          <w:rFonts w:ascii="Arial" w:hAnsi="Arial" w:cs="Arial"/>
        </w:rPr>
        <w:t xml:space="preserve">Eina de consulta: </w:t>
      </w:r>
    </w:p>
    <w:p w14:paraId="0FFDB383" w14:textId="77777777" w:rsidR="00B95A41" w:rsidRDefault="00B95A41" w:rsidP="00B95A41">
      <w:pPr>
        <w:widowControl w:val="0"/>
        <w:spacing w:after="120"/>
        <w:jc w:val="both"/>
        <w:rPr>
          <w:rFonts w:ascii="Arial" w:hAnsi="Arial" w:cs="Arial"/>
        </w:rPr>
      </w:pPr>
      <w:hyperlink r:id="rId12" w:history="1">
        <w:r w:rsidRPr="00726320">
          <w:rPr>
            <w:rStyle w:val="Enlla"/>
            <w:rFonts w:ascii="Arial" w:hAnsi="Arial" w:cs="Arial"/>
          </w:rPr>
          <w:t>http://tlbrowser.tsl.website/tools/</w:t>
        </w:r>
      </w:hyperlink>
    </w:p>
    <w:p w14:paraId="12DC56F9" w14:textId="77777777" w:rsidR="00B95A41" w:rsidRPr="005B2C1D" w:rsidRDefault="00B95A41" w:rsidP="00B95A41">
      <w:pPr>
        <w:widowControl w:val="0"/>
        <w:spacing w:after="120"/>
        <w:jc w:val="both"/>
        <w:rPr>
          <w:rFonts w:ascii="Arial" w:hAnsi="Arial" w:cs="Arial"/>
          <w:snapToGrid w:val="0"/>
          <w:szCs w:val="22"/>
          <w:lang w:eastAsia="es-ES"/>
        </w:rPr>
      </w:pPr>
      <w:r w:rsidRPr="005B2C1D">
        <w:rPr>
          <w:rFonts w:ascii="Arial" w:hAnsi="Arial" w:cs="Arial"/>
        </w:rPr>
        <w:t>Les notificacions que es facin durant el procediment de contractació i durant la vigència del contracte que es licita s’efectuaran per mitjans electrònics a través del sistema de notifi</w:t>
      </w:r>
      <w:r>
        <w:rPr>
          <w:rFonts w:ascii="Arial" w:hAnsi="Arial" w:cs="Arial"/>
        </w:rPr>
        <w:t xml:space="preserve">cació e-NOTUM, d’acord amb la </w:t>
      </w:r>
      <w:r w:rsidRPr="005B2C1D">
        <w:rPr>
          <w:rFonts w:ascii="Arial" w:hAnsi="Arial" w:cs="Arial"/>
        </w:rPr>
        <w:t>LCSP i la Llei 39/2015, d’1 d’octubre, del procediment administratiu comú de les administracions públiques. A aquests efectes, l’empresa ha d’indicar una adreça de correu electrònic</w:t>
      </w:r>
      <w:r>
        <w:rPr>
          <w:rFonts w:ascii="Arial" w:hAnsi="Arial" w:cs="Arial"/>
        </w:rPr>
        <w:t xml:space="preserve"> individualitzada</w:t>
      </w:r>
      <w:r w:rsidRPr="005B2C1D">
        <w:rPr>
          <w:rFonts w:ascii="Arial" w:hAnsi="Arial" w:cs="Arial"/>
        </w:rPr>
        <w:t xml:space="preserve"> on rebre els avisos de la posada a disposició de la notificació i d</w:t>
      </w:r>
      <w:r>
        <w:rPr>
          <w:rFonts w:ascii="Arial" w:hAnsi="Arial" w:cs="Arial"/>
        </w:rPr>
        <w:t>esignar les persones autoritzad</w:t>
      </w:r>
      <w:r w:rsidRPr="005B2C1D">
        <w:rPr>
          <w:rFonts w:ascii="Arial" w:hAnsi="Arial" w:cs="Arial"/>
        </w:rPr>
        <w:t xml:space="preserve">es a accedir a les notificacions. Un cop l’empresa rebi el correu electrònic indicant que la notificació corresponent està a </w:t>
      </w:r>
      <w:r>
        <w:rPr>
          <w:rFonts w:ascii="Arial" w:hAnsi="Arial" w:cs="Arial"/>
        </w:rPr>
        <w:t xml:space="preserve">disposició en </w:t>
      </w:r>
      <w:proofErr w:type="spellStart"/>
      <w:r>
        <w:rPr>
          <w:rFonts w:ascii="Arial" w:hAnsi="Arial" w:cs="Arial"/>
        </w:rPr>
        <w:t>l’e</w:t>
      </w:r>
      <w:proofErr w:type="spellEnd"/>
      <w:r>
        <w:rPr>
          <w:rFonts w:ascii="Arial" w:hAnsi="Arial" w:cs="Arial"/>
        </w:rPr>
        <w:t>-NOTUM, haurà d’accedir-hi la</w:t>
      </w:r>
      <w:r w:rsidRPr="005B2C1D">
        <w:rPr>
          <w:rFonts w:ascii="Arial" w:hAnsi="Arial" w:cs="Arial"/>
        </w:rPr>
        <w:t xml:space="preserve"> persona</w:t>
      </w:r>
      <w:r>
        <w:rPr>
          <w:rFonts w:ascii="Arial" w:hAnsi="Arial" w:cs="Arial"/>
        </w:rPr>
        <w:t xml:space="preserve"> designada</w:t>
      </w:r>
      <w:r w:rsidRPr="005B2C1D">
        <w:rPr>
          <w:rFonts w:ascii="Arial" w:hAnsi="Arial" w:cs="Arial"/>
        </w:rPr>
        <w:t>, mitjançant l’enllaç que se li enviarà a aquest efecte.</w:t>
      </w:r>
    </w:p>
    <w:p w14:paraId="2A0152A5" w14:textId="77777777"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Tercera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DADES ECONÒMIQUES DEL CONTRACTE</w:t>
      </w:r>
    </w:p>
    <w:p w14:paraId="0FCC42A9" w14:textId="77777777"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El sistema per a la determinació del preu serà </w:t>
      </w:r>
      <w:r w:rsidR="005F2A1A" w:rsidRPr="00A17D2B">
        <w:rPr>
          <w:rFonts w:ascii="Arial" w:hAnsi="Arial" w:cs="Arial"/>
          <w:snapToGrid w:val="0"/>
          <w:szCs w:val="22"/>
          <w:lang w:eastAsia="es-ES"/>
        </w:rPr>
        <w:t>a tant alçat</w:t>
      </w:r>
      <w:r w:rsidRPr="00A17D2B">
        <w:rPr>
          <w:rFonts w:ascii="Arial" w:hAnsi="Arial" w:cs="Arial"/>
          <w:snapToGrid w:val="0"/>
          <w:szCs w:val="22"/>
          <w:lang w:eastAsia="es-ES"/>
        </w:rPr>
        <w:t>.</w:t>
      </w:r>
    </w:p>
    <w:p w14:paraId="2A260225" w14:textId="77777777" w:rsidR="00CD56F4" w:rsidRPr="00A17D2B" w:rsidRDefault="00CD56F4" w:rsidP="00CD56F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bookmarkStart w:id="5" w:name="OLE_LINK1"/>
      <w:r w:rsidRPr="00A17D2B">
        <w:rPr>
          <w:rFonts w:ascii="Arial" w:hAnsi="Arial" w:cs="Arial"/>
          <w:snapToGrid w:val="0"/>
          <w:szCs w:val="22"/>
          <w:lang w:eastAsia="es-ES"/>
        </w:rPr>
        <w:t xml:space="preserve">Les dades es troben recollides a l’apartat B del quadre de característiques.  </w:t>
      </w:r>
    </w:p>
    <w:bookmarkEnd w:id="5"/>
    <w:p w14:paraId="0F2D1A7D" w14:textId="77777777" w:rsidR="00DA1A8E" w:rsidRPr="00A17D2B" w:rsidRDefault="00DA1A8E"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Quarta</w:t>
      </w:r>
      <w:r w:rsidR="00FF1D22" w:rsidRPr="00A17D2B">
        <w:rPr>
          <w:rFonts w:ascii="Arial" w:hAnsi="Arial" w:cs="Arial"/>
          <w:snapToGrid w:val="0"/>
          <w:szCs w:val="22"/>
          <w:lang w:eastAsia="es-ES"/>
        </w:rPr>
        <w:t>.-</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EXISTÈNCIA DE CRÈDIT</w:t>
      </w:r>
    </w:p>
    <w:p w14:paraId="505DE71B" w14:textId="77777777" w:rsidR="001F4049" w:rsidRPr="00A17D2B" w:rsidRDefault="001F4049" w:rsidP="001F404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 l’apartat B del quadre de característiques.  </w:t>
      </w:r>
    </w:p>
    <w:p w14:paraId="3D77CB67" w14:textId="77777777"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Cinquena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GARANTIA PROVISIONAL</w:t>
      </w:r>
      <w:r w:rsidR="00CB4B71" w:rsidRPr="00A17D2B">
        <w:rPr>
          <w:rFonts w:ascii="Arial" w:hAnsi="Arial" w:cs="Arial"/>
          <w:snapToGrid w:val="0"/>
          <w:szCs w:val="22"/>
          <w:u w:val="single"/>
          <w:lang w:eastAsia="es-ES"/>
        </w:rPr>
        <w:t xml:space="preserve"> i</w:t>
      </w:r>
      <w:r w:rsidR="00BE6050" w:rsidRPr="00A17D2B">
        <w:rPr>
          <w:rFonts w:ascii="Arial" w:hAnsi="Arial" w:cs="Arial"/>
          <w:snapToGrid w:val="0"/>
          <w:szCs w:val="22"/>
          <w:u w:val="single"/>
          <w:lang w:eastAsia="es-ES"/>
        </w:rPr>
        <w:t xml:space="preserve"> DEFINITIVA</w:t>
      </w:r>
    </w:p>
    <w:p w14:paraId="37C30B08" w14:textId="77777777" w:rsidR="00CD56F4" w:rsidRPr="00A17D2B" w:rsidRDefault="00CD56F4" w:rsidP="00CD56F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als apartats C i </w:t>
      </w:r>
      <w:proofErr w:type="spellStart"/>
      <w:r w:rsidRPr="00A17D2B">
        <w:rPr>
          <w:rFonts w:ascii="Arial" w:hAnsi="Arial" w:cs="Arial"/>
          <w:snapToGrid w:val="0"/>
          <w:szCs w:val="22"/>
          <w:lang w:eastAsia="es-ES"/>
        </w:rPr>
        <w:t>I</w:t>
      </w:r>
      <w:proofErr w:type="spellEnd"/>
      <w:r w:rsidRPr="00A17D2B">
        <w:rPr>
          <w:rFonts w:ascii="Arial" w:hAnsi="Arial" w:cs="Arial"/>
          <w:snapToGrid w:val="0"/>
          <w:szCs w:val="22"/>
          <w:lang w:eastAsia="es-ES"/>
        </w:rPr>
        <w:t xml:space="preserve"> del quadre de característiques.  </w:t>
      </w:r>
    </w:p>
    <w:p w14:paraId="508AF8DD" w14:textId="77777777" w:rsidR="00DA1A8E" w:rsidRPr="00A17D2B" w:rsidRDefault="00DA1A8E"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Sisena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CAPACITAT PER CONTRACTAR</w:t>
      </w:r>
    </w:p>
    <w:p w14:paraId="7E7A10A5" w14:textId="77777777"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Estan facultades per subscriure aquest contracte les persones físiques o jurídiques, espanyoles o estrangeres, que tinguin personalitat jurídica i plena capacitat d’obrar, d’acor</w:t>
      </w:r>
      <w:r>
        <w:rPr>
          <w:rFonts w:ascii="Arial" w:hAnsi="Arial" w:cs="Arial"/>
          <w:szCs w:val="22"/>
        </w:rPr>
        <w:t xml:space="preserve">d amb el que preveu l’article 65 </w:t>
      </w:r>
      <w:r w:rsidRPr="00ED37E4">
        <w:rPr>
          <w:rFonts w:ascii="Arial" w:hAnsi="Arial" w:cs="Arial"/>
          <w:szCs w:val="22"/>
        </w:rPr>
        <w:t>LCSP; que no incorrin en cap de les prohibicions de cont</w:t>
      </w:r>
      <w:r>
        <w:rPr>
          <w:rFonts w:ascii="Arial" w:hAnsi="Arial" w:cs="Arial"/>
          <w:szCs w:val="22"/>
        </w:rPr>
        <w:t xml:space="preserve">ractar recollides a l’article 71 </w:t>
      </w:r>
      <w:r w:rsidRPr="00ED37E4">
        <w:rPr>
          <w:rFonts w:ascii="Arial" w:hAnsi="Arial" w:cs="Arial"/>
          <w:szCs w:val="22"/>
        </w:rPr>
        <w:t xml:space="preserve"> LCSP, la qual cosa es pot acreditar per qualsevol dels mitjans establer</w:t>
      </w:r>
      <w:r>
        <w:rPr>
          <w:rFonts w:ascii="Arial" w:hAnsi="Arial" w:cs="Arial"/>
          <w:szCs w:val="22"/>
        </w:rPr>
        <w:t>ts en l’article 85</w:t>
      </w:r>
      <w:r w:rsidRPr="00ED37E4">
        <w:rPr>
          <w:rFonts w:ascii="Arial" w:hAnsi="Arial" w:cs="Arial"/>
          <w:szCs w:val="22"/>
        </w:rPr>
        <w:t xml:space="preserve"> LCSP; que acreditin la solvència que es requereixi</w:t>
      </w:r>
      <w:r w:rsidRPr="00ED37E4">
        <w:rPr>
          <w:rFonts w:ascii="Arial" w:hAnsi="Arial" w:cs="Arial"/>
          <w:b/>
          <w:bCs/>
          <w:szCs w:val="22"/>
        </w:rPr>
        <w:t xml:space="preserve"> </w:t>
      </w:r>
      <w:r w:rsidRPr="00ED37E4">
        <w:rPr>
          <w:rFonts w:ascii="Arial" w:hAnsi="Arial" w:cs="Arial"/>
          <w:szCs w:val="22"/>
        </w:rPr>
        <w:t>i que gaudeixin de l’habilitació empresarial o professional que, si s’escau, sigui exigible per dur a terme l’activitat o prestació que constitueixi l’objecte del contracte.</w:t>
      </w:r>
    </w:p>
    <w:p w14:paraId="2BDD8C65" w14:textId="77777777"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Així mateix, cal que la finalitat o l’activitat de les empreses tingui relació directa amb l’objecte del contracte, segons resulti dels seus estatuts o regles fundacionals, i s’acrediti degudament. Les </w:t>
      </w:r>
      <w:r w:rsidRPr="00ED37E4">
        <w:rPr>
          <w:rFonts w:ascii="Arial" w:hAnsi="Arial" w:cs="Arial"/>
          <w:szCs w:val="22"/>
        </w:rPr>
        <w:lastRenderedPageBreak/>
        <w:t>empreses, a més, han de disposar d’una organització amb elements personals i materials suficients per executar correctament el contracte.</w:t>
      </w:r>
    </w:p>
    <w:p w14:paraId="6D5FBB4E" w14:textId="77777777"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La capacitat d’obrar de les empreses no espanyoles d’Estats membres de </w:t>
      </w:r>
      <w:smartTag w:uri="urn:schemas-microsoft-com:office:smarttags" w:element="PersonName">
        <w:smartTagPr>
          <w:attr w:name="ProductID" w:val="la Uni￳ Europea"/>
        </w:smartTagPr>
        <w:r w:rsidRPr="00ED37E4">
          <w:rPr>
            <w:rFonts w:ascii="Arial" w:hAnsi="Arial" w:cs="Arial"/>
            <w:szCs w:val="22"/>
          </w:rPr>
          <w:t>la Unió Europea</w:t>
        </w:r>
      </w:smartTag>
      <w:r w:rsidRPr="00ED37E4">
        <w:rPr>
          <w:rFonts w:ascii="Arial" w:hAnsi="Arial" w:cs="Arial"/>
          <w:szCs w:val="22"/>
        </w:rPr>
        <w:t xml:space="preserve"> o signataris de l’Acord sobre Espai Econòmic Europeu s’ha d’acreditar mitjançant la inscripció en els registres corresponents o la presentació de les certificacions que s’indiquen en l’annex </w:t>
      </w:r>
      <w:r>
        <w:rPr>
          <w:rFonts w:ascii="Arial" w:hAnsi="Arial" w:cs="Arial"/>
          <w:szCs w:val="22"/>
        </w:rPr>
        <w:t>1 RGLCAP (article 67</w:t>
      </w:r>
      <w:r w:rsidRPr="00ED37E4">
        <w:rPr>
          <w:rFonts w:ascii="Arial" w:hAnsi="Arial" w:cs="Arial"/>
          <w:szCs w:val="22"/>
        </w:rPr>
        <w:t xml:space="preserve"> LCSP). Així mateix, han d’acreditar la seva solvència econòmica, financera i tècnica, d’acord amb el q</w:t>
      </w:r>
      <w:r>
        <w:rPr>
          <w:rFonts w:ascii="Arial" w:hAnsi="Arial" w:cs="Arial"/>
          <w:szCs w:val="22"/>
        </w:rPr>
        <w:t>ue disposen els articles 87 i 90</w:t>
      </w:r>
      <w:r w:rsidRPr="00ED37E4">
        <w:rPr>
          <w:rFonts w:ascii="Arial" w:hAnsi="Arial" w:cs="Arial"/>
          <w:szCs w:val="22"/>
        </w:rPr>
        <w:t xml:space="preserve"> LCSP, segons s’indica en l’</w:t>
      </w:r>
      <w:r w:rsidRPr="000E4E21">
        <w:rPr>
          <w:rFonts w:ascii="Arial" w:hAnsi="Arial" w:cs="Arial"/>
          <w:szCs w:val="22"/>
          <w:u w:val="single"/>
        </w:rPr>
        <w:t xml:space="preserve">annex </w:t>
      </w:r>
      <w:r>
        <w:rPr>
          <w:rFonts w:ascii="Arial" w:hAnsi="Arial" w:cs="Arial"/>
          <w:szCs w:val="22"/>
          <w:u w:val="single"/>
        </w:rPr>
        <w:t>II</w:t>
      </w:r>
      <w:r w:rsidRPr="00ED37E4">
        <w:rPr>
          <w:rFonts w:ascii="Arial" w:hAnsi="Arial" w:cs="Arial"/>
          <w:szCs w:val="22"/>
        </w:rPr>
        <w:t>.</w:t>
      </w:r>
    </w:p>
    <w:p w14:paraId="0CA19D85" w14:textId="77777777"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Les empreses estrangeres d’Estats no membres de </w:t>
      </w:r>
      <w:smartTag w:uri="urn:schemas-microsoft-com:office:smarttags" w:element="PersonName">
        <w:smartTagPr>
          <w:attr w:name="ProductID" w:val="la Uni￳ Europea"/>
        </w:smartTagPr>
        <w:r w:rsidRPr="00ED37E4">
          <w:rPr>
            <w:rFonts w:ascii="Arial" w:hAnsi="Arial" w:cs="Arial"/>
            <w:szCs w:val="22"/>
          </w:rPr>
          <w:t>la Unió Europea</w:t>
        </w:r>
      </w:smartTag>
      <w:r w:rsidRPr="00ED37E4">
        <w:rPr>
          <w:rFonts w:ascii="Arial" w:hAnsi="Arial" w:cs="Arial"/>
          <w:szCs w:val="22"/>
        </w:rPr>
        <w:t xml:space="preserve"> han d’acreditar la seva capacitat d’obrar mitjançant un informe de la missió diplomàtica permanent o de l’oficina consular d’Espanya del lloc on tinguin el seu domicili, en el qual consti que figuren inscrites en el registre local professional, comercial o anàleg, o, en el seu defecte, que actuen habitualment en el tràfic local, en l’àmbit de les activitats que abasta l’objecte del contracte (10 RGLCAP). A més, han de complir els requ</w:t>
      </w:r>
      <w:r>
        <w:rPr>
          <w:rFonts w:ascii="Arial" w:hAnsi="Arial" w:cs="Arial"/>
          <w:szCs w:val="22"/>
        </w:rPr>
        <w:t>isits establerts en l’article 68</w:t>
      </w:r>
      <w:r w:rsidRPr="00ED37E4">
        <w:rPr>
          <w:rFonts w:ascii="Arial" w:hAnsi="Arial" w:cs="Arial"/>
          <w:szCs w:val="22"/>
        </w:rPr>
        <w:t xml:space="preserve"> LCSP. </w:t>
      </w:r>
    </w:p>
    <w:p w14:paraId="2F24A64C" w14:textId="77777777"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L’Administració pot contractar amb unions d’empresaris que es constitueixin temporalment a aquest efecte, sense que sigui necessària formalitzar-les en escriptura pública fins que no se’ls hagi adjudicat el contracte. Aquests empresaris queden obligats solidàriament davant l’Administració i han de nomenar un representant o apoderat únic de la unió amb poders suficients per exercir els drets i complir les obligacions que es derivin del contracte fins a la seva extinció, sens perjudici que les empreses atorguin poders mancomunats per a cobraments i pagaments d’una quantia significativa. </w:t>
      </w:r>
    </w:p>
    <w:p w14:paraId="2C0C872E" w14:textId="77777777" w:rsidR="00B95A41" w:rsidRDefault="00B95A41" w:rsidP="00B95A41">
      <w:pPr>
        <w:autoSpaceDE w:val="0"/>
        <w:autoSpaceDN w:val="0"/>
        <w:adjustRightInd w:val="0"/>
        <w:spacing w:after="120"/>
        <w:jc w:val="both"/>
        <w:rPr>
          <w:rFonts w:ascii="Arial" w:hAnsi="Arial" w:cs="Arial"/>
          <w:sz w:val="20"/>
        </w:rPr>
      </w:pPr>
      <w:r w:rsidRPr="00ED37E4">
        <w:rPr>
          <w:rFonts w:ascii="Arial" w:hAnsi="Arial" w:cs="Arial"/>
          <w:szCs w:val="22"/>
        </w:rPr>
        <w:t>No poden concórrer a la licitació les empreses que hagin participat en l’elaboració de</w:t>
      </w:r>
      <w:r>
        <w:rPr>
          <w:rFonts w:ascii="Arial" w:hAnsi="Arial" w:cs="Arial"/>
          <w:szCs w:val="22"/>
        </w:rPr>
        <w:t xml:space="preserve"> </w:t>
      </w:r>
      <w:r w:rsidRPr="00ED37E4">
        <w:rPr>
          <w:rFonts w:ascii="Arial" w:hAnsi="Arial" w:cs="Arial"/>
          <w:szCs w:val="22"/>
        </w:rPr>
        <w:t>les especificacions tècniques o dels documents preparatoris del contracte, sempre que aquesta participació pugui provocar restriccions a la lliure concurrència o suposar un tracte privilegiat respecte a la resta de les empreses licitadores</w:t>
      </w:r>
      <w:r>
        <w:rPr>
          <w:rFonts w:ascii="Arial" w:hAnsi="Arial" w:cs="Arial"/>
          <w:sz w:val="24"/>
          <w:szCs w:val="24"/>
        </w:rPr>
        <w:t>.</w:t>
      </w:r>
    </w:p>
    <w:p w14:paraId="77AAB3D1" w14:textId="77777777" w:rsidR="00DA1A8E" w:rsidRPr="00A17D2B" w:rsidRDefault="00DA1A8E"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b/>
          <w:snapToGrid w:val="0"/>
          <w:szCs w:val="22"/>
          <w:lang w:eastAsia="es-ES"/>
        </w:rPr>
        <w:t>Setena</w:t>
      </w:r>
      <w:r w:rsidRPr="00A17D2B">
        <w:rPr>
          <w:rFonts w:ascii="Arial" w:hAnsi="Arial" w:cs="Arial"/>
          <w:snapToGrid w:val="0"/>
          <w:szCs w:val="22"/>
          <w:lang w:eastAsia="es-ES"/>
        </w:rPr>
        <w:t xml:space="preserve">.- </w:t>
      </w:r>
      <w:r w:rsidR="00FF1D22" w:rsidRPr="00A17D2B">
        <w:rPr>
          <w:rFonts w:ascii="Arial" w:hAnsi="Arial" w:cs="Arial"/>
          <w:snapToGrid w:val="0"/>
          <w:szCs w:val="22"/>
          <w:u w:val="single"/>
          <w:lang w:eastAsia="es-ES"/>
        </w:rPr>
        <w:t xml:space="preserve">ACREDITACIÓ DE </w:t>
      </w:r>
      <w:smartTag w:uri="urn:schemas-microsoft-com:office:smarttags" w:element="PersonName">
        <w:smartTagPr>
          <w:attr w:name="ProductID" w:val="LA SOLV￈NCIA"/>
        </w:smartTagPr>
        <w:r w:rsidR="00FF1D22" w:rsidRPr="00A17D2B">
          <w:rPr>
            <w:rFonts w:ascii="Arial" w:hAnsi="Arial" w:cs="Arial"/>
            <w:snapToGrid w:val="0"/>
            <w:szCs w:val="22"/>
            <w:u w:val="single"/>
            <w:lang w:eastAsia="es-ES"/>
          </w:rPr>
          <w:t>LA SOLVÈNCIA</w:t>
        </w:r>
      </w:smartTag>
    </w:p>
    <w:p w14:paraId="6AC15D66" w14:textId="77777777" w:rsidR="00463F65" w:rsidRPr="00A17D2B" w:rsidRDefault="00463F65" w:rsidP="00463F6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 l’apartat D del quadre de característiques i annex II del plec.  </w:t>
      </w:r>
    </w:p>
    <w:p w14:paraId="1728F14B" w14:textId="77777777" w:rsidR="00DA1A8E" w:rsidRPr="00A17D2B" w:rsidRDefault="00DA1A8E" w:rsidP="006F3997">
      <w:pPr>
        <w:widowControl w:val="0"/>
        <w:spacing w:after="120"/>
        <w:jc w:val="both"/>
        <w:outlineLvl w:val="0"/>
        <w:rPr>
          <w:rFonts w:ascii="Arial" w:hAnsi="Arial" w:cs="Arial"/>
          <w:snapToGrid w:val="0"/>
          <w:szCs w:val="22"/>
          <w:u w:val="single"/>
          <w:lang w:eastAsia="es-ES"/>
        </w:rPr>
      </w:pPr>
      <w:r w:rsidRPr="00A17D2B">
        <w:rPr>
          <w:rFonts w:ascii="Arial" w:hAnsi="Arial" w:cs="Arial"/>
          <w:b/>
          <w:snapToGrid w:val="0"/>
          <w:szCs w:val="22"/>
          <w:lang w:eastAsia="es-ES"/>
        </w:rPr>
        <w:t>Vuitena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PRESENTACIÓ DE PROPOSICIONS</w:t>
      </w:r>
    </w:p>
    <w:p w14:paraId="18BD788E" w14:textId="77777777" w:rsidR="00B95A41" w:rsidRPr="00F828B2" w:rsidRDefault="00B95A41" w:rsidP="00B95A41">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 xml:space="preserve">Consideracions generals: </w:t>
      </w:r>
    </w:p>
    <w:p w14:paraId="37C69CCE" w14:textId="77777777"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Cada</w:t>
      </w:r>
      <w:r w:rsidRPr="00F828B2">
        <w:rPr>
          <w:rFonts w:ascii="Arial" w:hAnsi="Arial" w:cs="Arial"/>
          <w:b/>
          <w:sz w:val="22"/>
          <w:szCs w:val="22"/>
        </w:rPr>
        <w:t xml:space="preserve"> </w:t>
      </w:r>
      <w:r w:rsidRPr="00F828B2">
        <w:rPr>
          <w:rFonts w:ascii="Arial" w:hAnsi="Arial" w:cs="Arial"/>
          <w:sz w:val="22"/>
          <w:szCs w:val="22"/>
        </w:rPr>
        <w:t>empresa licitadora no pot presentar més d’una proposició. Tampoc pot subscriure cap proposta en unió temporal amb d’altres si ho ha fet individualment o figurar en més d’una unió temporal. L</w:t>
      </w:r>
      <w:r w:rsidR="00363ADB">
        <w:rPr>
          <w:rFonts w:ascii="Arial" w:hAnsi="Arial" w:cs="Arial"/>
          <w:sz w:val="22"/>
          <w:szCs w:val="22"/>
        </w:rPr>
        <w:t>a infracció d’aquestes normes do</w:t>
      </w:r>
      <w:r w:rsidRPr="00F828B2">
        <w:rPr>
          <w:rFonts w:ascii="Arial" w:hAnsi="Arial" w:cs="Arial"/>
          <w:sz w:val="22"/>
          <w:szCs w:val="22"/>
        </w:rPr>
        <w:t>na lloc a la no admissió de TOTES les propostes per ella subscrites.</w:t>
      </w:r>
    </w:p>
    <w:p w14:paraId="597A4DAC" w14:textId="77777777"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Les proposicions presentades fora de termini no seran admeses sota cap concepte.</w:t>
      </w:r>
    </w:p>
    <w:p w14:paraId="44029A39" w14:textId="77777777" w:rsidR="00B95A41"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Les proposicions seran secretes i la seva presentació presumeix l'acceptació incondicionada per part del licitador del contingut del present Plec de Clàusules</w:t>
      </w:r>
      <w:r>
        <w:rPr>
          <w:rFonts w:ascii="Arial" w:hAnsi="Arial" w:cs="Arial"/>
          <w:sz w:val="22"/>
          <w:szCs w:val="22"/>
        </w:rPr>
        <w:t xml:space="preserve"> i </w:t>
      </w:r>
      <w:r w:rsidRPr="00F828B2">
        <w:rPr>
          <w:rFonts w:ascii="Arial" w:hAnsi="Arial" w:cs="Arial"/>
          <w:sz w:val="22"/>
          <w:szCs w:val="22"/>
        </w:rPr>
        <w:t>del Plec de Prescripcions Tècniques</w:t>
      </w:r>
      <w:r>
        <w:rPr>
          <w:rFonts w:ascii="Arial" w:hAnsi="Arial" w:cs="Arial"/>
          <w:sz w:val="22"/>
          <w:szCs w:val="22"/>
        </w:rPr>
        <w:t xml:space="preserve"> a</w:t>
      </w:r>
      <w:r w:rsidRPr="00CF25DF">
        <w:rPr>
          <w:rFonts w:ascii="Arial" w:hAnsi="Arial" w:cs="Arial"/>
          <w:sz w:val="22"/>
          <w:szCs w:val="22"/>
        </w:rPr>
        <w:t xml:space="preserve">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 </w:t>
      </w:r>
      <w:r>
        <w:rPr>
          <w:rFonts w:ascii="Arial" w:hAnsi="Arial" w:cs="Arial"/>
          <w:sz w:val="22"/>
          <w:szCs w:val="22"/>
        </w:rPr>
        <w:t xml:space="preserve"> </w:t>
      </w:r>
    </w:p>
    <w:p w14:paraId="32E35546" w14:textId="77777777"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856BEE">
        <w:rPr>
          <w:rFonts w:ascii="Arial" w:hAnsi="Arial" w:cs="Arial"/>
          <w:sz w:val="22"/>
          <w:szCs w:val="22"/>
        </w:rPr>
        <w:t>Les empreses estrangeres han de presentar la documentació traduïda de forma oficial al català i/o al castellà.</w:t>
      </w:r>
    </w:p>
    <w:p w14:paraId="564B2CBB" w14:textId="543B37C6" w:rsidR="00EB5ABD" w:rsidRPr="0050365C" w:rsidRDefault="00363ADB"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Pr>
          <w:rFonts w:ascii="Arial" w:hAnsi="Arial" w:cs="Arial"/>
        </w:rPr>
        <w:t>Els licitador</w:t>
      </w:r>
      <w:r w:rsidR="00B95A41" w:rsidRPr="00856BEE">
        <w:rPr>
          <w:rFonts w:ascii="Arial" w:hAnsi="Arial" w:cs="Arial"/>
        </w:rPr>
        <w:t>s</w:t>
      </w:r>
      <w:r w:rsidR="00B95A41">
        <w:rPr>
          <w:rFonts w:ascii="Arial" w:hAnsi="Arial" w:cs="Arial"/>
        </w:rPr>
        <w:t xml:space="preserve"> </w:t>
      </w:r>
      <w:r w:rsidR="00B95A41" w:rsidRPr="00856BEE">
        <w:rPr>
          <w:rFonts w:ascii="Arial" w:hAnsi="Arial" w:cs="Arial"/>
        </w:rPr>
        <w:t>han de presentar la documentació que conformi les seves ofertes en</w:t>
      </w:r>
      <w:r w:rsidR="00B95A41">
        <w:rPr>
          <w:rFonts w:ascii="Arial" w:hAnsi="Arial" w:cs="Arial"/>
        </w:rPr>
        <w:t xml:space="preserve"> </w:t>
      </w:r>
      <w:r w:rsidR="00AB0D1D">
        <w:rPr>
          <w:rFonts w:ascii="Arial" w:hAnsi="Arial" w:cs="Arial"/>
          <w:u w:val="single"/>
        </w:rPr>
        <w:t>3</w:t>
      </w:r>
      <w:r w:rsidRPr="00363ADB">
        <w:rPr>
          <w:rFonts w:ascii="Arial" w:hAnsi="Arial" w:cs="Arial"/>
          <w:u w:val="single"/>
        </w:rPr>
        <w:t xml:space="preserve"> SOBRE</w:t>
      </w:r>
      <w:r w:rsidR="00AB0D1D">
        <w:rPr>
          <w:rFonts w:ascii="Arial" w:hAnsi="Arial" w:cs="Arial"/>
          <w:u w:val="single"/>
        </w:rPr>
        <w:t>S</w:t>
      </w:r>
      <w:r w:rsidR="00B95A41" w:rsidRPr="00856BEE">
        <w:rPr>
          <w:rFonts w:ascii="Arial" w:hAnsi="Arial" w:cs="Arial"/>
        </w:rPr>
        <w:t>, en el termini màxim que s’assenyala en l’anunci de licitació, mitjançant l’eina de Sobre Digital accessible a l’adreça</w:t>
      </w:r>
      <w:r w:rsidR="00B95A41">
        <w:rPr>
          <w:rFonts w:ascii="Arial" w:hAnsi="Arial" w:cs="Arial"/>
        </w:rPr>
        <w:t xml:space="preserve"> consta en l’apartat M del quadre de característiques.</w:t>
      </w:r>
    </w:p>
    <w:p w14:paraId="1CFFD4A8" w14:textId="77777777"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856BEE">
        <w:rPr>
          <w:rFonts w:ascii="Arial" w:hAnsi="Arial" w:cs="Arial"/>
        </w:rPr>
        <w:t xml:space="preserve">Un cop accedeixin a través d’aquest enllaç a l’eina web de sobre Digital, les empreses licitadores hauran d’omplir un formulari per donar-se d’alta a l’eina i, a continuació, rebran un missatge, al/s correu/s electrònic/s indicat/s en aquest formulari d’alta, d’activació de l’oferta. </w:t>
      </w:r>
    </w:p>
    <w:p w14:paraId="1D8DF8E4" w14:textId="77777777"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56BEE">
        <w:rPr>
          <w:rFonts w:ascii="Arial" w:hAnsi="Arial" w:cs="Arial"/>
        </w:rPr>
        <w:t xml:space="preserve">Les adreces electròniques que les empreses licitadores indiquin en el formulari d’inscripció de l’eina de Sobre Digital, que seran les emprades per enviar correus electrònics relacionats amb l’ús de l’eina de Sobre Digital, han de ser les mateixes que les que designin en la seva declaració </w:t>
      </w:r>
      <w:r w:rsidRPr="00856BEE">
        <w:rPr>
          <w:rFonts w:ascii="Arial" w:hAnsi="Arial" w:cs="Arial"/>
        </w:rPr>
        <w:lastRenderedPageBreak/>
        <w:t xml:space="preserve">responsable de l’annex IV del present plec per a rebre els avisos de notificacions i comunicacions mitjançant </w:t>
      </w:r>
      <w:proofErr w:type="spellStart"/>
      <w:r w:rsidRPr="00856BEE">
        <w:rPr>
          <w:rFonts w:ascii="Arial" w:hAnsi="Arial" w:cs="Arial"/>
        </w:rPr>
        <w:t>l’e</w:t>
      </w:r>
      <w:proofErr w:type="spellEnd"/>
      <w:r w:rsidRPr="00856BEE">
        <w:rPr>
          <w:rFonts w:ascii="Arial" w:hAnsi="Arial" w:cs="Arial"/>
        </w:rPr>
        <w:t>-NOTUM.</w:t>
      </w:r>
    </w:p>
    <w:p w14:paraId="6A91FDB8" w14:textId="77777777"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856BEE">
        <w:rPr>
          <w:rFonts w:ascii="Arial" w:hAnsi="Arial" w:cs="Arial"/>
        </w:rPr>
        <w:t xml:space="preserve">Les empreses licitadores han de conservar el correu electrònic d’activació de l’oferta, atès que l’enllaç que es conté en el missatge d’activació és l’accés exclusiu de què disposaran per presentar les seves ofertes a través de l’eina de Sobre Digital. </w:t>
      </w:r>
    </w:p>
    <w:p w14:paraId="7DBF7333" w14:textId="77777777"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56BEE">
        <w:rPr>
          <w:rFonts w:ascii="Arial" w:hAnsi="Arial" w:cs="Arial"/>
        </w:rPr>
        <w:t>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w:t>
      </w:r>
    </w:p>
    <w:p w14:paraId="34B3794B" w14:textId="77777777" w:rsidR="00B95A41"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2F6A97">
        <w:rPr>
          <w:rFonts w:ascii="Arial" w:hAnsi="Arial" w:cs="Arial"/>
        </w:rPr>
        <w:t>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Així mateix, el desxifrat dels documents de les ofertes es realitza mitjançant la mateixa paraula clau, la qual han de custodiar les empreses licitadores.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14:paraId="6440FF32" w14:textId="77777777" w:rsidR="00B95A41" w:rsidRPr="002F6A97"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2F6A97">
        <w:rPr>
          <w:rFonts w:ascii="Arial" w:hAnsi="Arial" w:cs="Arial"/>
        </w:rPr>
        <w:t>L’</w:t>
      </w:r>
      <w:r>
        <w:rPr>
          <w:rFonts w:ascii="Arial" w:hAnsi="Arial" w:cs="Arial"/>
        </w:rPr>
        <w:t>òrgan de contractació</w:t>
      </w:r>
      <w:r w:rsidRPr="002F6A97">
        <w:rPr>
          <w:rFonts w:ascii="Arial" w:hAnsi="Arial" w:cs="Arial"/>
        </w:rPr>
        <w:t xml:space="preserve"> demanarà a les empreses licitadores, mitjançant el correu electrònic assenyalat en el formulari d’inscripció a l’oferta de l’eina de Sobre Digital, que accedeixin a l’eina web de Sobre Digital per introduir les seves paraules clau en el moment que correspongui. </w:t>
      </w:r>
    </w:p>
    <w:p w14:paraId="2C8B0FE9" w14:textId="77777777" w:rsidR="00B95A41" w:rsidRPr="002F6A97"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2F6A97">
        <w:rPr>
          <w:rFonts w:ascii="Arial" w:hAnsi="Arial" w:cs="Arial"/>
        </w:rPr>
        <w:t xml:space="preserve">Quan les empreses licitadores introdueixin les paraules clau s’iniciarà el procés de desxifrat de la documentació, que es trobarà guardada en un espai virtual </w:t>
      </w:r>
      <w:proofErr w:type="spellStart"/>
      <w:r w:rsidRPr="002F6A97">
        <w:rPr>
          <w:rFonts w:ascii="Arial" w:hAnsi="Arial" w:cs="Arial"/>
        </w:rPr>
        <w:t>securitzat</w:t>
      </w:r>
      <w:proofErr w:type="spellEnd"/>
      <w:r w:rsidRPr="002F6A97">
        <w:rPr>
          <w:rFonts w:ascii="Arial" w:hAnsi="Arial" w:cs="Arial"/>
        </w:rPr>
        <w:t xml:space="preserve"> que garanteix la inaccessibilitat a la documentació abans, en el seu cas, de la constitució de la Mesa i de l’acte d’obertura dels sobres, en la data i l’hora establertes.</w:t>
      </w:r>
    </w:p>
    <w:p w14:paraId="6DEE22F3" w14:textId="77777777"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Es podrà demanar a les empreses licitadores que introdueixin la paraula clau 24 hores després de finalitzat el termini de presentació d’ofertes i, en tot cas, l’han d’introduir dins del termini establert abans de l’obertura del primer sobre xifrat.</w:t>
      </w:r>
    </w:p>
    <w:p w14:paraId="63BFC527" w14:textId="77777777"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p>
    <w:p w14:paraId="4EFB5331" w14:textId="77777777"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w:t>
      </w:r>
      <w:r>
        <w:rPr>
          <w:rFonts w:ascii="Arial" w:hAnsi="Arial" w:cs="Arial"/>
          <w:sz w:val="22"/>
          <w:szCs w:val="22"/>
        </w:rPr>
        <w:t>s</w:t>
      </w:r>
      <w:r w:rsidRPr="002F6A97">
        <w:rPr>
          <w:rFonts w:ascii="Arial" w:hAnsi="Arial" w:cs="Arial"/>
          <w:sz w:val="22"/>
          <w:szCs w:val="22"/>
        </w:rPr>
        <w:t>xifrar per no haver introduït l’empresa la paraula clau.</w:t>
      </w:r>
    </w:p>
    <w:p w14:paraId="1AB35977" w14:textId="77777777"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14:paraId="6D7BFBD3" w14:textId="77777777"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Una vegada complimentada tota la documentació de l’oferta i adjuntats els documents que la conformen, es farà la presentació pròpiament dita de l’oferta. A partir del moment en què l’oferta s’hagi presentat, ja no es podrà modificar la documentació tramesa.</w:t>
      </w:r>
    </w:p>
    <w:p w14:paraId="4878C670" w14:textId="77777777"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14:paraId="5C618908" w14:textId="77777777" w:rsidR="00B95A41" w:rsidRDefault="00B95A41" w:rsidP="00B95A41">
      <w:pPr>
        <w:pStyle w:val="Textindependent"/>
        <w:tabs>
          <w:tab w:val="left" w:pos="0"/>
          <w:tab w:val="left" w:pos="680"/>
          <w:tab w:val="left" w:pos="1473"/>
          <w:tab w:val="left" w:pos="4320"/>
        </w:tabs>
        <w:rPr>
          <w:rFonts w:ascii="Arial" w:hAnsi="Arial" w:cs="Arial"/>
          <w:sz w:val="22"/>
          <w:szCs w:val="22"/>
        </w:rPr>
      </w:pPr>
      <w:r w:rsidRPr="002F6A97">
        <w:rPr>
          <w:rFonts w:ascii="Arial" w:hAnsi="Arial" w:cs="Arial"/>
          <w:sz w:val="22"/>
          <w:szCs w:val="22"/>
        </w:rPr>
        <w:t>En cas de fallida tècnica que impossibiliti l’ús de l’eina de Sobre Digital el darrer dia de presentació de les proposicions, l’òrgan de contractació</w:t>
      </w:r>
      <w:r w:rsidRPr="002F6A97">
        <w:t xml:space="preserve"> </w:t>
      </w:r>
      <w:r w:rsidRPr="002F6A97">
        <w:rPr>
          <w:rFonts w:ascii="Arial" w:hAnsi="Arial" w:cs="Arial"/>
          <w:sz w:val="22"/>
          <w:szCs w:val="22"/>
        </w:rPr>
        <w:t xml:space="preserve">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w:t>
      </w:r>
      <w:r>
        <w:rPr>
          <w:rFonts w:ascii="Arial" w:hAnsi="Arial" w:cs="Arial"/>
          <w:sz w:val="22"/>
          <w:szCs w:val="22"/>
        </w:rPr>
        <w:t>l’</w:t>
      </w:r>
      <w:r w:rsidRPr="002F6A97">
        <w:rPr>
          <w:rFonts w:ascii="Arial" w:hAnsi="Arial" w:cs="Arial"/>
          <w:sz w:val="22"/>
          <w:szCs w:val="22"/>
        </w:rPr>
        <w:t>oferta</w:t>
      </w:r>
      <w:r>
        <w:rPr>
          <w:rFonts w:ascii="Arial" w:hAnsi="Arial" w:cs="Arial"/>
          <w:sz w:val="22"/>
          <w:szCs w:val="22"/>
        </w:rPr>
        <w:t>.</w:t>
      </w:r>
    </w:p>
    <w:p w14:paraId="24D2E9A6"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Per tal de preparar l’oferta mitjançant l’eina de sobre digital i com a material de suport s’han de seguir els tràmits següents:</w:t>
      </w:r>
    </w:p>
    <w:p w14:paraId="4A5A54CE"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p>
    <w:p w14:paraId="067431F7"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1)Cercar l’anunci de licitació en el perfil del contractant a l’adreça web següent:</w:t>
      </w:r>
    </w:p>
    <w:p w14:paraId="32AD7D04"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p>
    <w:p w14:paraId="44A1C357"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hyperlink r:id="rId13" w:history="1">
        <w:r w:rsidRPr="005A19F7">
          <w:rPr>
            <w:rStyle w:val="Enlla"/>
            <w:rFonts w:ascii="Arial" w:hAnsi="Arial" w:cs="Arial"/>
            <w:sz w:val="22"/>
            <w:szCs w:val="22"/>
          </w:rPr>
          <w:t>https://contractaciopublica.cat</w:t>
        </w:r>
      </w:hyperlink>
    </w:p>
    <w:p w14:paraId="0CCFC5FD"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p>
    <w:p w14:paraId="19EB252C"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2)Revisar els links següents que consten en l’anunci de licitació de l’expedient:</w:t>
      </w:r>
    </w:p>
    <w:p w14:paraId="6CFDCD8B"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p>
    <w:p w14:paraId="5FC32F0D" w14:textId="77777777" w:rsidR="005F643C" w:rsidRDefault="005F643C" w:rsidP="006367DC">
      <w:pPr>
        <w:pStyle w:val="Textindependent"/>
        <w:numPr>
          <w:ilvl w:val="0"/>
          <w:numId w:val="7"/>
        </w:numPr>
        <w:tabs>
          <w:tab w:val="left" w:pos="0"/>
          <w:tab w:val="left" w:pos="680"/>
          <w:tab w:val="left" w:pos="1473"/>
          <w:tab w:val="left" w:pos="4320"/>
        </w:tabs>
        <w:rPr>
          <w:rFonts w:ascii="Arial" w:hAnsi="Arial" w:cs="Arial"/>
          <w:sz w:val="22"/>
          <w:szCs w:val="22"/>
        </w:rPr>
      </w:pPr>
      <w:r>
        <w:rPr>
          <w:rFonts w:ascii="Arial" w:hAnsi="Arial" w:cs="Arial"/>
          <w:sz w:val="22"/>
          <w:szCs w:val="22"/>
        </w:rPr>
        <w:t>“</w:t>
      </w:r>
      <w:r w:rsidRPr="00C115E4">
        <w:rPr>
          <w:rFonts w:ascii="Arial" w:hAnsi="Arial" w:cs="Arial"/>
          <w:sz w:val="22"/>
          <w:szCs w:val="22"/>
        </w:rPr>
        <w:t>Presentar oferta</w:t>
      </w:r>
      <w:r>
        <w:rPr>
          <w:rFonts w:ascii="Arial" w:hAnsi="Arial" w:cs="Arial"/>
          <w:sz w:val="22"/>
          <w:szCs w:val="22"/>
        </w:rPr>
        <w:t>”</w:t>
      </w:r>
    </w:p>
    <w:p w14:paraId="5DF0F2BE" w14:textId="77777777" w:rsidR="005F643C" w:rsidRPr="00C115E4" w:rsidRDefault="005F643C" w:rsidP="006367DC">
      <w:pPr>
        <w:pStyle w:val="Textindependent"/>
        <w:numPr>
          <w:ilvl w:val="0"/>
          <w:numId w:val="7"/>
        </w:numPr>
        <w:tabs>
          <w:tab w:val="left" w:pos="0"/>
          <w:tab w:val="left" w:pos="680"/>
          <w:tab w:val="left" w:pos="1473"/>
          <w:tab w:val="left" w:pos="4320"/>
        </w:tabs>
        <w:rPr>
          <w:rFonts w:ascii="Arial" w:hAnsi="Arial" w:cs="Arial"/>
          <w:sz w:val="22"/>
          <w:szCs w:val="22"/>
        </w:rPr>
      </w:pPr>
      <w:r>
        <w:rPr>
          <w:rFonts w:ascii="Arial" w:hAnsi="Arial" w:cs="Arial"/>
          <w:sz w:val="22"/>
          <w:szCs w:val="22"/>
        </w:rPr>
        <w:t>“Suport”-</w:t>
      </w:r>
      <w:r w:rsidRPr="00A251DA">
        <w:t xml:space="preserve"> </w:t>
      </w:r>
      <w:r w:rsidRPr="00A251DA">
        <w:rPr>
          <w:rFonts w:ascii="Arial" w:hAnsi="Arial" w:cs="Arial"/>
          <w:sz w:val="22"/>
          <w:szCs w:val="22"/>
        </w:rPr>
        <w:t>Material d'ajuda per a persones usuàries</w:t>
      </w:r>
    </w:p>
    <w:p w14:paraId="7F9D47E0" w14:textId="77777777"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14:paraId="4FDB48F2" w14:textId="77777777" w:rsidR="00B80781" w:rsidRDefault="00B80781" w:rsidP="00B80781">
      <w:pPr>
        <w:pStyle w:val="Textindependent"/>
        <w:tabs>
          <w:tab w:val="left" w:pos="0"/>
          <w:tab w:val="left" w:pos="680"/>
          <w:tab w:val="left" w:pos="1473"/>
          <w:tab w:val="left" w:pos="4320"/>
        </w:tabs>
        <w:rPr>
          <w:rFonts w:ascii="Arial" w:hAnsi="Arial" w:cs="Arial"/>
          <w:sz w:val="22"/>
          <w:szCs w:val="22"/>
        </w:rPr>
      </w:pPr>
      <w:r w:rsidRPr="00380143">
        <w:rPr>
          <w:rFonts w:ascii="Arial" w:hAnsi="Arial" w:cs="Arial"/>
          <w:sz w:val="22"/>
          <w:szCs w:val="22"/>
        </w:rPr>
        <w:t xml:space="preserve">D’acord amb el que disposa </w:t>
      </w:r>
      <w:r>
        <w:rPr>
          <w:rFonts w:ascii="Arial" w:hAnsi="Arial" w:cs="Arial"/>
          <w:sz w:val="22"/>
          <w:szCs w:val="22"/>
        </w:rPr>
        <w:t xml:space="preserve">la DA 16.1 </w:t>
      </w:r>
      <w:r w:rsidRPr="00380143">
        <w:rPr>
          <w:rFonts w:ascii="Arial" w:hAnsi="Arial" w:cs="Arial"/>
          <w:sz w:val="22"/>
          <w:szCs w:val="22"/>
        </w:rPr>
        <w:t>h</w:t>
      </w:r>
      <w:r>
        <w:rPr>
          <w:rFonts w:ascii="Arial" w:hAnsi="Arial" w:cs="Arial"/>
          <w:sz w:val="22"/>
          <w:szCs w:val="22"/>
        </w:rPr>
        <w:t>)</w:t>
      </w:r>
      <w:r w:rsidRPr="00380143">
        <w:rPr>
          <w:rFonts w:ascii="Arial" w:hAnsi="Arial" w:cs="Arial"/>
          <w:sz w:val="22"/>
          <w:szCs w:val="22"/>
        </w:rPr>
        <w:t xml:space="preserve"> 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 </w:t>
      </w:r>
    </w:p>
    <w:p w14:paraId="2A8A4D66" w14:textId="77777777" w:rsidR="00B80781" w:rsidRPr="00380143" w:rsidRDefault="00B80781" w:rsidP="00B80781">
      <w:pPr>
        <w:pStyle w:val="Textindependent"/>
        <w:tabs>
          <w:tab w:val="left" w:pos="0"/>
          <w:tab w:val="left" w:pos="680"/>
          <w:tab w:val="left" w:pos="1473"/>
          <w:tab w:val="left" w:pos="4320"/>
        </w:tabs>
        <w:rPr>
          <w:rFonts w:ascii="Arial" w:hAnsi="Arial" w:cs="Arial"/>
          <w:sz w:val="22"/>
          <w:szCs w:val="22"/>
          <w:u w:val="single"/>
        </w:rPr>
      </w:pPr>
      <w:r w:rsidRPr="00380143">
        <w:rPr>
          <w:rFonts w:ascii="Arial" w:hAnsi="Arial" w:cs="Arial"/>
          <w:sz w:val="22"/>
          <w:szCs w:val="22"/>
        </w:rPr>
        <w:t>Si es fa ús d’aquesta possibilitat, cal tenir en compte que la documentació tramesa en aquesta segona fase ha de coincidir totalment amb aquella respecte de la que s’ha enviat l’empremta digital prèviament</w:t>
      </w:r>
      <w:r>
        <w:rPr>
          <w:rFonts w:ascii="Arial" w:hAnsi="Arial" w:cs="Arial"/>
          <w:sz w:val="22"/>
          <w:szCs w:val="22"/>
        </w:rPr>
        <w:t>, de manera que no es pot produi</w:t>
      </w:r>
      <w:r w:rsidRPr="00380143">
        <w:rPr>
          <w:rFonts w:ascii="Arial" w:hAnsi="Arial" w:cs="Arial"/>
          <w:sz w:val="22"/>
          <w:szCs w:val="22"/>
        </w:rPr>
        <w:t xml:space="preserve">r cap modificació dels fitxers electrònics que configuren la documentació de l’oferta. En aquest sentit, cal assenyalar la importància de no manipular aquests arxius (ni, per exemple, fer-ne còpies, encara que siguin de contingut idèntic) per tal de no variar-ne </w:t>
      </w:r>
      <w:proofErr w:type="spellStart"/>
      <w:r w:rsidRPr="00380143">
        <w:rPr>
          <w:rFonts w:ascii="Arial" w:hAnsi="Arial" w:cs="Arial"/>
          <w:sz w:val="22"/>
          <w:szCs w:val="22"/>
        </w:rPr>
        <w:t>l’empre</w:t>
      </w:r>
      <w:r>
        <w:rPr>
          <w:rFonts w:ascii="Arial" w:hAnsi="Arial" w:cs="Arial"/>
          <w:sz w:val="22"/>
          <w:szCs w:val="22"/>
        </w:rPr>
        <w:t>m</w:t>
      </w:r>
      <w:r w:rsidRPr="00380143">
        <w:rPr>
          <w:rFonts w:ascii="Arial" w:hAnsi="Arial" w:cs="Arial"/>
          <w:sz w:val="22"/>
          <w:szCs w:val="22"/>
        </w:rPr>
        <w:t>pta</w:t>
      </w:r>
      <w:proofErr w:type="spellEnd"/>
      <w:r w:rsidRPr="00380143">
        <w:rPr>
          <w:rFonts w:ascii="Arial" w:hAnsi="Arial" w:cs="Arial"/>
          <w:sz w:val="22"/>
          <w:szCs w:val="22"/>
        </w:rPr>
        <w:t xml:space="preserve"> electrònica, que és la que es comprovarà per assegurar la coincidència de documents en les ofertes trameses en dues fases.</w:t>
      </w:r>
    </w:p>
    <w:p w14:paraId="16C80199" w14:textId="77777777" w:rsidR="00B80781" w:rsidRDefault="00B80781" w:rsidP="00B80781">
      <w:pPr>
        <w:jc w:val="both"/>
        <w:rPr>
          <w:rFonts w:ascii="Arial" w:eastAsia="Calibri" w:hAnsi="Arial" w:cs="Arial"/>
          <w:szCs w:val="22"/>
          <w:lang w:eastAsia="en-US"/>
        </w:rPr>
      </w:pPr>
      <w:r>
        <w:rPr>
          <w:rFonts w:ascii="Arial" w:eastAsia="Calibri" w:hAnsi="Arial" w:cs="Arial"/>
          <w:szCs w:val="22"/>
          <w:lang w:eastAsia="en-US"/>
        </w:rPr>
        <w:t xml:space="preserve">L’eina de Sobre Digital no permet la presentació d’arxius de mida superior a 25 Mb. Per aquest motiu, els arxius de les ofertes d’aquesta mida s’han de comprimir o fragmentar en diverses parts. La partició s’ha de realitzar manualment (sense utilitzar eines del tipus </w:t>
      </w:r>
      <w:proofErr w:type="spellStart"/>
      <w:r>
        <w:rPr>
          <w:rFonts w:ascii="Arial" w:eastAsia="Calibri" w:hAnsi="Arial" w:cs="Arial"/>
          <w:szCs w:val="22"/>
          <w:lang w:eastAsia="en-US"/>
        </w:rPr>
        <w:t>winzip</w:t>
      </w:r>
      <w:proofErr w:type="spellEnd"/>
      <w:r>
        <w:rPr>
          <w:rFonts w:ascii="Arial" w:eastAsia="Calibri" w:hAnsi="Arial" w:cs="Arial"/>
          <w:szCs w:val="22"/>
          <w:lang w:eastAsia="en-US"/>
        </w:rPr>
        <w:t xml:space="preserve"> o </w:t>
      </w:r>
      <w:proofErr w:type="spellStart"/>
      <w:r>
        <w:rPr>
          <w:rFonts w:ascii="Arial" w:eastAsia="Calibri" w:hAnsi="Arial" w:cs="Arial"/>
          <w:szCs w:val="22"/>
          <w:lang w:eastAsia="en-US"/>
        </w:rPr>
        <w:t>winrar</w:t>
      </w:r>
      <w:proofErr w:type="spellEnd"/>
      <w:r>
        <w:rPr>
          <w:rFonts w:ascii="Arial" w:eastAsia="Calibri" w:hAnsi="Arial" w:cs="Arial"/>
          <w:szCs w:val="22"/>
          <w:lang w:eastAsia="en-US"/>
        </w:rPr>
        <w:t xml:space="preserve"> de partició automàtica) i sense incorporar cap tipus de contrasenya. Els arxius resultants de la partició s’incorporen en l’apartat d’altra documentació numerats (part 1 de 2, part 2 de 2, etc..).</w:t>
      </w:r>
    </w:p>
    <w:p w14:paraId="11F1FF42" w14:textId="77777777" w:rsidR="00B95A41" w:rsidRPr="00B80781" w:rsidRDefault="00B95A41" w:rsidP="00B80781">
      <w:pPr>
        <w:jc w:val="both"/>
        <w:rPr>
          <w:rFonts w:ascii="Arial" w:eastAsia="Calibri" w:hAnsi="Arial" w:cs="Arial"/>
          <w:szCs w:val="22"/>
          <w:lang w:eastAsia="en-US"/>
        </w:rPr>
      </w:pPr>
      <w:r w:rsidRPr="00104783">
        <w:rPr>
          <w:rFonts w:ascii="Arial" w:hAnsi="Arial" w:cs="Arial"/>
          <w:szCs w:val="22"/>
        </w:rPr>
        <w:t xml:space="preserve">Les ofertes presentades han d’estar lliures de virus informàtics i de qualsevol 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 </w:t>
      </w:r>
    </w:p>
    <w:p w14:paraId="0BDA550E" w14:textId="77777777" w:rsidR="00B95A41" w:rsidRPr="00104783" w:rsidRDefault="00B95A41" w:rsidP="00B95A41">
      <w:pPr>
        <w:pStyle w:val="Textindependent"/>
        <w:tabs>
          <w:tab w:val="left" w:pos="0"/>
          <w:tab w:val="left" w:pos="680"/>
          <w:tab w:val="left" w:pos="1473"/>
          <w:tab w:val="left" w:pos="4320"/>
        </w:tabs>
        <w:rPr>
          <w:rFonts w:ascii="Arial" w:hAnsi="Arial" w:cs="Arial"/>
          <w:sz w:val="22"/>
          <w:szCs w:val="22"/>
          <w:u w:val="single"/>
        </w:rPr>
      </w:pPr>
      <w:r w:rsidRPr="00104783">
        <w:rPr>
          <w:rFonts w:ascii="Arial" w:hAnsi="Arial" w:cs="Arial"/>
          <w:sz w:val="22"/>
          <w:szCs w:val="22"/>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14:paraId="51FDB7E7" w14:textId="77777777" w:rsidR="00FC571D" w:rsidRDefault="00FC571D" w:rsidP="00FC571D">
      <w:pPr>
        <w:pStyle w:val="Textindependent"/>
        <w:tabs>
          <w:tab w:val="left" w:pos="0"/>
          <w:tab w:val="left" w:pos="680"/>
          <w:tab w:val="left" w:pos="1473"/>
          <w:tab w:val="left" w:pos="4320"/>
        </w:tabs>
        <w:rPr>
          <w:rFonts w:ascii="Arial" w:hAnsi="Arial" w:cs="Arial"/>
          <w:sz w:val="22"/>
          <w:szCs w:val="22"/>
        </w:rPr>
      </w:pPr>
      <w:r w:rsidRPr="00104783">
        <w:rPr>
          <w:rFonts w:ascii="Arial" w:hAnsi="Arial" w:cs="Arial"/>
          <w:sz w:val="22"/>
          <w:szCs w:val="22"/>
        </w:rPr>
        <w:t>Les especificacions tècniques necessàries per a la presentació electrònica d’ofertes es troben disponib</w:t>
      </w:r>
      <w:r>
        <w:rPr>
          <w:rFonts w:ascii="Arial" w:hAnsi="Arial" w:cs="Arial"/>
          <w:sz w:val="22"/>
          <w:szCs w:val="22"/>
        </w:rPr>
        <w:t xml:space="preserve">les </w:t>
      </w:r>
      <w:r w:rsidRPr="00104783">
        <w:rPr>
          <w:rFonts w:ascii="Arial" w:hAnsi="Arial" w:cs="Arial"/>
          <w:sz w:val="22"/>
          <w:szCs w:val="22"/>
        </w:rPr>
        <w:t>a l’a</w:t>
      </w:r>
      <w:r>
        <w:rPr>
          <w:rFonts w:ascii="Arial" w:hAnsi="Arial" w:cs="Arial"/>
          <w:sz w:val="22"/>
          <w:szCs w:val="22"/>
        </w:rPr>
        <w:t>partat</w:t>
      </w:r>
      <w:r w:rsidR="0064521D" w:rsidRPr="0064521D">
        <w:t xml:space="preserve"> </w:t>
      </w:r>
      <w:r w:rsidR="0064521D">
        <w:t>“</w:t>
      </w:r>
      <w:r w:rsidR="0064521D" w:rsidRPr="0064521D">
        <w:rPr>
          <w:rFonts w:ascii="Arial" w:hAnsi="Arial" w:cs="Arial"/>
          <w:sz w:val="22"/>
          <w:szCs w:val="22"/>
        </w:rPr>
        <w:t>Suport”- Material d'ajuda per a persones usuàries</w:t>
      </w:r>
      <w:r>
        <w:rPr>
          <w:rFonts w:ascii="Arial" w:hAnsi="Arial" w:cs="Arial"/>
          <w:sz w:val="22"/>
          <w:szCs w:val="22"/>
        </w:rPr>
        <w:t xml:space="preserve"> “de l’anunci de licitació publica</w:t>
      </w:r>
      <w:r w:rsidR="0064521D">
        <w:rPr>
          <w:rFonts w:ascii="Arial" w:hAnsi="Arial" w:cs="Arial"/>
          <w:sz w:val="22"/>
          <w:szCs w:val="22"/>
        </w:rPr>
        <w:t>t en el perfil del contractant.</w:t>
      </w:r>
    </w:p>
    <w:p w14:paraId="0D84ED24" w14:textId="77777777"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14:paraId="3F8A37D9" w14:textId="2D6DEBFD" w:rsidR="000C25A8" w:rsidRPr="00F828B2" w:rsidRDefault="000C25A8" w:rsidP="000C25A8">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Con</w:t>
      </w:r>
      <w:r w:rsidR="00363ADB">
        <w:rPr>
          <w:rFonts w:ascii="Arial" w:hAnsi="Arial" w:cs="Arial"/>
          <w:sz w:val="22"/>
          <w:szCs w:val="22"/>
          <w:u w:val="single"/>
        </w:rPr>
        <w:t>tingut del</w:t>
      </w:r>
      <w:r w:rsidR="00AB0D1D">
        <w:rPr>
          <w:rFonts w:ascii="Arial" w:hAnsi="Arial" w:cs="Arial"/>
          <w:sz w:val="22"/>
          <w:szCs w:val="22"/>
          <w:u w:val="single"/>
        </w:rPr>
        <w:t>s</w:t>
      </w:r>
      <w:r>
        <w:rPr>
          <w:rFonts w:ascii="Arial" w:hAnsi="Arial" w:cs="Arial"/>
          <w:sz w:val="22"/>
          <w:szCs w:val="22"/>
          <w:u w:val="single"/>
        </w:rPr>
        <w:t xml:space="preserve"> sobre</w:t>
      </w:r>
      <w:r w:rsidR="00AB0D1D">
        <w:rPr>
          <w:rFonts w:ascii="Arial" w:hAnsi="Arial" w:cs="Arial"/>
          <w:sz w:val="22"/>
          <w:szCs w:val="22"/>
          <w:u w:val="single"/>
        </w:rPr>
        <w:t>s</w:t>
      </w:r>
      <w:r w:rsidRPr="00F828B2">
        <w:rPr>
          <w:rFonts w:ascii="Arial" w:hAnsi="Arial" w:cs="Arial"/>
          <w:sz w:val="22"/>
          <w:szCs w:val="22"/>
          <w:u w:val="single"/>
        </w:rPr>
        <w:t xml:space="preserve">: </w:t>
      </w:r>
    </w:p>
    <w:p w14:paraId="47859DEE" w14:textId="77777777" w:rsidR="00AB0D1D" w:rsidRDefault="00AB0D1D" w:rsidP="00AB0D1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b/>
          <w:snapToGrid w:val="0"/>
          <w:szCs w:val="22"/>
          <w:lang w:eastAsia="es-ES"/>
        </w:rPr>
      </w:pPr>
    </w:p>
    <w:p w14:paraId="3D8EE99F" w14:textId="35EFB1D2" w:rsidR="00AB0D1D" w:rsidRDefault="00AB0D1D" w:rsidP="00AB0D1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b/>
          <w:snapToGrid w:val="0"/>
          <w:szCs w:val="22"/>
          <w:lang w:eastAsia="es-ES"/>
        </w:rPr>
      </w:pPr>
      <w:r>
        <w:rPr>
          <w:rFonts w:ascii="Arial" w:hAnsi="Arial" w:cs="Arial"/>
          <w:b/>
          <w:snapToGrid w:val="0"/>
          <w:szCs w:val="22"/>
          <w:lang w:eastAsia="es-ES"/>
        </w:rPr>
        <w:t>Sobre A:</w:t>
      </w:r>
      <w:r w:rsidRPr="004D3646">
        <w:rPr>
          <w:rFonts w:ascii="Arial" w:hAnsi="Arial" w:cs="Arial"/>
          <w:snapToGrid w:val="0"/>
          <w:szCs w:val="22"/>
          <w:lang w:eastAsia="es-ES"/>
        </w:rPr>
        <w:t xml:space="preserve"> </w:t>
      </w:r>
      <w:r w:rsidRPr="004D3646">
        <w:rPr>
          <w:rFonts w:ascii="Arial" w:hAnsi="Arial" w:cs="Arial"/>
          <w:b/>
          <w:snapToGrid w:val="0"/>
          <w:szCs w:val="22"/>
          <w:lang w:eastAsia="es-ES"/>
        </w:rPr>
        <w:t>DOCUMENTACIÓ GENERAL</w:t>
      </w:r>
    </w:p>
    <w:p w14:paraId="2EA55081" w14:textId="77777777" w:rsidR="00AB0D1D" w:rsidRDefault="00AB0D1D" w:rsidP="00AB0D1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477C8">
        <w:rPr>
          <w:rFonts w:ascii="Arial" w:hAnsi="Arial" w:cs="Arial"/>
          <w:snapToGrid w:val="0"/>
          <w:szCs w:val="22"/>
          <w:lang w:eastAsia="es-ES"/>
        </w:rPr>
        <w:t>a) Declaració segons el model que s’adjunta en</w:t>
      </w:r>
      <w:r>
        <w:rPr>
          <w:rFonts w:ascii="Arial" w:hAnsi="Arial" w:cs="Arial"/>
          <w:snapToGrid w:val="0"/>
          <w:szCs w:val="22"/>
          <w:lang w:eastAsia="es-ES"/>
        </w:rPr>
        <w:t xml:space="preserve"> </w:t>
      </w:r>
      <w:r>
        <w:rPr>
          <w:rFonts w:ascii="Arial" w:hAnsi="Arial" w:cs="Arial"/>
          <w:snapToGrid w:val="0"/>
          <w:szCs w:val="22"/>
          <w:u w:val="single"/>
          <w:lang w:eastAsia="es-ES"/>
        </w:rPr>
        <w:t xml:space="preserve">annex </w:t>
      </w:r>
      <w:r w:rsidRPr="008477C8">
        <w:rPr>
          <w:rFonts w:ascii="Arial" w:hAnsi="Arial" w:cs="Arial"/>
          <w:snapToGrid w:val="0"/>
          <w:szCs w:val="22"/>
          <w:u w:val="single"/>
          <w:lang w:eastAsia="es-ES"/>
        </w:rPr>
        <w:t>IV</w:t>
      </w:r>
      <w:r>
        <w:rPr>
          <w:rFonts w:ascii="Arial" w:hAnsi="Arial" w:cs="Arial"/>
          <w:snapToGrid w:val="0"/>
          <w:szCs w:val="22"/>
          <w:u w:val="single"/>
          <w:lang w:eastAsia="es-ES"/>
        </w:rPr>
        <w:t>-A o IV-B PCAP</w:t>
      </w:r>
      <w:r>
        <w:rPr>
          <w:rFonts w:ascii="Arial" w:hAnsi="Arial" w:cs="Arial"/>
          <w:snapToGrid w:val="0"/>
          <w:szCs w:val="22"/>
          <w:lang w:eastAsia="es-ES"/>
        </w:rPr>
        <w:t xml:space="preserve">, segons pertoqui, </w:t>
      </w:r>
      <w:r w:rsidRPr="008477C8">
        <w:rPr>
          <w:rFonts w:ascii="Arial" w:hAnsi="Arial" w:cs="Arial"/>
          <w:snapToGrid w:val="0"/>
          <w:szCs w:val="22"/>
          <w:lang w:eastAsia="es-ES"/>
        </w:rPr>
        <w:t>de compliment de les condicions establertes legalment per contractar amb l’Administració.</w:t>
      </w:r>
      <w:r>
        <w:rPr>
          <w:rFonts w:ascii="Arial" w:hAnsi="Arial" w:cs="Arial"/>
          <w:snapToGrid w:val="0"/>
          <w:szCs w:val="22"/>
          <w:lang w:eastAsia="es-ES"/>
        </w:rPr>
        <w:t xml:space="preserve"> </w:t>
      </w:r>
    </w:p>
    <w:p w14:paraId="170E333E" w14:textId="77777777" w:rsidR="00AB0D1D" w:rsidRPr="008477C8" w:rsidRDefault="00AB0D1D" w:rsidP="00AB0D1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477C8">
        <w:rPr>
          <w:rFonts w:ascii="Arial" w:hAnsi="Arial" w:cs="Arial"/>
          <w:snapToGrid w:val="0"/>
          <w:szCs w:val="22"/>
          <w:lang w:eastAsia="es-ES"/>
        </w:rPr>
        <w:t>b)  Els licitadors, tant persones físiques com jurídiques, que presentin oferta conjunta de licitació, hauran d’aportar una declaració responsable del compromís de constituir-se en Unió Temporal d’Empreses, en cas de resultar adjudicataris del contracte. La durada de la unió temporal d’empreses serà coincident amb la del contracte fins a la seva extinció. S’adjunta model de declaració en l’</w:t>
      </w:r>
      <w:r w:rsidRPr="008477C8">
        <w:rPr>
          <w:rFonts w:ascii="Arial" w:hAnsi="Arial" w:cs="Arial"/>
          <w:snapToGrid w:val="0"/>
          <w:szCs w:val="22"/>
          <w:u w:val="single"/>
          <w:lang w:eastAsia="es-ES"/>
        </w:rPr>
        <w:t xml:space="preserve">annex </w:t>
      </w:r>
      <w:r>
        <w:rPr>
          <w:rFonts w:ascii="Arial" w:hAnsi="Arial" w:cs="Arial"/>
          <w:snapToGrid w:val="0"/>
          <w:szCs w:val="22"/>
          <w:u w:val="single"/>
          <w:lang w:eastAsia="es-ES"/>
        </w:rPr>
        <w:t>VII</w:t>
      </w:r>
      <w:r w:rsidRPr="008477C8">
        <w:rPr>
          <w:rFonts w:ascii="Arial" w:hAnsi="Arial" w:cs="Arial"/>
          <w:snapToGrid w:val="0"/>
          <w:szCs w:val="22"/>
          <w:u w:val="single"/>
          <w:lang w:eastAsia="es-ES"/>
        </w:rPr>
        <w:t>I</w:t>
      </w:r>
      <w:r>
        <w:rPr>
          <w:rFonts w:ascii="Arial" w:hAnsi="Arial" w:cs="Arial"/>
          <w:snapToGrid w:val="0"/>
          <w:szCs w:val="22"/>
          <w:u w:val="single"/>
          <w:lang w:eastAsia="es-ES"/>
        </w:rPr>
        <w:t xml:space="preserve"> PCAP</w:t>
      </w:r>
      <w:r w:rsidRPr="008477C8">
        <w:rPr>
          <w:rFonts w:ascii="Arial" w:hAnsi="Arial" w:cs="Arial"/>
          <w:snapToGrid w:val="0"/>
          <w:szCs w:val="22"/>
          <w:lang w:eastAsia="es-ES"/>
        </w:rPr>
        <w:t xml:space="preserve">. Tanmateix cadascun dels integrants de </w:t>
      </w:r>
      <w:smartTag w:uri="urn:schemas-microsoft-com:office:smarttags" w:element="PersonName">
        <w:smartTagPr>
          <w:attr w:name="ProductID" w:val="la Uni￳ Temporal"/>
        </w:smartTagPr>
        <w:r w:rsidRPr="008477C8">
          <w:rPr>
            <w:rFonts w:ascii="Arial" w:hAnsi="Arial" w:cs="Arial"/>
            <w:snapToGrid w:val="0"/>
            <w:szCs w:val="22"/>
            <w:lang w:eastAsia="es-ES"/>
          </w:rPr>
          <w:t>la Unió Temporal</w:t>
        </w:r>
      </w:smartTag>
      <w:r w:rsidRPr="008477C8">
        <w:rPr>
          <w:rFonts w:ascii="Arial" w:hAnsi="Arial" w:cs="Arial"/>
          <w:snapToGrid w:val="0"/>
          <w:szCs w:val="22"/>
          <w:lang w:eastAsia="es-ES"/>
        </w:rPr>
        <w:t xml:space="preserve"> d’Empreses haurà de signar la declaració que s’adjunta en </w:t>
      </w:r>
      <w:r w:rsidRPr="008477C8">
        <w:rPr>
          <w:rFonts w:ascii="Arial" w:hAnsi="Arial" w:cs="Arial"/>
          <w:snapToGrid w:val="0"/>
          <w:szCs w:val="22"/>
          <w:u w:val="single"/>
          <w:lang w:eastAsia="es-ES"/>
        </w:rPr>
        <w:t xml:space="preserve">annex </w:t>
      </w:r>
      <w:r>
        <w:rPr>
          <w:rFonts w:ascii="Arial" w:hAnsi="Arial" w:cs="Arial"/>
          <w:snapToGrid w:val="0"/>
          <w:szCs w:val="22"/>
          <w:u w:val="single"/>
          <w:lang w:eastAsia="es-ES"/>
        </w:rPr>
        <w:t>IV-A o IV-B PCAP</w:t>
      </w:r>
      <w:r>
        <w:rPr>
          <w:rFonts w:ascii="Arial" w:hAnsi="Arial" w:cs="Arial"/>
          <w:snapToGrid w:val="0"/>
          <w:szCs w:val="22"/>
          <w:lang w:eastAsia="es-ES"/>
        </w:rPr>
        <w:t xml:space="preserve"> </w:t>
      </w:r>
      <w:r w:rsidRPr="008477C8">
        <w:rPr>
          <w:rFonts w:ascii="Arial" w:hAnsi="Arial" w:cs="Arial"/>
          <w:snapToGrid w:val="0"/>
          <w:szCs w:val="22"/>
          <w:lang w:eastAsia="es-ES"/>
        </w:rPr>
        <w:t>especificada en l’apartat a).</w:t>
      </w:r>
    </w:p>
    <w:p w14:paraId="16D084DA" w14:textId="77777777" w:rsidR="00AB0D1D" w:rsidRPr="008477C8" w:rsidRDefault="00AB0D1D" w:rsidP="00AB0D1D">
      <w:pPr>
        <w:tabs>
          <w:tab w:val="left" w:pos="360"/>
        </w:tabs>
        <w:autoSpaceDE w:val="0"/>
        <w:autoSpaceDN w:val="0"/>
        <w:adjustRightInd w:val="0"/>
        <w:spacing w:after="120"/>
        <w:jc w:val="both"/>
        <w:rPr>
          <w:rFonts w:ascii="Arial" w:hAnsi="Arial" w:cs="Arial"/>
          <w:szCs w:val="22"/>
        </w:rPr>
      </w:pPr>
      <w:r w:rsidRPr="008477C8">
        <w:rPr>
          <w:rFonts w:ascii="Arial" w:hAnsi="Arial" w:cs="Arial"/>
          <w:szCs w:val="22"/>
        </w:rPr>
        <w:t>c) Les empreses han d’aportar, si escau, una declaració sobre el grup empresarial al qual pertanyen, amb indicació de les empreses que el componen i la denominació del grup.</w:t>
      </w:r>
    </w:p>
    <w:p w14:paraId="588562EE" w14:textId="77777777" w:rsidR="00AB0D1D" w:rsidRPr="008477C8" w:rsidRDefault="00AB0D1D" w:rsidP="00AB0D1D">
      <w:pPr>
        <w:tabs>
          <w:tab w:val="left" w:pos="360"/>
        </w:tabs>
        <w:autoSpaceDE w:val="0"/>
        <w:autoSpaceDN w:val="0"/>
        <w:adjustRightInd w:val="0"/>
        <w:spacing w:after="120"/>
        <w:jc w:val="both"/>
        <w:rPr>
          <w:rFonts w:ascii="Arial" w:hAnsi="Arial" w:cs="Arial"/>
          <w:bCs/>
          <w:szCs w:val="22"/>
        </w:rPr>
      </w:pPr>
      <w:r w:rsidRPr="008477C8">
        <w:rPr>
          <w:rFonts w:ascii="Arial" w:hAnsi="Arial" w:cs="Arial"/>
          <w:szCs w:val="22"/>
        </w:rPr>
        <w:lastRenderedPageBreak/>
        <w:t>d)</w:t>
      </w:r>
      <w:r w:rsidRPr="008477C8">
        <w:rPr>
          <w:rFonts w:ascii="Arial" w:hAnsi="Arial" w:cs="Arial"/>
          <w:b/>
          <w:bCs/>
          <w:szCs w:val="22"/>
        </w:rPr>
        <w:t xml:space="preserve"> </w:t>
      </w:r>
      <w:r w:rsidRPr="008477C8">
        <w:rPr>
          <w:rFonts w:ascii="Arial" w:hAnsi="Arial" w:cs="Arial"/>
          <w:b/>
          <w:bCs/>
          <w:szCs w:val="22"/>
        </w:rPr>
        <w:tab/>
      </w:r>
      <w:r w:rsidRPr="008477C8">
        <w:rPr>
          <w:rFonts w:ascii="Arial" w:hAnsi="Arial" w:cs="Arial"/>
          <w:bCs/>
          <w:szCs w:val="22"/>
        </w:rPr>
        <w:t xml:space="preserve">Declaració sobre el compliment de la normativa en matèria d’integració social de discapacitats (solament a emplenar per empreses de 50 o més treballadors fixos en plantilla, d’acord amb </w:t>
      </w:r>
      <w:r>
        <w:rPr>
          <w:rFonts w:ascii="Arial" w:hAnsi="Arial" w:cs="Arial"/>
          <w:bCs/>
          <w:szCs w:val="22"/>
          <w:u w:val="single"/>
        </w:rPr>
        <w:t>annex X</w:t>
      </w:r>
      <w:r w:rsidRPr="008477C8">
        <w:rPr>
          <w:rFonts w:ascii="Arial" w:hAnsi="Arial" w:cs="Arial"/>
          <w:bCs/>
          <w:szCs w:val="22"/>
          <w:u w:val="single"/>
        </w:rPr>
        <w:t xml:space="preserve"> PCA</w:t>
      </w:r>
      <w:r>
        <w:rPr>
          <w:rFonts w:ascii="Arial" w:hAnsi="Arial" w:cs="Arial"/>
          <w:bCs/>
          <w:szCs w:val="22"/>
          <w:u w:val="single"/>
        </w:rPr>
        <w:t>P</w:t>
      </w:r>
      <w:r w:rsidRPr="008477C8">
        <w:rPr>
          <w:rFonts w:ascii="Arial" w:hAnsi="Arial" w:cs="Arial"/>
          <w:bCs/>
          <w:szCs w:val="22"/>
          <w:u w:val="single"/>
        </w:rPr>
        <w:t>)</w:t>
      </w:r>
      <w:r w:rsidRPr="008477C8">
        <w:rPr>
          <w:rFonts w:ascii="Arial" w:hAnsi="Arial" w:cs="Arial"/>
          <w:bCs/>
          <w:szCs w:val="22"/>
        </w:rPr>
        <w:t xml:space="preserve">. </w:t>
      </w:r>
    </w:p>
    <w:p w14:paraId="1F891C14" w14:textId="708BEDF6" w:rsidR="00AB0D1D" w:rsidRDefault="00AB0D1D" w:rsidP="00AB0D1D">
      <w:pPr>
        <w:tabs>
          <w:tab w:val="left" w:pos="360"/>
        </w:tabs>
        <w:autoSpaceDE w:val="0"/>
        <w:autoSpaceDN w:val="0"/>
        <w:adjustRightInd w:val="0"/>
        <w:spacing w:after="120"/>
        <w:jc w:val="both"/>
        <w:rPr>
          <w:rFonts w:ascii="Arial" w:hAnsi="Arial" w:cs="Arial"/>
          <w:bCs/>
          <w:szCs w:val="22"/>
        </w:rPr>
      </w:pPr>
      <w:r>
        <w:rPr>
          <w:rFonts w:ascii="Arial" w:hAnsi="Arial" w:cs="Arial"/>
          <w:snapToGrid w:val="0"/>
          <w:szCs w:val="22"/>
          <w:lang w:eastAsia="es-ES"/>
        </w:rPr>
        <w:t xml:space="preserve">e) </w:t>
      </w:r>
      <w:r>
        <w:rPr>
          <w:rFonts w:ascii="Arial" w:hAnsi="Arial" w:cs="Arial"/>
          <w:bCs/>
          <w:szCs w:val="22"/>
        </w:rPr>
        <w:t xml:space="preserve">certificat de visita obligatòria de l’edifici. </w:t>
      </w:r>
    </w:p>
    <w:p w14:paraId="23D01E19" w14:textId="77777777" w:rsidR="00636E21" w:rsidRDefault="00636E21" w:rsidP="00AB0D1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u w:val="single"/>
          <w:lang w:eastAsia="es-ES"/>
        </w:rPr>
      </w:pPr>
    </w:p>
    <w:p w14:paraId="73469030" w14:textId="3B8621EC" w:rsidR="00AB0D1D" w:rsidRDefault="00AB0D1D" w:rsidP="00AB0D1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b/>
          <w:snapToGrid w:val="0"/>
          <w:szCs w:val="22"/>
          <w:lang w:eastAsia="es-ES"/>
        </w:rPr>
      </w:pPr>
      <w:r>
        <w:rPr>
          <w:rFonts w:ascii="Arial" w:hAnsi="Arial" w:cs="Arial"/>
          <w:b/>
          <w:snapToGrid w:val="0"/>
          <w:szCs w:val="22"/>
          <w:lang w:eastAsia="es-ES"/>
        </w:rPr>
        <w:t xml:space="preserve">Sobre B: PROPOSTA SOBRE CRITERIS DE VALORACIÓ SUBJECTIVA </w:t>
      </w:r>
    </w:p>
    <w:p w14:paraId="751684EF" w14:textId="77777777" w:rsidR="00AB0D1D" w:rsidRDefault="00AB0D1D" w:rsidP="00AB0D1D">
      <w:pPr>
        <w:tabs>
          <w:tab w:val="left" w:pos="360"/>
        </w:tabs>
        <w:autoSpaceDE w:val="0"/>
        <w:autoSpaceDN w:val="0"/>
        <w:adjustRightInd w:val="0"/>
        <w:spacing w:after="120"/>
        <w:jc w:val="both"/>
        <w:rPr>
          <w:rFonts w:ascii="Arial" w:hAnsi="Arial" w:cs="Arial"/>
          <w:bCs/>
          <w:szCs w:val="22"/>
        </w:rPr>
      </w:pPr>
      <w:r>
        <w:rPr>
          <w:rFonts w:ascii="Arial" w:hAnsi="Arial" w:cs="Arial"/>
          <w:bCs/>
          <w:szCs w:val="22"/>
        </w:rPr>
        <w:t>Aquest sobre conté la proposta següent:</w:t>
      </w:r>
    </w:p>
    <w:p w14:paraId="7BF6BCA2" w14:textId="77777777" w:rsidR="00AB0D1D" w:rsidRPr="00DA6106" w:rsidRDefault="00AB0D1D" w:rsidP="00AB0D1D">
      <w:pPr>
        <w:numPr>
          <w:ilvl w:val="0"/>
          <w:numId w:val="11"/>
        </w:numPr>
        <w:tabs>
          <w:tab w:val="left" w:pos="360"/>
        </w:tabs>
        <w:autoSpaceDE w:val="0"/>
        <w:autoSpaceDN w:val="0"/>
        <w:adjustRightInd w:val="0"/>
        <w:spacing w:after="120"/>
        <w:jc w:val="both"/>
        <w:rPr>
          <w:rFonts w:ascii="Arial" w:hAnsi="Arial" w:cs="Arial"/>
          <w:snapToGrid w:val="0"/>
          <w:szCs w:val="22"/>
          <w:lang w:eastAsia="es-ES"/>
        </w:rPr>
      </w:pPr>
      <w:r>
        <w:rPr>
          <w:rFonts w:ascii="Arial" w:hAnsi="Arial" w:cs="Arial"/>
          <w:bCs/>
          <w:szCs w:val="22"/>
        </w:rPr>
        <w:t>Proposta sobre criteris de valoració subjectiva</w:t>
      </w:r>
      <w:r w:rsidRPr="00284CD3">
        <w:rPr>
          <w:rFonts w:ascii="Arial" w:hAnsi="Arial" w:cs="Arial"/>
          <w:snapToGrid w:val="0"/>
          <w:szCs w:val="22"/>
          <w:lang w:eastAsia="es-ES"/>
        </w:rPr>
        <w:t xml:space="preserve">  </w:t>
      </w:r>
    </w:p>
    <w:p w14:paraId="43AF7DC6" w14:textId="77777777" w:rsidR="00AB0D1D" w:rsidRPr="00A634DD" w:rsidRDefault="00AB0D1D" w:rsidP="00AB0D1D">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spacing w:after="120"/>
        <w:jc w:val="both"/>
        <w:rPr>
          <w:rFonts w:ascii="Arial" w:hAnsi="Arial"/>
          <w:snapToGrid w:val="0"/>
          <w:lang w:eastAsia="es-ES"/>
        </w:rPr>
      </w:pPr>
    </w:p>
    <w:p w14:paraId="3E78F690" w14:textId="77777777" w:rsidR="00AB0D1D" w:rsidRDefault="00AB0D1D" w:rsidP="00AB0D1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b/>
          <w:snapToGrid w:val="0"/>
          <w:szCs w:val="22"/>
          <w:lang w:eastAsia="es-ES"/>
        </w:rPr>
      </w:pPr>
      <w:r>
        <w:rPr>
          <w:rFonts w:ascii="Arial" w:hAnsi="Arial" w:cs="Arial"/>
          <w:b/>
          <w:snapToGrid w:val="0"/>
          <w:szCs w:val="22"/>
          <w:lang w:eastAsia="es-ES"/>
        </w:rPr>
        <w:t>Sobre C:</w:t>
      </w:r>
      <w:r w:rsidRPr="004D3646">
        <w:rPr>
          <w:rFonts w:ascii="Arial" w:hAnsi="Arial" w:cs="Arial"/>
          <w:snapToGrid w:val="0"/>
          <w:szCs w:val="22"/>
          <w:lang w:eastAsia="es-ES"/>
        </w:rPr>
        <w:t xml:space="preserve"> </w:t>
      </w:r>
      <w:r>
        <w:rPr>
          <w:rFonts w:ascii="Arial" w:hAnsi="Arial" w:cs="Arial"/>
          <w:b/>
          <w:snapToGrid w:val="0"/>
          <w:szCs w:val="22"/>
          <w:lang w:eastAsia="es-ES"/>
        </w:rPr>
        <w:t xml:space="preserve">PROPOSTA SOBRE CRITERIS DE VALORACIÓ OBJECTIVA </w:t>
      </w:r>
    </w:p>
    <w:p w14:paraId="4197BFCA" w14:textId="77777777" w:rsidR="00AB0D1D" w:rsidRDefault="00AB0D1D" w:rsidP="00AB0D1D">
      <w:pPr>
        <w:tabs>
          <w:tab w:val="left" w:pos="360"/>
        </w:tabs>
        <w:autoSpaceDE w:val="0"/>
        <w:autoSpaceDN w:val="0"/>
        <w:adjustRightInd w:val="0"/>
        <w:spacing w:after="120"/>
        <w:jc w:val="both"/>
        <w:rPr>
          <w:rFonts w:ascii="Arial" w:hAnsi="Arial" w:cs="Arial"/>
          <w:bCs/>
          <w:szCs w:val="22"/>
        </w:rPr>
      </w:pPr>
      <w:r>
        <w:rPr>
          <w:rFonts w:ascii="Arial" w:hAnsi="Arial" w:cs="Arial"/>
          <w:bCs/>
          <w:szCs w:val="22"/>
        </w:rPr>
        <w:t>Aquest sobre conté la proposta següent:</w:t>
      </w:r>
    </w:p>
    <w:p w14:paraId="75A57B2D" w14:textId="77777777" w:rsidR="00AB0D1D" w:rsidRDefault="00AB0D1D" w:rsidP="00AB0D1D">
      <w:pPr>
        <w:numPr>
          <w:ilvl w:val="0"/>
          <w:numId w:val="10"/>
        </w:numPr>
        <w:tabs>
          <w:tab w:val="left" w:pos="360"/>
        </w:tabs>
        <w:autoSpaceDE w:val="0"/>
        <w:autoSpaceDN w:val="0"/>
        <w:adjustRightInd w:val="0"/>
        <w:spacing w:after="120"/>
        <w:jc w:val="both"/>
        <w:rPr>
          <w:rFonts w:ascii="Arial" w:hAnsi="Arial" w:cs="Arial"/>
          <w:bCs/>
          <w:szCs w:val="22"/>
        </w:rPr>
      </w:pPr>
      <w:r>
        <w:rPr>
          <w:rFonts w:ascii="Arial" w:hAnsi="Arial" w:cs="Arial"/>
          <w:bCs/>
          <w:szCs w:val="22"/>
        </w:rPr>
        <w:t>Oferta econòmica</w:t>
      </w:r>
    </w:p>
    <w:p w14:paraId="09474419" w14:textId="5A90CA12" w:rsidR="00636E21" w:rsidRDefault="00636E21" w:rsidP="00AB0D1D">
      <w:pPr>
        <w:numPr>
          <w:ilvl w:val="0"/>
          <w:numId w:val="10"/>
        </w:numPr>
        <w:tabs>
          <w:tab w:val="left" w:pos="360"/>
        </w:tabs>
        <w:autoSpaceDE w:val="0"/>
        <w:autoSpaceDN w:val="0"/>
        <w:adjustRightInd w:val="0"/>
        <w:spacing w:after="120"/>
        <w:jc w:val="both"/>
        <w:rPr>
          <w:rFonts w:ascii="Arial" w:hAnsi="Arial" w:cs="Arial"/>
          <w:bCs/>
          <w:szCs w:val="22"/>
        </w:rPr>
      </w:pPr>
      <w:r>
        <w:rPr>
          <w:rFonts w:ascii="Arial" w:hAnsi="Arial" w:cs="Arial"/>
          <w:bCs/>
          <w:szCs w:val="22"/>
        </w:rPr>
        <w:t>Reducció del termini d’execució</w:t>
      </w:r>
    </w:p>
    <w:p w14:paraId="75E6AA92" w14:textId="16699C29" w:rsidR="00636E21" w:rsidRDefault="00636E21" w:rsidP="00AB0D1D">
      <w:pPr>
        <w:numPr>
          <w:ilvl w:val="0"/>
          <w:numId w:val="10"/>
        </w:numPr>
        <w:tabs>
          <w:tab w:val="left" w:pos="360"/>
        </w:tabs>
        <w:autoSpaceDE w:val="0"/>
        <w:autoSpaceDN w:val="0"/>
        <w:adjustRightInd w:val="0"/>
        <w:spacing w:after="120"/>
        <w:jc w:val="both"/>
        <w:rPr>
          <w:rFonts w:ascii="Arial" w:hAnsi="Arial" w:cs="Arial"/>
          <w:bCs/>
          <w:szCs w:val="22"/>
        </w:rPr>
      </w:pPr>
      <w:r>
        <w:rPr>
          <w:rFonts w:ascii="Arial" w:hAnsi="Arial" w:cs="Arial"/>
          <w:bCs/>
          <w:szCs w:val="22"/>
        </w:rPr>
        <w:t>Ampliació del termini de garantia</w:t>
      </w:r>
    </w:p>
    <w:p w14:paraId="350C204D" w14:textId="2001625C" w:rsidR="00636E21" w:rsidRDefault="00636E21" w:rsidP="00AB0D1D">
      <w:pPr>
        <w:numPr>
          <w:ilvl w:val="0"/>
          <w:numId w:val="10"/>
        </w:numPr>
        <w:tabs>
          <w:tab w:val="left" w:pos="360"/>
        </w:tabs>
        <w:autoSpaceDE w:val="0"/>
        <w:autoSpaceDN w:val="0"/>
        <w:adjustRightInd w:val="0"/>
        <w:spacing w:after="120"/>
        <w:jc w:val="both"/>
        <w:rPr>
          <w:rFonts w:ascii="Arial" w:hAnsi="Arial" w:cs="Arial"/>
          <w:bCs/>
          <w:szCs w:val="22"/>
        </w:rPr>
      </w:pPr>
      <w:r>
        <w:rPr>
          <w:rFonts w:ascii="Arial" w:hAnsi="Arial" w:cs="Arial"/>
          <w:bCs/>
          <w:szCs w:val="22"/>
        </w:rPr>
        <w:t>Criteris mediambientals i de seguretat i salut</w:t>
      </w:r>
    </w:p>
    <w:p w14:paraId="68736289" w14:textId="77777777" w:rsidR="00AB0D1D" w:rsidRPr="00866A79" w:rsidRDefault="00AB0D1D" w:rsidP="00AB0D1D">
      <w:pPr>
        <w:tabs>
          <w:tab w:val="left" w:pos="360"/>
        </w:tabs>
        <w:autoSpaceDE w:val="0"/>
        <w:autoSpaceDN w:val="0"/>
        <w:adjustRightInd w:val="0"/>
        <w:spacing w:after="120"/>
        <w:jc w:val="both"/>
        <w:rPr>
          <w:rFonts w:ascii="Arial" w:hAnsi="Arial" w:cs="Arial"/>
          <w:bCs/>
          <w:szCs w:val="22"/>
        </w:rPr>
      </w:pPr>
      <w:r w:rsidRPr="00284CD3">
        <w:rPr>
          <w:rFonts w:ascii="Arial" w:hAnsi="Arial" w:cs="Arial"/>
          <w:snapToGrid w:val="0"/>
          <w:szCs w:val="22"/>
          <w:lang w:eastAsia="es-ES"/>
        </w:rPr>
        <w:t xml:space="preserve">La proposta s’haurà de realitzar segons el model que s'adjunta en </w:t>
      </w:r>
      <w:r w:rsidRPr="00284CD3">
        <w:rPr>
          <w:rFonts w:ascii="Arial" w:hAnsi="Arial" w:cs="Arial"/>
          <w:snapToGrid w:val="0"/>
          <w:szCs w:val="22"/>
          <w:u w:val="single"/>
          <w:lang w:eastAsia="es-ES"/>
        </w:rPr>
        <w:t>annex V PCAP</w:t>
      </w:r>
      <w:r w:rsidRPr="00284CD3">
        <w:rPr>
          <w:rFonts w:ascii="Arial" w:hAnsi="Arial" w:cs="Arial"/>
          <w:snapToGrid w:val="0"/>
          <w:szCs w:val="22"/>
          <w:lang w:eastAsia="es-ES"/>
        </w:rPr>
        <w:t xml:space="preserve"> la qual no serà vàlida si no és amb signatura autèntica del/s representant/s legal/s de l'empresa. </w:t>
      </w:r>
    </w:p>
    <w:p w14:paraId="2D97FEE8" w14:textId="77777777" w:rsidR="00AB0D1D" w:rsidRPr="000F6138" w:rsidRDefault="00AB0D1D" w:rsidP="00AB0D1D">
      <w:pPr>
        <w:tabs>
          <w:tab w:val="left" w:pos="360"/>
        </w:tabs>
        <w:autoSpaceDE w:val="0"/>
        <w:autoSpaceDN w:val="0"/>
        <w:adjustRightInd w:val="0"/>
        <w:spacing w:after="120"/>
        <w:jc w:val="both"/>
        <w:rPr>
          <w:rFonts w:ascii="Arial" w:hAnsi="Arial" w:cs="Arial"/>
          <w:snapToGrid w:val="0"/>
          <w:szCs w:val="22"/>
          <w:lang w:eastAsia="es-ES"/>
        </w:rPr>
      </w:pPr>
    </w:p>
    <w:p w14:paraId="3B1ADBA7" w14:textId="77777777" w:rsidR="00AB0D1D" w:rsidRPr="001A0BE4" w:rsidRDefault="00AB0D1D" w:rsidP="00AB0D1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szCs w:val="22"/>
          <w:u w:val="single"/>
          <w:lang w:eastAsia="es-ES"/>
        </w:rPr>
      </w:pPr>
      <w:r w:rsidRPr="001A0BE4">
        <w:rPr>
          <w:rFonts w:ascii="Arial" w:hAnsi="Arial"/>
          <w:b/>
          <w:snapToGrid w:val="0"/>
          <w:szCs w:val="22"/>
          <w:u w:val="single"/>
          <w:lang w:eastAsia="es-ES"/>
        </w:rPr>
        <w:t>La inclusió de qualsevol tipus de documentació en el sobre A que hagi de constar en el</w:t>
      </w:r>
      <w:r>
        <w:rPr>
          <w:rFonts w:ascii="Arial" w:hAnsi="Arial"/>
          <w:b/>
          <w:snapToGrid w:val="0"/>
          <w:szCs w:val="22"/>
          <w:u w:val="single"/>
          <w:lang w:eastAsia="es-ES"/>
        </w:rPr>
        <w:t>s</w:t>
      </w:r>
      <w:r w:rsidRPr="001A0BE4">
        <w:rPr>
          <w:rFonts w:ascii="Arial" w:hAnsi="Arial"/>
          <w:b/>
          <w:snapToGrid w:val="0"/>
          <w:szCs w:val="22"/>
          <w:u w:val="single"/>
          <w:lang w:eastAsia="es-ES"/>
        </w:rPr>
        <w:t xml:space="preserve"> sobre</w:t>
      </w:r>
      <w:r>
        <w:rPr>
          <w:rFonts w:ascii="Arial" w:hAnsi="Arial"/>
          <w:b/>
          <w:snapToGrid w:val="0"/>
          <w:szCs w:val="22"/>
          <w:u w:val="single"/>
          <w:lang w:eastAsia="es-ES"/>
        </w:rPr>
        <w:t>s</w:t>
      </w:r>
      <w:r w:rsidRPr="001A0BE4">
        <w:rPr>
          <w:rFonts w:ascii="Arial" w:hAnsi="Arial"/>
          <w:b/>
          <w:snapToGrid w:val="0"/>
          <w:szCs w:val="22"/>
          <w:u w:val="single"/>
          <w:lang w:eastAsia="es-ES"/>
        </w:rPr>
        <w:t xml:space="preserve"> B</w:t>
      </w:r>
      <w:r>
        <w:rPr>
          <w:rFonts w:ascii="Arial" w:hAnsi="Arial"/>
          <w:b/>
          <w:snapToGrid w:val="0"/>
          <w:szCs w:val="22"/>
          <w:u w:val="single"/>
          <w:lang w:eastAsia="es-ES"/>
        </w:rPr>
        <w:t xml:space="preserve"> o C</w:t>
      </w:r>
      <w:r w:rsidRPr="001A0BE4">
        <w:rPr>
          <w:rFonts w:ascii="Arial" w:hAnsi="Arial"/>
          <w:b/>
          <w:snapToGrid w:val="0"/>
          <w:szCs w:val="22"/>
          <w:u w:val="single"/>
          <w:lang w:eastAsia="es-ES"/>
        </w:rPr>
        <w:t xml:space="preserve"> </w:t>
      </w:r>
      <w:r>
        <w:rPr>
          <w:rFonts w:ascii="Arial" w:hAnsi="Arial"/>
          <w:b/>
          <w:snapToGrid w:val="0"/>
          <w:szCs w:val="22"/>
          <w:u w:val="single"/>
          <w:lang w:eastAsia="es-ES"/>
        </w:rPr>
        <w:t xml:space="preserve">podrà </w:t>
      </w:r>
      <w:r w:rsidRPr="001A0BE4">
        <w:rPr>
          <w:rFonts w:ascii="Arial" w:hAnsi="Arial"/>
          <w:b/>
          <w:snapToGrid w:val="0"/>
          <w:szCs w:val="22"/>
          <w:u w:val="single"/>
          <w:lang w:eastAsia="es-ES"/>
        </w:rPr>
        <w:t xml:space="preserve">implicar la </w:t>
      </w:r>
      <w:r>
        <w:rPr>
          <w:rFonts w:ascii="Arial" w:hAnsi="Arial"/>
          <w:b/>
          <w:snapToGrid w:val="0"/>
          <w:szCs w:val="22"/>
          <w:u w:val="single"/>
          <w:lang w:eastAsia="es-ES"/>
        </w:rPr>
        <w:t>proposta d’e</w:t>
      </w:r>
      <w:r w:rsidRPr="001A0BE4">
        <w:rPr>
          <w:rFonts w:ascii="Arial" w:hAnsi="Arial"/>
          <w:b/>
          <w:snapToGrid w:val="0"/>
          <w:szCs w:val="22"/>
          <w:u w:val="single"/>
          <w:lang w:eastAsia="es-ES"/>
        </w:rPr>
        <w:t>xclusió del licitador.</w:t>
      </w:r>
    </w:p>
    <w:p w14:paraId="1069798D" w14:textId="77777777" w:rsidR="00AB0D1D" w:rsidRPr="001A0BE4" w:rsidRDefault="00AB0D1D" w:rsidP="00AB0D1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szCs w:val="22"/>
          <w:u w:val="single"/>
          <w:lang w:eastAsia="es-ES"/>
        </w:rPr>
      </w:pPr>
      <w:r w:rsidRPr="001A0BE4">
        <w:rPr>
          <w:rFonts w:ascii="Arial" w:hAnsi="Arial"/>
          <w:b/>
          <w:snapToGrid w:val="0"/>
          <w:szCs w:val="22"/>
          <w:u w:val="single"/>
          <w:lang w:eastAsia="es-ES"/>
        </w:rPr>
        <w:t>La inclusió de qualsevol tip</w:t>
      </w:r>
      <w:r>
        <w:rPr>
          <w:rFonts w:ascii="Arial" w:hAnsi="Arial"/>
          <w:b/>
          <w:snapToGrid w:val="0"/>
          <w:szCs w:val="22"/>
          <w:u w:val="single"/>
          <w:lang w:eastAsia="es-ES"/>
        </w:rPr>
        <w:t>us de documentació en el sobre B</w:t>
      </w:r>
      <w:r w:rsidRPr="001A0BE4">
        <w:rPr>
          <w:rFonts w:ascii="Arial" w:hAnsi="Arial"/>
          <w:b/>
          <w:snapToGrid w:val="0"/>
          <w:szCs w:val="22"/>
          <w:u w:val="single"/>
          <w:lang w:eastAsia="es-ES"/>
        </w:rPr>
        <w:t xml:space="preserve"> que hagi de constar en el </w:t>
      </w:r>
      <w:r>
        <w:rPr>
          <w:rFonts w:ascii="Arial" w:hAnsi="Arial"/>
          <w:b/>
          <w:snapToGrid w:val="0"/>
          <w:szCs w:val="22"/>
          <w:u w:val="single"/>
          <w:lang w:eastAsia="es-ES"/>
        </w:rPr>
        <w:t>sobre C</w:t>
      </w:r>
      <w:r w:rsidRPr="001A0BE4">
        <w:rPr>
          <w:rFonts w:ascii="Arial" w:hAnsi="Arial"/>
          <w:b/>
          <w:snapToGrid w:val="0"/>
          <w:szCs w:val="22"/>
          <w:u w:val="single"/>
          <w:lang w:eastAsia="es-ES"/>
        </w:rPr>
        <w:t xml:space="preserve"> </w:t>
      </w:r>
      <w:r>
        <w:rPr>
          <w:rFonts w:ascii="Arial" w:hAnsi="Arial"/>
          <w:b/>
          <w:snapToGrid w:val="0"/>
          <w:szCs w:val="22"/>
          <w:u w:val="single"/>
          <w:lang w:eastAsia="es-ES"/>
        </w:rPr>
        <w:t xml:space="preserve">podrà </w:t>
      </w:r>
      <w:r w:rsidRPr="001A0BE4">
        <w:rPr>
          <w:rFonts w:ascii="Arial" w:hAnsi="Arial"/>
          <w:b/>
          <w:snapToGrid w:val="0"/>
          <w:szCs w:val="22"/>
          <w:u w:val="single"/>
          <w:lang w:eastAsia="es-ES"/>
        </w:rPr>
        <w:t xml:space="preserve">implicar la </w:t>
      </w:r>
      <w:r>
        <w:rPr>
          <w:rFonts w:ascii="Arial" w:hAnsi="Arial"/>
          <w:b/>
          <w:snapToGrid w:val="0"/>
          <w:szCs w:val="22"/>
          <w:u w:val="single"/>
          <w:lang w:eastAsia="es-ES"/>
        </w:rPr>
        <w:t>proposta d’</w:t>
      </w:r>
      <w:r w:rsidRPr="001A0BE4">
        <w:rPr>
          <w:rFonts w:ascii="Arial" w:hAnsi="Arial"/>
          <w:b/>
          <w:snapToGrid w:val="0"/>
          <w:szCs w:val="22"/>
          <w:u w:val="single"/>
          <w:lang w:eastAsia="es-ES"/>
        </w:rPr>
        <w:t>exclusió del licitador.</w:t>
      </w:r>
    </w:p>
    <w:p w14:paraId="0F26FE45" w14:textId="77777777" w:rsidR="00636E21" w:rsidRDefault="00636E21" w:rsidP="006F3997">
      <w:pPr>
        <w:widowControl w:val="0"/>
        <w:spacing w:after="120"/>
        <w:jc w:val="both"/>
        <w:rPr>
          <w:rFonts w:ascii="Arial" w:hAnsi="Arial" w:cs="Arial"/>
          <w:b/>
          <w:snapToGrid w:val="0"/>
          <w:szCs w:val="22"/>
          <w:lang w:eastAsia="es-ES"/>
        </w:rPr>
      </w:pPr>
    </w:p>
    <w:p w14:paraId="4E785599" w14:textId="265E6A76" w:rsidR="00DA1A8E" w:rsidRPr="00A17D2B" w:rsidRDefault="00DA1A8E" w:rsidP="006F3997">
      <w:pPr>
        <w:widowControl w:val="0"/>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Novena</w:t>
      </w:r>
      <w:r w:rsidRPr="00A17D2B">
        <w:rPr>
          <w:rFonts w:ascii="Arial" w:hAnsi="Arial" w:cs="Arial"/>
          <w:snapToGrid w:val="0"/>
          <w:szCs w:val="22"/>
          <w:lang w:eastAsia="es-ES"/>
        </w:rPr>
        <w:t>.-</w:t>
      </w:r>
      <w:r w:rsidRPr="00A17D2B">
        <w:rPr>
          <w:rFonts w:ascii="Arial" w:hAnsi="Arial" w:cs="Arial"/>
          <w:snapToGrid w:val="0"/>
          <w:szCs w:val="22"/>
          <w:u w:val="single"/>
          <w:lang w:eastAsia="es-ES"/>
        </w:rPr>
        <w:t>CRITERIS DE VALORACIÓ DE LES OFERTES</w:t>
      </w:r>
    </w:p>
    <w:p w14:paraId="7978BB60" w14:textId="77777777" w:rsidR="00DA1A8E" w:rsidRPr="00A17D2B" w:rsidRDefault="00F36F01" w:rsidP="006F3997">
      <w:pPr>
        <w:autoSpaceDE w:val="0"/>
        <w:autoSpaceDN w:val="0"/>
        <w:adjustRightInd w:val="0"/>
        <w:spacing w:after="120"/>
        <w:jc w:val="both"/>
        <w:rPr>
          <w:rFonts w:ascii="Arial" w:hAnsi="Arial" w:cs="Arial"/>
          <w:snapToGrid w:val="0"/>
          <w:szCs w:val="22"/>
        </w:rPr>
      </w:pPr>
      <w:r w:rsidRPr="00A17D2B">
        <w:rPr>
          <w:rFonts w:ascii="Arial" w:hAnsi="Arial" w:cs="Arial"/>
          <w:snapToGrid w:val="0"/>
          <w:szCs w:val="22"/>
          <w:lang w:eastAsia="es-ES"/>
        </w:rPr>
        <w:t>Els criteris de valoració de les ofertes són els que s’estableixen a</w:t>
      </w:r>
      <w:r w:rsidR="00C33117" w:rsidRPr="00A17D2B">
        <w:rPr>
          <w:rFonts w:ascii="Arial" w:hAnsi="Arial" w:cs="Arial"/>
          <w:snapToGrid w:val="0"/>
          <w:szCs w:val="22"/>
          <w:lang w:eastAsia="es-ES"/>
        </w:rPr>
        <w:t xml:space="preserve"> </w:t>
      </w:r>
      <w:r w:rsidRPr="00A17D2B">
        <w:rPr>
          <w:rFonts w:ascii="Arial" w:hAnsi="Arial" w:cs="Arial"/>
          <w:snapToGrid w:val="0"/>
          <w:szCs w:val="22"/>
          <w:lang w:eastAsia="es-ES"/>
        </w:rPr>
        <w:t>l</w:t>
      </w:r>
      <w:r w:rsidR="00C33117" w:rsidRPr="00A17D2B">
        <w:rPr>
          <w:rFonts w:ascii="Arial" w:hAnsi="Arial" w:cs="Arial"/>
          <w:snapToGrid w:val="0"/>
          <w:szCs w:val="22"/>
          <w:lang w:eastAsia="es-ES"/>
        </w:rPr>
        <w:t>’</w:t>
      </w:r>
      <w:r w:rsidR="00C33117" w:rsidRPr="00A17D2B">
        <w:rPr>
          <w:rFonts w:ascii="Arial" w:hAnsi="Arial" w:cs="Arial"/>
          <w:snapToGrid w:val="0"/>
          <w:szCs w:val="22"/>
          <w:u w:val="single"/>
          <w:lang w:eastAsia="es-ES"/>
        </w:rPr>
        <w:t xml:space="preserve">annex </w:t>
      </w:r>
      <w:r w:rsidRPr="00A17D2B">
        <w:rPr>
          <w:rFonts w:ascii="Arial" w:hAnsi="Arial" w:cs="Arial"/>
          <w:snapToGrid w:val="0"/>
          <w:szCs w:val="22"/>
          <w:u w:val="single"/>
          <w:lang w:eastAsia="es-ES"/>
        </w:rPr>
        <w:t>III</w:t>
      </w:r>
      <w:r w:rsidRPr="00A17D2B">
        <w:rPr>
          <w:rFonts w:ascii="Arial" w:hAnsi="Arial" w:cs="Arial"/>
          <w:snapToGrid w:val="0"/>
          <w:szCs w:val="22"/>
          <w:lang w:eastAsia="es-ES"/>
        </w:rPr>
        <w:t xml:space="preserve"> del present plec de clàusules.</w:t>
      </w:r>
    </w:p>
    <w:p w14:paraId="0A132C16" w14:textId="77777777" w:rsidR="004D33CA" w:rsidRPr="00A17D2B" w:rsidRDefault="004D33CA"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A17D2B">
        <w:rPr>
          <w:rFonts w:ascii="Arial" w:hAnsi="Arial" w:cs="Arial"/>
          <w:b/>
          <w:szCs w:val="22"/>
        </w:rPr>
        <w:t>Desena</w:t>
      </w:r>
      <w:r w:rsidRPr="00A17D2B">
        <w:rPr>
          <w:rFonts w:ascii="Arial" w:hAnsi="Arial" w:cs="Arial"/>
          <w:szCs w:val="22"/>
        </w:rPr>
        <w:t xml:space="preserve">: </w:t>
      </w:r>
      <w:r w:rsidRPr="00A17D2B">
        <w:rPr>
          <w:rFonts w:ascii="Arial" w:hAnsi="Arial" w:cs="Arial"/>
          <w:szCs w:val="22"/>
          <w:u w:val="single"/>
        </w:rPr>
        <w:t>MESA DE CONTRACTACIÓ</w:t>
      </w:r>
      <w:r w:rsidR="008C0955" w:rsidRPr="00A17D2B">
        <w:rPr>
          <w:rFonts w:ascii="Arial" w:hAnsi="Arial" w:cs="Arial"/>
          <w:szCs w:val="22"/>
          <w:u w:val="single"/>
        </w:rPr>
        <w:t xml:space="preserve"> </w:t>
      </w:r>
    </w:p>
    <w:p w14:paraId="1C8F08E2" w14:textId="77777777" w:rsidR="00F43B11" w:rsidRPr="008C0955" w:rsidRDefault="00F43B11" w:rsidP="00F43B1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smartTag w:uri="urn:schemas-microsoft-com:office:smarttags" w:element="PersonName">
        <w:smartTagPr>
          <w:attr w:name="ProductID" w:val="la Mesa"/>
        </w:smartTagPr>
        <w:r w:rsidRPr="008C0955">
          <w:rPr>
            <w:rFonts w:ascii="Arial" w:hAnsi="Arial" w:cs="Arial"/>
            <w:szCs w:val="22"/>
          </w:rPr>
          <w:t>La Mesa</w:t>
        </w:r>
      </w:smartTag>
      <w:r w:rsidRPr="008C0955">
        <w:rPr>
          <w:rFonts w:ascii="Arial" w:hAnsi="Arial" w:cs="Arial"/>
          <w:szCs w:val="22"/>
        </w:rPr>
        <w:t xml:space="preserve"> de contractació </w:t>
      </w:r>
      <w:r>
        <w:rPr>
          <w:rFonts w:ascii="Arial" w:hAnsi="Arial" w:cs="Arial"/>
          <w:szCs w:val="22"/>
        </w:rPr>
        <w:t xml:space="preserve">serà nomenada per l’òrgan de contractació d’acord amb les previsions de l’art.326 LCSP i </w:t>
      </w:r>
      <w:r w:rsidRPr="008C0955">
        <w:rPr>
          <w:rFonts w:ascii="Arial" w:hAnsi="Arial" w:cs="Arial"/>
          <w:szCs w:val="22"/>
        </w:rPr>
        <w:t>estarà formada pel següents membres:</w:t>
      </w:r>
    </w:p>
    <w:p w14:paraId="3654851E" w14:textId="77777777" w:rsidR="00F43B11" w:rsidRPr="00D22F1A" w:rsidRDefault="00F43B11" w:rsidP="006367DC">
      <w:pPr>
        <w:pStyle w:val="Pargrafdellista"/>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 xml:space="preserve">El Cap </w:t>
      </w:r>
      <w:r w:rsidRPr="00CF3324">
        <w:rPr>
          <w:rFonts w:ascii="Arial" w:hAnsi="Arial" w:cs="Arial"/>
          <w:szCs w:val="22"/>
        </w:rPr>
        <w:t>del Servei de Contractació i Patrimoni que actuarà de president de la mesa. En cas d’absència, el substituirà la Subdirectora General de Gestió Econòmica, Contractació i Patrimoni.</w:t>
      </w:r>
    </w:p>
    <w:p w14:paraId="6383A085" w14:textId="77777777" w:rsidR="00F43B11" w:rsidRPr="00DD56FA"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DD56FA">
        <w:rPr>
          <w:rFonts w:ascii="Arial" w:hAnsi="Arial" w:cs="Arial"/>
          <w:szCs w:val="22"/>
        </w:rPr>
        <w:t>Un</w:t>
      </w:r>
      <w:r w:rsidR="0048616A">
        <w:rPr>
          <w:rFonts w:ascii="Arial" w:hAnsi="Arial" w:cs="Arial"/>
          <w:szCs w:val="22"/>
        </w:rPr>
        <w:t>/a</w:t>
      </w:r>
      <w:r w:rsidRPr="00DD56FA">
        <w:rPr>
          <w:rFonts w:ascii="Arial" w:hAnsi="Arial" w:cs="Arial"/>
          <w:szCs w:val="22"/>
        </w:rPr>
        <w:t xml:space="preserve"> representant de l’Assessoria Jurídica del Departament</w:t>
      </w:r>
      <w:r>
        <w:rPr>
          <w:rFonts w:ascii="Arial" w:hAnsi="Arial" w:cs="Arial"/>
          <w:szCs w:val="22"/>
        </w:rPr>
        <w:t>.</w:t>
      </w:r>
    </w:p>
    <w:p w14:paraId="4BB1F93D" w14:textId="77777777" w:rsidR="00F43B11"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4D33CA">
        <w:rPr>
          <w:rFonts w:ascii="Arial" w:hAnsi="Arial" w:cs="Arial"/>
          <w:szCs w:val="22"/>
        </w:rPr>
        <w:t>Un</w:t>
      </w:r>
      <w:r w:rsidR="0048616A">
        <w:rPr>
          <w:rFonts w:ascii="Arial" w:hAnsi="Arial" w:cs="Arial"/>
          <w:szCs w:val="22"/>
        </w:rPr>
        <w:t>/a</w:t>
      </w:r>
      <w:r w:rsidRPr="004D33CA">
        <w:rPr>
          <w:rFonts w:ascii="Arial" w:hAnsi="Arial" w:cs="Arial"/>
          <w:szCs w:val="22"/>
        </w:rPr>
        <w:t xml:space="preserve"> representant de la Intervenció Delegada</w:t>
      </w:r>
      <w:r>
        <w:rPr>
          <w:rFonts w:ascii="Arial" w:hAnsi="Arial" w:cs="Arial"/>
          <w:szCs w:val="22"/>
        </w:rPr>
        <w:t>.</w:t>
      </w:r>
    </w:p>
    <w:p w14:paraId="05B37AB8" w14:textId="77777777" w:rsidR="00F43B11" w:rsidRPr="000B0D1E"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Representants del Servei d’Obres.</w:t>
      </w:r>
    </w:p>
    <w:p w14:paraId="5177AB5A" w14:textId="77777777" w:rsidR="00F43B11" w:rsidRPr="004D33CA"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Un</w:t>
      </w:r>
      <w:r w:rsidR="0048616A">
        <w:rPr>
          <w:rFonts w:ascii="Arial" w:hAnsi="Arial" w:cs="Arial"/>
          <w:szCs w:val="22"/>
        </w:rPr>
        <w:t>/a</w:t>
      </w:r>
      <w:r>
        <w:rPr>
          <w:rFonts w:ascii="Arial" w:hAnsi="Arial" w:cs="Arial"/>
          <w:szCs w:val="22"/>
        </w:rPr>
        <w:t xml:space="preserve"> representant del Servei de </w:t>
      </w:r>
      <w:r w:rsidRPr="004D33CA">
        <w:rPr>
          <w:rFonts w:ascii="Arial" w:hAnsi="Arial" w:cs="Arial"/>
          <w:szCs w:val="22"/>
        </w:rPr>
        <w:t>Contractació</w:t>
      </w:r>
      <w:r>
        <w:rPr>
          <w:rFonts w:ascii="Arial" w:hAnsi="Arial" w:cs="Arial"/>
          <w:szCs w:val="22"/>
        </w:rPr>
        <w:t xml:space="preserve"> i Patrimoni</w:t>
      </w:r>
      <w:r w:rsidRPr="004D33CA">
        <w:rPr>
          <w:rFonts w:ascii="Arial" w:hAnsi="Arial" w:cs="Arial"/>
          <w:szCs w:val="22"/>
        </w:rPr>
        <w:t xml:space="preserve"> que actuarà com a se</w:t>
      </w:r>
      <w:r>
        <w:rPr>
          <w:rFonts w:ascii="Arial" w:hAnsi="Arial" w:cs="Arial"/>
          <w:szCs w:val="22"/>
        </w:rPr>
        <w:t>cretari de la mesa.</w:t>
      </w:r>
    </w:p>
    <w:p w14:paraId="3FC3F77D" w14:textId="77777777" w:rsidR="00636E21" w:rsidRPr="00BC6E7B"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La Mesa de contractació, qualificarà la documentació continguda en el Sobre A i, en cas d’observar defectes esmenables, ho comunicarà a les empreses licitadores afectades perquè els esmenin en el termini</w:t>
      </w:r>
      <w:r>
        <w:rPr>
          <w:rFonts w:ascii="Arial" w:hAnsi="Arial" w:cs="Arial"/>
          <w:szCs w:val="22"/>
        </w:rPr>
        <w:t xml:space="preserve"> màxim </w:t>
      </w:r>
      <w:r w:rsidRPr="00BC6E7B">
        <w:rPr>
          <w:rFonts w:ascii="Arial" w:hAnsi="Arial" w:cs="Arial"/>
          <w:szCs w:val="22"/>
        </w:rPr>
        <w:t>de tres dies</w:t>
      </w:r>
      <w:r>
        <w:rPr>
          <w:rFonts w:ascii="Arial" w:hAnsi="Arial" w:cs="Arial"/>
          <w:szCs w:val="22"/>
        </w:rPr>
        <w:t xml:space="preserve"> naturals</w:t>
      </w:r>
      <w:r w:rsidRPr="00BC6E7B">
        <w:rPr>
          <w:rFonts w:ascii="Arial" w:hAnsi="Arial" w:cs="Arial"/>
          <w:szCs w:val="22"/>
        </w:rPr>
        <w:t xml:space="preserve">. </w:t>
      </w:r>
    </w:p>
    <w:p w14:paraId="5BFA4FF3" w14:textId="77777777" w:rsidR="00636E21" w:rsidRPr="00BC6E7B"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Una vegada esmenats, si s’escau, els defectes en la documentació continguda en el Sobre A, la </w:t>
      </w:r>
      <w:r w:rsidRPr="00BC6E7B">
        <w:rPr>
          <w:rFonts w:ascii="Arial" w:hAnsi="Arial" w:cs="Arial"/>
          <w:szCs w:val="22"/>
        </w:rPr>
        <w:lastRenderedPageBreak/>
        <w:t xml:space="preserve">mesa l’avaluarà i determinarà les empreses admeses a la licitació i les excloses, així com, en el seu cas, les causes de l’exclusió. Sense perjudici de la comunicació a les persones interessades, es faran públiques aquestes circumstàncies mitjançant el seu perfil de contractant. 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cinc dies naturals sense que puguin presentar-se després de declarades admeses les ofertes. </w:t>
      </w:r>
    </w:p>
    <w:p w14:paraId="2CD9F971" w14:textId="352A7D1C" w:rsidR="00636E21" w:rsidRPr="00BC6E7B"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 Aquestes peticions d’esmena o aclariment es comunicaran a l’empresa mitjançant comunicació ele</w:t>
      </w:r>
      <w:r>
        <w:rPr>
          <w:rFonts w:ascii="Arial" w:hAnsi="Arial" w:cs="Arial"/>
          <w:szCs w:val="22"/>
        </w:rPr>
        <w:t xml:space="preserve">ctrònica a través de </w:t>
      </w:r>
      <w:proofErr w:type="spellStart"/>
      <w:r>
        <w:rPr>
          <w:rFonts w:ascii="Arial" w:hAnsi="Arial" w:cs="Arial"/>
          <w:szCs w:val="22"/>
        </w:rPr>
        <w:t>l’e</w:t>
      </w:r>
      <w:proofErr w:type="spellEnd"/>
      <w:r>
        <w:rPr>
          <w:rFonts w:ascii="Arial" w:hAnsi="Arial" w:cs="Arial"/>
          <w:szCs w:val="22"/>
        </w:rPr>
        <w:t xml:space="preserve">-NOTUM. </w:t>
      </w:r>
      <w:r w:rsidRPr="00BC6E7B">
        <w:rPr>
          <w:rFonts w:ascii="Arial" w:hAnsi="Arial" w:cs="Arial"/>
          <w:szCs w:val="22"/>
        </w:rPr>
        <w:t>Els actes d’exclusió adoptats per la Mesa en relació amb l’obertura del sobre A seran susceptibles d’impugnació en els termes establerts a la clàusula vint-i-</w:t>
      </w:r>
      <w:r>
        <w:rPr>
          <w:rFonts w:ascii="Arial" w:hAnsi="Arial" w:cs="Arial"/>
          <w:szCs w:val="22"/>
        </w:rPr>
        <w:t>vuitena</w:t>
      </w:r>
      <w:r w:rsidRPr="00BC6E7B">
        <w:rPr>
          <w:rFonts w:ascii="Arial" w:hAnsi="Arial" w:cs="Arial"/>
          <w:szCs w:val="22"/>
        </w:rPr>
        <w:t>.</w:t>
      </w:r>
    </w:p>
    <w:p w14:paraId="41432790" w14:textId="10B87076" w:rsidR="00636E21" w:rsidRPr="00BC6E7B"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 xml:space="preserve">En el dia </w:t>
      </w:r>
      <w:r w:rsidRPr="00BC6E7B">
        <w:rPr>
          <w:rFonts w:ascii="Arial" w:hAnsi="Arial" w:cs="Arial"/>
          <w:szCs w:val="22"/>
        </w:rPr>
        <w:t>i hora indicats a l’anunci de la licitació tindrà lloc l’acte d’obertura dels sobres B</w:t>
      </w:r>
      <w:r>
        <w:rPr>
          <w:rFonts w:ascii="Arial" w:hAnsi="Arial" w:cs="Arial"/>
          <w:szCs w:val="22"/>
        </w:rPr>
        <w:t xml:space="preserve"> i C</w:t>
      </w:r>
      <w:r w:rsidRPr="00BC6E7B">
        <w:rPr>
          <w:rFonts w:ascii="Arial" w:hAnsi="Arial" w:cs="Arial"/>
          <w:szCs w:val="22"/>
        </w:rPr>
        <w:t xml:space="preserve"> presentats per les empreses admeses. En aquest </w:t>
      </w:r>
      <w:r>
        <w:rPr>
          <w:rFonts w:ascii="Arial" w:hAnsi="Arial" w:cs="Arial"/>
          <w:szCs w:val="22"/>
        </w:rPr>
        <w:t xml:space="preserve">últim </w:t>
      </w:r>
      <w:r w:rsidRPr="00BC6E7B">
        <w:rPr>
          <w:rFonts w:ascii="Arial" w:hAnsi="Arial" w:cs="Arial"/>
          <w:szCs w:val="22"/>
        </w:rPr>
        <w:t>acte es donarà coneixement a les puntuacions obtingudes en la valoració dels criteris subjectius i es donarà publicitat a les propostes sobre criteris de valoració automàtics.</w:t>
      </w:r>
    </w:p>
    <w:p w14:paraId="48518C0A" w14:textId="77777777" w:rsidR="00636E21" w:rsidRPr="00BC6E7B"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En el supòsit que una o diverses de les ofertes presentades incorrin en presumpció d’anormalitat,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w:t>
      </w:r>
    </w:p>
    <w:p w14:paraId="7B763578" w14:textId="77777777" w:rsidR="00636E21" w:rsidRPr="00BC6E7B"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Per aquest motiu, la Mesa requerirà a l’/les empresa/es licitadora/es, les precisions que consideri oportunes sobre la viabilitat de l’oferta i les pertinents justificacions. L’empresa licitadora disposarà d’un termini màxim de 3 dies hàbils per presentar la informació i els documents que siguin pertinents a aquests efectes. Les sol·licituds de justificació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 </w:t>
      </w:r>
    </w:p>
    <w:p w14:paraId="00EE34A2" w14:textId="77777777" w:rsidR="00636E21" w:rsidRPr="00BC6E7B"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Aquest requeriment es comunicarà a l’empresa mitjançant comunicació electrònica a través de </w:t>
      </w:r>
      <w:proofErr w:type="spellStart"/>
      <w:r w:rsidRPr="00BC6E7B">
        <w:rPr>
          <w:rFonts w:ascii="Arial" w:hAnsi="Arial" w:cs="Arial"/>
          <w:szCs w:val="22"/>
        </w:rPr>
        <w:t>l’e</w:t>
      </w:r>
      <w:proofErr w:type="spellEnd"/>
      <w:r w:rsidRPr="00BC6E7B">
        <w:rPr>
          <w:rFonts w:ascii="Arial" w:hAnsi="Arial" w:cs="Arial"/>
          <w:szCs w:val="22"/>
        </w:rPr>
        <w:t>-NOTU</w:t>
      </w:r>
      <w:r>
        <w:rPr>
          <w:rFonts w:ascii="Arial" w:hAnsi="Arial" w:cs="Arial"/>
          <w:szCs w:val="22"/>
        </w:rPr>
        <w:t>M</w:t>
      </w:r>
      <w:r w:rsidRPr="00BC6E7B">
        <w:rPr>
          <w:rFonts w:ascii="Arial" w:hAnsi="Arial" w:cs="Arial"/>
          <w:szCs w:val="22"/>
        </w:rPr>
        <w:t>. Transcorregut el termini, si la Mesa de contractació no rep la informació i la documentació justificativa sol·licitada, ho posarà en coneixement de l’òrgan de contractació i es considerarà que la proposició no podrà ser complerta, quedant l’empresa licitadora exclosa del procediment. 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 L’òrgan de contractació rebutjarà 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 201</w:t>
      </w:r>
      <w:r>
        <w:rPr>
          <w:rFonts w:ascii="Arial" w:hAnsi="Arial" w:cs="Arial"/>
          <w:szCs w:val="22"/>
        </w:rPr>
        <w:t xml:space="preserve"> </w:t>
      </w:r>
      <w:r w:rsidRPr="00BC6E7B">
        <w:rPr>
          <w:rFonts w:ascii="Arial" w:hAnsi="Arial" w:cs="Arial"/>
          <w:szCs w:val="22"/>
        </w:rPr>
        <w:t>LCSP.</w:t>
      </w:r>
    </w:p>
    <w:p w14:paraId="04F17FE4" w14:textId="77777777" w:rsidR="00636E21" w:rsidRPr="00BC6E7B" w:rsidRDefault="00636E21"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p>
    <w:p w14:paraId="68C07FB0" w14:textId="77777777" w:rsidR="00C344D4" w:rsidRPr="00A17D2B" w:rsidRDefault="00C344D4" w:rsidP="00C344D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A17D2B">
        <w:rPr>
          <w:rFonts w:ascii="Arial" w:hAnsi="Arial" w:cs="Arial"/>
          <w:b/>
          <w:szCs w:val="22"/>
        </w:rPr>
        <w:t>Onzena</w:t>
      </w:r>
      <w:r w:rsidRPr="00A17D2B">
        <w:rPr>
          <w:rFonts w:ascii="Arial" w:hAnsi="Arial" w:cs="Arial"/>
          <w:szCs w:val="22"/>
        </w:rPr>
        <w:t xml:space="preserve">: </w:t>
      </w:r>
      <w:r w:rsidRPr="00A17D2B">
        <w:rPr>
          <w:rFonts w:ascii="Arial" w:hAnsi="Arial" w:cs="Arial"/>
          <w:szCs w:val="22"/>
          <w:u w:val="single"/>
        </w:rPr>
        <w:t xml:space="preserve">ADJUDICACIÓ </w:t>
      </w:r>
    </w:p>
    <w:p w14:paraId="3BEF63F8" w14:textId="77777777" w:rsidR="0014499C" w:rsidRDefault="0014499C" w:rsidP="0014499C">
      <w:pPr>
        <w:autoSpaceDE w:val="0"/>
        <w:autoSpaceDN w:val="0"/>
        <w:adjustRightInd w:val="0"/>
        <w:spacing w:after="120"/>
        <w:jc w:val="both"/>
        <w:rPr>
          <w:rFonts w:ascii="Arial" w:hAnsi="Arial" w:cs="Arial"/>
          <w:szCs w:val="22"/>
        </w:rPr>
      </w:pPr>
      <w:r w:rsidRPr="00C755C1">
        <w:rPr>
          <w:rFonts w:ascii="Arial" w:hAnsi="Arial" w:cs="Arial"/>
          <w:szCs w:val="22"/>
        </w:rPr>
        <w:t>Segon</w:t>
      </w:r>
      <w:r>
        <w:rPr>
          <w:rFonts w:ascii="Arial" w:hAnsi="Arial" w:cs="Arial"/>
          <w:szCs w:val="22"/>
        </w:rPr>
        <w:t>s el que estableix l’art.158.2 LCSP</w:t>
      </w:r>
      <w:r w:rsidRPr="00C755C1">
        <w:rPr>
          <w:rFonts w:ascii="Arial" w:hAnsi="Arial" w:cs="Arial"/>
          <w:szCs w:val="22"/>
        </w:rPr>
        <w:t xml:space="preserve"> l’òrgan de </w:t>
      </w:r>
      <w:r w:rsidRPr="00997EB2">
        <w:rPr>
          <w:rFonts w:ascii="Arial" w:hAnsi="Arial" w:cs="Arial"/>
          <w:szCs w:val="22"/>
        </w:rPr>
        <w:t xml:space="preserve">contractació ha d’acordar, en el termini </w:t>
      </w:r>
      <w:r>
        <w:rPr>
          <w:rFonts w:ascii="Arial" w:hAnsi="Arial" w:cs="Arial"/>
          <w:szCs w:val="22"/>
        </w:rPr>
        <w:t xml:space="preserve">màxim de 2 mesos </w:t>
      </w:r>
      <w:r w:rsidRPr="00997EB2">
        <w:rPr>
          <w:rFonts w:ascii="Arial" w:hAnsi="Arial" w:cs="Arial"/>
          <w:szCs w:val="22"/>
        </w:rPr>
        <w:t>a comptar des de</w:t>
      </w:r>
      <w:r>
        <w:rPr>
          <w:rFonts w:ascii="Arial" w:hAnsi="Arial" w:cs="Arial"/>
          <w:szCs w:val="22"/>
        </w:rPr>
        <w:t xml:space="preserve"> l'endemà de</w:t>
      </w:r>
      <w:r w:rsidRPr="00997EB2">
        <w:rPr>
          <w:rFonts w:ascii="Arial" w:hAnsi="Arial" w:cs="Arial"/>
          <w:szCs w:val="22"/>
        </w:rPr>
        <w:t xml:space="preserve"> l</w:t>
      </w:r>
      <w:r>
        <w:rPr>
          <w:rFonts w:ascii="Arial" w:hAnsi="Arial" w:cs="Arial"/>
          <w:szCs w:val="22"/>
        </w:rPr>
        <w:t>a finalització del termini de presentació d'ofertes</w:t>
      </w:r>
      <w:r w:rsidRPr="00997EB2">
        <w:rPr>
          <w:rFonts w:ascii="Arial" w:hAnsi="Arial" w:cs="Arial"/>
          <w:szCs w:val="22"/>
        </w:rPr>
        <w:t>, l’adjudicació al licitador que hagi obtingut la major puntuació d’acord amb els criteris que s’especifiquen</w:t>
      </w:r>
      <w:r w:rsidRPr="00C755C1">
        <w:rPr>
          <w:rFonts w:ascii="Arial" w:hAnsi="Arial" w:cs="Arial"/>
          <w:szCs w:val="22"/>
        </w:rPr>
        <w:t xml:space="preserve"> a</w:t>
      </w:r>
      <w:r>
        <w:rPr>
          <w:rFonts w:ascii="Arial" w:hAnsi="Arial" w:cs="Arial"/>
          <w:szCs w:val="22"/>
        </w:rPr>
        <w:t xml:space="preserve"> l’annex III</w:t>
      </w:r>
      <w:r w:rsidRPr="00C755C1">
        <w:rPr>
          <w:rFonts w:ascii="Arial" w:hAnsi="Arial" w:cs="Arial"/>
          <w:szCs w:val="22"/>
        </w:rPr>
        <w:t xml:space="preserve"> del present plec de clàusules. </w:t>
      </w:r>
      <w:r>
        <w:rPr>
          <w:rFonts w:ascii="Arial" w:hAnsi="Arial" w:cs="Arial"/>
          <w:szCs w:val="22"/>
        </w:rPr>
        <w:t>En cas d'empat (e</w:t>
      </w:r>
      <w:r w:rsidRPr="009D1BED">
        <w:rPr>
          <w:rFonts w:ascii="Arial" w:hAnsi="Arial" w:cs="Arial"/>
          <w:szCs w:val="22"/>
        </w:rPr>
        <w:t>s considerarà que es produeix empat entre la puntuació obtinguda per l’empresa “a” (Pa) i la de l’empresa “b” (Pb) si s’acompleix que Pa – Pb = 0</w:t>
      </w:r>
      <w:r>
        <w:rPr>
          <w:rFonts w:ascii="Arial" w:hAnsi="Arial" w:cs="Arial"/>
          <w:szCs w:val="22"/>
        </w:rPr>
        <w:t>.) s’utilitzaran els criteris de desempat previstos en l’art.147</w:t>
      </w:r>
      <w:r w:rsidR="00F13F89">
        <w:rPr>
          <w:rFonts w:ascii="Arial" w:hAnsi="Arial" w:cs="Arial"/>
          <w:szCs w:val="22"/>
        </w:rPr>
        <w:t>.2</w:t>
      </w:r>
      <w:r>
        <w:rPr>
          <w:rFonts w:ascii="Arial" w:hAnsi="Arial" w:cs="Arial"/>
          <w:szCs w:val="22"/>
        </w:rPr>
        <w:t xml:space="preserve"> LCSP.</w:t>
      </w:r>
    </w:p>
    <w:p w14:paraId="16FE9FBC" w14:textId="77777777" w:rsidR="00636E21" w:rsidRDefault="00636E21" w:rsidP="00636E21">
      <w:pPr>
        <w:autoSpaceDE w:val="0"/>
        <w:autoSpaceDN w:val="0"/>
        <w:adjustRightInd w:val="0"/>
        <w:spacing w:after="120"/>
        <w:jc w:val="both"/>
        <w:rPr>
          <w:rFonts w:ascii="Arial" w:hAnsi="Arial" w:cs="Arial"/>
          <w:szCs w:val="22"/>
        </w:rPr>
      </w:pPr>
      <w:r>
        <w:rPr>
          <w:rFonts w:ascii="Arial" w:hAnsi="Arial" w:cs="Arial"/>
          <w:szCs w:val="22"/>
        </w:rPr>
        <w:lastRenderedPageBreak/>
        <w:t>La Mesa de Contractació, via Servei de Contractació i Patrimoni, requerirà a l’empresa que hagi presentat l’oferta més avantatjosa que en el termini de 10 dies hàbils, comptadors des de l’endemà de l’acceptació de la notificació, presenti la documentació següent:</w:t>
      </w:r>
    </w:p>
    <w:p w14:paraId="4142AD6A" w14:textId="77777777" w:rsidR="00636E21" w:rsidRDefault="00636E21" w:rsidP="00636E21">
      <w:pPr>
        <w:autoSpaceDE w:val="0"/>
        <w:autoSpaceDN w:val="0"/>
        <w:adjustRightInd w:val="0"/>
        <w:rPr>
          <w:rFonts w:ascii="Arial" w:hAnsi="Arial" w:cs="Arial"/>
          <w:b/>
          <w:bCs/>
          <w:szCs w:val="22"/>
        </w:rPr>
      </w:pPr>
    </w:p>
    <w:p w14:paraId="3603853D" w14:textId="77777777" w:rsidR="00636E21" w:rsidRPr="008477C8" w:rsidRDefault="00636E21" w:rsidP="00636E21">
      <w:pPr>
        <w:autoSpaceDE w:val="0"/>
        <w:autoSpaceDN w:val="0"/>
        <w:adjustRightInd w:val="0"/>
        <w:rPr>
          <w:rFonts w:ascii="Arial" w:hAnsi="Arial" w:cs="Arial"/>
          <w:b/>
          <w:bCs/>
          <w:szCs w:val="22"/>
        </w:rPr>
      </w:pPr>
      <w:r>
        <w:rPr>
          <w:rFonts w:ascii="Arial" w:hAnsi="Arial" w:cs="Arial"/>
          <w:b/>
          <w:bCs/>
          <w:szCs w:val="22"/>
        </w:rPr>
        <w:t xml:space="preserve">1A) </w:t>
      </w:r>
      <w:r w:rsidRPr="008477C8">
        <w:rPr>
          <w:rFonts w:ascii="Arial" w:hAnsi="Arial" w:cs="Arial"/>
          <w:b/>
          <w:bCs/>
          <w:szCs w:val="22"/>
        </w:rPr>
        <w:t>Em</w:t>
      </w:r>
      <w:r>
        <w:rPr>
          <w:rFonts w:ascii="Arial" w:hAnsi="Arial" w:cs="Arial"/>
          <w:b/>
          <w:bCs/>
          <w:szCs w:val="22"/>
        </w:rPr>
        <w:t xml:space="preserve">preses </w:t>
      </w:r>
      <w:r w:rsidRPr="008828B7">
        <w:rPr>
          <w:rFonts w:ascii="Arial" w:hAnsi="Arial" w:cs="Arial"/>
          <w:b/>
          <w:bCs/>
          <w:szCs w:val="22"/>
        </w:rPr>
        <w:t>no inscrites en el RELIC, ROLECE, altre registre equivalent</w:t>
      </w:r>
    </w:p>
    <w:p w14:paraId="401B44CF" w14:textId="77777777" w:rsidR="00636E21" w:rsidRPr="008477C8" w:rsidRDefault="00636E21" w:rsidP="00636E21">
      <w:pPr>
        <w:autoSpaceDE w:val="0"/>
        <w:autoSpaceDN w:val="0"/>
        <w:adjustRightInd w:val="0"/>
        <w:rPr>
          <w:rFonts w:ascii="Arial" w:hAnsi="Arial" w:cs="Arial"/>
          <w:b/>
          <w:szCs w:val="22"/>
        </w:rPr>
      </w:pPr>
    </w:p>
    <w:p w14:paraId="712B9642" w14:textId="77777777" w:rsidR="00636E21" w:rsidRPr="008477C8"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ind w:left="360" w:hanging="360"/>
        <w:jc w:val="both"/>
        <w:rPr>
          <w:rFonts w:ascii="Arial" w:hAnsi="Arial" w:cs="Arial"/>
          <w:snapToGrid w:val="0"/>
          <w:szCs w:val="22"/>
          <w:lang w:eastAsia="es-ES"/>
        </w:rPr>
      </w:pPr>
      <w:r w:rsidRPr="008477C8">
        <w:rPr>
          <w:rFonts w:ascii="Arial" w:hAnsi="Arial" w:cs="Arial"/>
          <w:snapToGrid w:val="0"/>
          <w:szCs w:val="22"/>
          <w:lang w:eastAsia="es-ES"/>
        </w:rPr>
        <w:t xml:space="preserve">a) </w:t>
      </w:r>
      <w:r w:rsidRPr="008477C8">
        <w:rPr>
          <w:rFonts w:ascii="Arial" w:hAnsi="Arial" w:cs="Arial"/>
          <w:snapToGrid w:val="0"/>
          <w:szCs w:val="22"/>
          <w:lang w:eastAsia="es-ES"/>
        </w:rPr>
        <w:tab/>
        <w:t>En cas que el licitador sigui una persona jurídica, escriptura de constitució i/o modificació inscrita al Registre Mercantil, quan aquest requisit fos exigible conforme a la legislació mercantil que li sigui aplicable. Si no ho fos, l'acreditació de la capacitat d'obrar es realitzarà mitjançant l'escriptura o document de constitució, de modificació, estatut o acta fundacional en el que constin les normes per les quals es regula la seva activitat, inscrits, en el seu cas, en el corresponent registre oficial. Caldrà també aportar el NIF de l’empresa.</w:t>
      </w:r>
    </w:p>
    <w:p w14:paraId="303052BF" w14:textId="77777777" w:rsidR="00636E21" w:rsidRPr="008477C8"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ind w:left="360" w:hanging="360"/>
        <w:jc w:val="both"/>
        <w:rPr>
          <w:rFonts w:ascii="Arial" w:hAnsi="Arial" w:cs="Arial"/>
          <w:snapToGrid w:val="0"/>
          <w:szCs w:val="22"/>
          <w:lang w:eastAsia="es-ES"/>
        </w:rPr>
      </w:pPr>
      <w:r w:rsidRPr="008477C8">
        <w:rPr>
          <w:rFonts w:ascii="Arial" w:hAnsi="Arial" w:cs="Arial"/>
          <w:snapToGrid w:val="0"/>
          <w:szCs w:val="22"/>
          <w:lang w:eastAsia="es-ES"/>
        </w:rPr>
        <w:t xml:space="preserve">b) </w:t>
      </w:r>
      <w:r w:rsidRPr="008477C8">
        <w:rPr>
          <w:rFonts w:ascii="Arial" w:hAnsi="Arial" w:cs="Arial"/>
          <w:snapToGrid w:val="0"/>
          <w:szCs w:val="22"/>
          <w:lang w:eastAsia="es-ES"/>
        </w:rPr>
        <w:tab/>
        <w:t>En cas que el licitador sigui una persona física, el Document Nacional d'Identitat o el passaport, el NIF i acreditació, si és el cas, del nom comercial amb el què opera en el tràfic mercantil.</w:t>
      </w:r>
    </w:p>
    <w:p w14:paraId="48E32B19" w14:textId="77777777" w:rsidR="00636E21" w:rsidRPr="008477C8"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ind w:left="360" w:hanging="360"/>
        <w:jc w:val="both"/>
        <w:rPr>
          <w:rFonts w:ascii="Arial" w:hAnsi="Arial" w:cs="Arial"/>
          <w:snapToGrid w:val="0"/>
          <w:szCs w:val="22"/>
          <w:lang w:eastAsia="es-ES"/>
        </w:rPr>
      </w:pPr>
      <w:r w:rsidRPr="008477C8">
        <w:rPr>
          <w:rFonts w:ascii="Arial" w:hAnsi="Arial" w:cs="Arial"/>
          <w:snapToGrid w:val="0"/>
          <w:szCs w:val="22"/>
          <w:lang w:eastAsia="es-ES"/>
        </w:rPr>
        <w:t xml:space="preserve">c) </w:t>
      </w:r>
      <w:r w:rsidRPr="008477C8">
        <w:rPr>
          <w:rFonts w:ascii="Arial" w:hAnsi="Arial" w:cs="Arial"/>
          <w:snapToGrid w:val="0"/>
          <w:szCs w:val="22"/>
          <w:lang w:eastAsia="es-ES"/>
        </w:rPr>
        <w:tab/>
        <w:t xml:space="preserve">Els licitadors estrangers d'Estats membres de </w:t>
      </w:r>
      <w:smartTag w:uri="urn:schemas-microsoft-com:office:smarttags" w:element="PersonName">
        <w:smartTagPr>
          <w:attr w:name="ProductID" w:val="la Uni￳ Europea"/>
        </w:smartTagPr>
        <w:r w:rsidRPr="008477C8">
          <w:rPr>
            <w:rFonts w:ascii="Arial" w:hAnsi="Arial" w:cs="Arial"/>
            <w:snapToGrid w:val="0"/>
            <w:szCs w:val="22"/>
            <w:lang w:eastAsia="es-ES"/>
          </w:rPr>
          <w:t>la Unió Europea</w:t>
        </w:r>
      </w:smartTag>
      <w:r w:rsidRPr="008477C8">
        <w:rPr>
          <w:rFonts w:ascii="Arial" w:hAnsi="Arial" w:cs="Arial"/>
          <w:snapToGrid w:val="0"/>
          <w:szCs w:val="22"/>
          <w:lang w:eastAsia="es-ES"/>
        </w:rPr>
        <w:t xml:space="preserve"> o d'Estats signataris de l'acord de l'Espai Econòmic Europeu acreditaran la seva capacitat d'obrar mitjançant la inscripció en els Registres o presentació de les certificacions que s'indiquen en l'annex 1 del RD 1098/2001, de 12 d’octubre, el qual s'adjunta en </w:t>
      </w:r>
      <w:r w:rsidRPr="008477C8">
        <w:rPr>
          <w:rFonts w:ascii="Arial" w:hAnsi="Arial" w:cs="Arial"/>
          <w:snapToGrid w:val="0"/>
          <w:szCs w:val="22"/>
          <w:u w:val="single"/>
          <w:lang w:eastAsia="es-ES"/>
        </w:rPr>
        <w:t xml:space="preserve">annex </w:t>
      </w:r>
      <w:r>
        <w:rPr>
          <w:rFonts w:ascii="Arial" w:hAnsi="Arial" w:cs="Arial"/>
          <w:snapToGrid w:val="0"/>
          <w:szCs w:val="22"/>
          <w:u w:val="single"/>
          <w:lang w:eastAsia="es-ES"/>
        </w:rPr>
        <w:t>I</w:t>
      </w:r>
      <w:r w:rsidRPr="008477C8">
        <w:rPr>
          <w:rFonts w:ascii="Arial" w:hAnsi="Arial" w:cs="Arial"/>
          <w:snapToGrid w:val="0"/>
          <w:szCs w:val="22"/>
          <w:u w:val="single"/>
          <w:lang w:eastAsia="es-ES"/>
        </w:rPr>
        <w:t>X</w:t>
      </w:r>
      <w:r w:rsidRPr="008477C8">
        <w:rPr>
          <w:rFonts w:ascii="Arial" w:hAnsi="Arial" w:cs="Arial"/>
          <w:snapToGrid w:val="0"/>
          <w:szCs w:val="22"/>
          <w:lang w:eastAsia="es-ES"/>
        </w:rPr>
        <w:t xml:space="preserve"> al present plec. La resta d’empresaris estrangers hauran d'acreditar la seva capacitat d’obrar adjuntant informe de la representació diplomàtica espanyola a l'Estat d'origen conforme l'Estat de procedència admet la participació de persones espanyoles en la contractació amb l'Administració en forma substancialment anàloga.</w:t>
      </w:r>
    </w:p>
    <w:p w14:paraId="4DF94362" w14:textId="77777777" w:rsidR="00636E21" w:rsidRPr="008477C8" w:rsidRDefault="00636E21" w:rsidP="00636E21">
      <w:pPr>
        <w:tabs>
          <w:tab w:val="left" w:pos="360"/>
        </w:tabs>
        <w:spacing w:after="120"/>
        <w:ind w:left="360" w:hanging="360"/>
        <w:jc w:val="both"/>
        <w:rPr>
          <w:rFonts w:ascii="Arial" w:hAnsi="Arial" w:cs="Arial"/>
          <w:szCs w:val="22"/>
        </w:rPr>
      </w:pPr>
      <w:r w:rsidRPr="008477C8">
        <w:rPr>
          <w:rFonts w:ascii="Arial" w:hAnsi="Arial" w:cs="Arial"/>
          <w:snapToGrid w:val="0"/>
          <w:szCs w:val="22"/>
          <w:lang w:eastAsia="es-ES"/>
        </w:rPr>
        <w:t xml:space="preserve">d) </w:t>
      </w:r>
      <w:r w:rsidRPr="008477C8">
        <w:rPr>
          <w:rFonts w:ascii="Arial" w:hAnsi="Arial" w:cs="Arial"/>
          <w:snapToGrid w:val="0"/>
          <w:szCs w:val="22"/>
          <w:lang w:eastAsia="es-ES"/>
        </w:rPr>
        <w:tab/>
      </w:r>
      <w:r w:rsidRPr="008477C8">
        <w:rPr>
          <w:rFonts w:ascii="Arial" w:hAnsi="Arial" w:cs="Arial"/>
          <w:szCs w:val="22"/>
        </w:rPr>
        <w:t xml:space="preserve">En el cas que la persona que signa l'oferta representi una empresa o una persona individual, DNI o passaport del signatari de l'oferta i l'escriptura o document justificatiu dels poders de qui signa la proposició presentada, degudament inscrit en el Registre Mercantil, en cas de societats mercantils. D’acord amb l’article 94.1.5 del Reial Decret 1784/1996, de 19 de juliol, pel qual s’aprova el Reglament del Registre Mercantil, no serà obligatòria la inscripció en el Registre Mercantil dels poders atorgats per realitzar actes concrets. Els poders esmentats han de ser suficients en dret per poder concórrer en nom de l'empresa que representi a la licitació.  Per a aquest tràmit els poders hauran de ser presentats en original o còpia autèntica. No s’admetran testimoniatges de còpies d’escriptures d’apoderament. </w:t>
      </w:r>
    </w:p>
    <w:p w14:paraId="6E9AF69E" w14:textId="77777777" w:rsidR="00636E21" w:rsidRPr="008477C8"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ind w:left="360" w:hanging="360"/>
        <w:jc w:val="both"/>
        <w:rPr>
          <w:rFonts w:ascii="Arial" w:hAnsi="Arial" w:cs="Arial"/>
          <w:snapToGrid w:val="0"/>
          <w:szCs w:val="22"/>
          <w:lang w:eastAsia="es-ES"/>
        </w:rPr>
      </w:pPr>
      <w:r w:rsidRPr="008477C8">
        <w:rPr>
          <w:rFonts w:ascii="Arial" w:hAnsi="Arial" w:cs="Arial"/>
          <w:snapToGrid w:val="0"/>
          <w:szCs w:val="22"/>
          <w:lang w:eastAsia="es-ES"/>
        </w:rPr>
        <w:t xml:space="preserve">e) </w:t>
      </w:r>
      <w:r w:rsidRPr="008477C8">
        <w:rPr>
          <w:rFonts w:ascii="Arial" w:hAnsi="Arial" w:cs="Arial"/>
          <w:snapToGrid w:val="0"/>
          <w:szCs w:val="22"/>
          <w:lang w:eastAsia="es-ES"/>
        </w:rPr>
        <w:tab/>
        <w:t>En el cas que diversos licitadors presentin oferta conjunta de licitació, cadascun presentarà justificació de la seva personalitat, capacitat i representació en la forma assenyalada en a)</w:t>
      </w:r>
      <w:r>
        <w:rPr>
          <w:rFonts w:ascii="Arial" w:hAnsi="Arial" w:cs="Arial"/>
          <w:snapToGrid w:val="0"/>
          <w:szCs w:val="22"/>
          <w:lang w:eastAsia="es-ES"/>
        </w:rPr>
        <w:t xml:space="preserve">, b), c), d) i </w:t>
      </w:r>
      <w:r w:rsidRPr="008477C8">
        <w:rPr>
          <w:rFonts w:ascii="Arial" w:hAnsi="Arial" w:cs="Arial"/>
          <w:snapToGrid w:val="0"/>
          <w:szCs w:val="22"/>
          <w:lang w:eastAsia="es-ES"/>
        </w:rPr>
        <w:t>g).</w:t>
      </w:r>
    </w:p>
    <w:p w14:paraId="49F3FA71" w14:textId="77777777" w:rsidR="00636E21" w:rsidRPr="008477C8"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ind w:left="360" w:hanging="360"/>
        <w:jc w:val="both"/>
        <w:rPr>
          <w:rFonts w:ascii="Arial" w:hAnsi="Arial" w:cs="Arial"/>
          <w:snapToGrid w:val="0"/>
          <w:szCs w:val="22"/>
          <w:lang w:eastAsia="es-ES"/>
        </w:rPr>
      </w:pPr>
      <w:r w:rsidRPr="008477C8">
        <w:rPr>
          <w:rFonts w:ascii="Arial" w:hAnsi="Arial" w:cs="Arial"/>
          <w:snapToGrid w:val="0"/>
          <w:szCs w:val="22"/>
          <w:lang w:eastAsia="es-ES"/>
        </w:rPr>
        <w:t xml:space="preserve">f) </w:t>
      </w:r>
      <w:r w:rsidRPr="008477C8">
        <w:rPr>
          <w:rFonts w:ascii="Arial" w:hAnsi="Arial" w:cs="Arial"/>
          <w:snapToGrid w:val="0"/>
          <w:szCs w:val="22"/>
          <w:lang w:eastAsia="es-ES"/>
        </w:rPr>
        <w:tab/>
        <w:t xml:space="preserve">Els licitadors estrangers d'Estats no membres de </w:t>
      </w:r>
      <w:smartTag w:uri="urn:schemas-microsoft-com:office:smarttags" w:element="PersonName">
        <w:smartTagPr>
          <w:attr w:name="ProductID" w:val="la Uni￳ Europea"/>
        </w:smartTagPr>
        <w:r w:rsidRPr="008477C8">
          <w:rPr>
            <w:rFonts w:ascii="Arial" w:hAnsi="Arial" w:cs="Arial"/>
            <w:snapToGrid w:val="0"/>
            <w:szCs w:val="22"/>
            <w:lang w:eastAsia="es-ES"/>
          </w:rPr>
          <w:t>la Unió Europea</w:t>
        </w:r>
      </w:smartTag>
      <w:r w:rsidRPr="008477C8">
        <w:rPr>
          <w:rFonts w:ascii="Arial" w:hAnsi="Arial" w:cs="Arial"/>
          <w:snapToGrid w:val="0"/>
          <w:szCs w:val="22"/>
          <w:lang w:eastAsia="es-ES"/>
        </w:rPr>
        <w:t xml:space="preserve"> o  no signataris de l'acord de l'Espai Econòmic Europeu hauran d'adjuntar informe de la representació diplomàtica espanyola a l'Estat d'origen conforme l'Estat de procedència admet la participació de persones espanyoles en la contractació amb l'Administració en forma substancialment anàloga. </w:t>
      </w:r>
    </w:p>
    <w:p w14:paraId="2FDBA262" w14:textId="32341B8A" w:rsidR="00636E21" w:rsidRPr="00401388"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ind w:left="360" w:hanging="360"/>
        <w:jc w:val="both"/>
        <w:rPr>
          <w:rFonts w:ascii="Arial" w:hAnsi="Arial" w:cs="Arial"/>
          <w:szCs w:val="22"/>
        </w:rPr>
      </w:pPr>
      <w:r w:rsidRPr="008477C8">
        <w:rPr>
          <w:rFonts w:ascii="Arial" w:hAnsi="Arial" w:cs="Arial"/>
          <w:snapToGrid w:val="0"/>
          <w:szCs w:val="22"/>
          <w:lang w:eastAsia="es-ES"/>
        </w:rPr>
        <w:t xml:space="preserve">g) </w:t>
      </w:r>
      <w:r w:rsidRPr="008477C8">
        <w:rPr>
          <w:rFonts w:ascii="Arial" w:hAnsi="Arial" w:cs="Arial"/>
          <w:snapToGrid w:val="0"/>
          <w:szCs w:val="22"/>
          <w:lang w:eastAsia="es-ES"/>
        </w:rPr>
        <w:tab/>
        <w:t>Documentació acreditativa de la</w:t>
      </w:r>
      <w:r>
        <w:rPr>
          <w:rFonts w:ascii="Arial" w:hAnsi="Arial" w:cs="Arial"/>
          <w:snapToGrid w:val="0"/>
          <w:szCs w:val="22"/>
          <w:lang w:eastAsia="es-ES"/>
        </w:rPr>
        <w:t xml:space="preserve"> classificació empresarial requerida, o la </w:t>
      </w:r>
      <w:r w:rsidRPr="008477C8">
        <w:rPr>
          <w:rFonts w:ascii="Arial" w:hAnsi="Arial" w:cs="Arial"/>
          <w:snapToGrid w:val="0"/>
          <w:szCs w:val="22"/>
          <w:lang w:eastAsia="es-ES"/>
        </w:rPr>
        <w:t xml:space="preserve"> solvència econòmica i financera i l'acreditativa de la solvència tècnica </w:t>
      </w:r>
      <w:r>
        <w:rPr>
          <w:rFonts w:ascii="Arial" w:hAnsi="Arial" w:cs="Arial"/>
          <w:snapToGrid w:val="0"/>
          <w:szCs w:val="22"/>
          <w:lang w:eastAsia="es-ES"/>
        </w:rPr>
        <w:t>alternativa en els casos que pertoqui i els perfils dels mitjans personals obligatoris adscrits al contracte desenvolupats en el document “característiques de la licitació” publicats en l’anunci de licitació i en la clàusula 16 del present plec</w:t>
      </w:r>
      <w:r w:rsidRPr="008477C8">
        <w:rPr>
          <w:rFonts w:ascii="Arial" w:hAnsi="Arial" w:cs="Arial"/>
          <w:snapToGrid w:val="0"/>
          <w:szCs w:val="22"/>
          <w:lang w:eastAsia="es-ES"/>
        </w:rPr>
        <w:t xml:space="preserve">. </w:t>
      </w:r>
      <w:r w:rsidRPr="008477C8">
        <w:rPr>
          <w:rFonts w:ascii="Arial" w:hAnsi="Arial" w:cs="Arial"/>
          <w:szCs w:val="22"/>
        </w:rPr>
        <w:t>En les unions temporals d’empreses, totes les empreses que en formen part han d’acreditar la seva solvència, de conformitat amb el que disposen els articles 75 i 78 TRLCSP segons l’</w:t>
      </w:r>
      <w:r w:rsidRPr="008477C8">
        <w:rPr>
          <w:rFonts w:ascii="Arial" w:hAnsi="Arial" w:cs="Arial"/>
          <w:szCs w:val="22"/>
          <w:u w:val="single"/>
        </w:rPr>
        <w:t>annex II</w:t>
      </w:r>
      <w:r w:rsidRPr="008477C8">
        <w:rPr>
          <w:rFonts w:ascii="Arial" w:hAnsi="Arial" w:cs="Arial"/>
          <w:szCs w:val="22"/>
        </w:rPr>
        <w:t xml:space="preserve"> al present plec de clàusules administratives. </w:t>
      </w:r>
    </w:p>
    <w:p w14:paraId="17F16192" w14:textId="77777777" w:rsidR="00636E21" w:rsidRDefault="00636E21" w:rsidP="00636E21">
      <w:pPr>
        <w:autoSpaceDE w:val="0"/>
        <w:autoSpaceDN w:val="0"/>
        <w:adjustRightInd w:val="0"/>
        <w:spacing w:after="120"/>
        <w:rPr>
          <w:rFonts w:ascii="Arial" w:hAnsi="Arial" w:cs="Arial"/>
          <w:szCs w:val="22"/>
        </w:rPr>
      </w:pPr>
    </w:p>
    <w:p w14:paraId="2238DAF5" w14:textId="77777777" w:rsidR="00636E21" w:rsidRPr="008477C8" w:rsidRDefault="00636E21" w:rsidP="00636E21">
      <w:pPr>
        <w:autoSpaceDE w:val="0"/>
        <w:autoSpaceDN w:val="0"/>
        <w:adjustRightInd w:val="0"/>
        <w:spacing w:after="120"/>
        <w:rPr>
          <w:rFonts w:ascii="Arial" w:hAnsi="Arial" w:cs="Arial"/>
          <w:b/>
          <w:bCs/>
          <w:szCs w:val="22"/>
        </w:rPr>
      </w:pPr>
      <w:r>
        <w:rPr>
          <w:rFonts w:ascii="Arial" w:hAnsi="Arial" w:cs="Arial"/>
          <w:b/>
          <w:bCs/>
          <w:szCs w:val="22"/>
        </w:rPr>
        <w:t>1B</w:t>
      </w:r>
      <w:r w:rsidRPr="00CF0B20">
        <w:rPr>
          <w:rFonts w:ascii="Arial" w:hAnsi="Arial" w:cs="Arial"/>
          <w:b/>
          <w:bCs/>
          <w:szCs w:val="22"/>
        </w:rPr>
        <w:t xml:space="preserve">) </w:t>
      </w:r>
      <w:r>
        <w:rPr>
          <w:rFonts w:ascii="Arial" w:hAnsi="Arial" w:cs="Arial"/>
          <w:b/>
          <w:bCs/>
          <w:szCs w:val="22"/>
        </w:rPr>
        <w:t xml:space="preserve">Empreses inscrites en el </w:t>
      </w:r>
      <w:r w:rsidRPr="008477C8">
        <w:rPr>
          <w:rFonts w:ascii="Arial" w:hAnsi="Arial" w:cs="Arial"/>
          <w:b/>
          <w:bCs/>
          <w:szCs w:val="22"/>
        </w:rPr>
        <w:t>RELI</w:t>
      </w:r>
      <w:r>
        <w:rPr>
          <w:rFonts w:ascii="Arial" w:hAnsi="Arial" w:cs="Arial"/>
          <w:b/>
          <w:bCs/>
          <w:szCs w:val="22"/>
        </w:rPr>
        <w:t>C</w:t>
      </w:r>
      <w:r w:rsidRPr="008477C8">
        <w:rPr>
          <w:rFonts w:ascii="Arial" w:hAnsi="Arial" w:cs="Arial"/>
          <w:b/>
          <w:bCs/>
          <w:szCs w:val="22"/>
        </w:rPr>
        <w:t>.</w:t>
      </w:r>
    </w:p>
    <w:p w14:paraId="7A34B654" w14:textId="77777777" w:rsidR="00636E21" w:rsidRDefault="00636E21" w:rsidP="00636E21">
      <w:pPr>
        <w:spacing w:after="120"/>
        <w:jc w:val="both"/>
        <w:rPr>
          <w:rFonts w:ascii="Arial" w:hAnsi="Arial" w:cs="Arial"/>
          <w:szCs w:val="22"/>
        </w:rPr>
      </w:pPr>
      <w:r w:rsidRPr="008477C8">
        <w:rPr>
          <w:rFonts w:ascii="Arial" w:hAnsi="Arial" w:cs="Arial"/>
          <w:szCs w:val="22"/>
        </w:rPr>
        <w:t>L’òrgan de contractació consultar</w:t>
      </w:r>
      <w:r>
        <w:rPr>
          <w:rFonts w:ascii="Arial" w:hAnsi="Arial" w:cs="Arial"/>
          <w:szCs w:val="22"/>
        </w:rPr>
        <w:t xml:space="preserve">à d’ofici </w:t>
      </w:r>
      <w:r w:rsidRPr="008477C8">
        <w:rPr>
          <w:rFonts w:ascii="Arial" w:hAnsi="Arial" w:cs="Arial"/>
          <w:szCs w:val="22"/>
        </w:rPr>
        <w:t>si hi ha informació registral de les empreses que liciten en el procediment d’adjudicació en curs.</w:t>
      </w:r>
      <w:r>
        <w:rPr>
          <w:rFonts w:ascii="Arial" w:hAnsi="Arial" w:cs="Arial"/>
          <w:szCs w:val="22"/>
        </w:rPr>
        <w:t xml:space="preserve"> En cas que la documentació requerida en l’apartat 1A no consti en la informació que s’extreu del RELIC o no estigui actualitzada, es procedirà a requerir-la.</w:t>
      </w:r>
    </w:p>
    <w:p w14:paraId="53439FBD" w14:textId="77777777" w:rsidR="00636E21" w:rsidRPr="00D17349"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b/>
          <w:snapToGrid w:val="0"/>
          <w:szCs w:val="22"/>
          <w:lang w:eastAsia="es-ES"/>
        </w:rPr>
        <w:t>2</w:t>
      </w:r>
      <w:r w:rsidRPr="002E47CF">
        <w:rPr>
          <w:rFonts w:ascii="Arial" w:hAnsi="Arial" w:cs="Arial"/>
          <w:b/>
          <w:snapToGrid w:val="0"/>
          <w:szCs w:val="22"/>
          <w:lang w:eastAsia="es-ES"/>
        </w:rPr>
        <w:t>)</w:t>
      </w:r>
      <w:r>
        <w:rPr>
          <w:rFonts w:ascii="Arial" w:hAnsi="Arial" w:cs="Arial"/>
          <w:snapToGrid w:val="0"/>
          <w:szCs w:val="22"/>
          <w:lang w:eastAsia="es-ES"/>
        </w:rPr>
        <w:t xml:space="preserve"> </w:t>
      </w:r>
      <w:r w:rsidRPr="003D21FB">
        <w:rPr>
          <w:rFonts w:ascii="Arial" w:hAnsi="Arial" w:cs="Arial"/>
          <w:snapToGrid w:val="0"/>
          <w:szCs w:val="22"/>
          <w:lang w:eastAsia="es-ES"/>
        </w:rPr>
        <w:t>Acreditació d’estar al corrent en el compliment de les obligacion</w:t>
      </w:r>
      <w:r>
        <w:rPr>
          <w:rFonts w:ascii="Arial" w:hAnsi="Arial" w:cs="Arial"/>
          <w:snapToGrid w:val="0"/>
          <w:szCs w:val="22"/>
          <w:lang w:eastAsia="es-ES"/>
        </w:rPr>
        <w:t xml:space="preserve">s tributàries, amb la Seguretat </w:t>
      </w:r>
      <w:r w:rsidRPr="003D21FB">
        <w:rPr>
          <w:rFonts w:ascii="Arial" w:hAnsi="Arial" w:cs="Arial"/>
          <w:snapToGrid w:val="0"/>
          <w:szCs w:val="22"/>
          <w:lang w:eastAsia="es-ES"/>
        </w:rPr>
        <w:lastRenderedPageBreak/>
        <w:t>Social i amb l’Impost sobre Activitats Econòmiques.</w:t>
      </w:r>
    </w:p>
    <w:p w14:paraId="6453ECCD" w14:textId="77777777" w:rsidR="00636E21" w:rsidRPr="003D21FB" w:rsidRDefault="00636E21" w:rsidP="00636E21">
      <w:pPr>
        <w:autoSpaceDE w:val="0"/>
        <w:autoSpaceDN w:val="0"/>
        <w:adjustRightInd w:val="0"/>
        <w:spacing w:after="120"/>
        <w:ind w:left="360" w:hanging="360"/>
        <w:jc w:val="both"/>
        <w:rPr>
          <w:rFonts w:ascii="Arial" w:hAnsi="Arial"/>
          <w:snapToGrid w:val="0"/>
          <w:szCs w:val="22"/>
          <w:lang w:eastAsia="es-ES"/>
        </w:rPr>
      </w:pPr>
      <w:r>
        <w:rPr>
          <w:rFonts w:ascii="Arial" w:hAnsi="Arial" w:cs="Arial"/>
          <w:b/>
          <w:snapToGrid w:val="0"/>
          <w:szCs w:val="22"/>
          <w:lang w:eastAsia="es-ES"/>
        </w:rPr>
        <w:t>3</w:t>
      </w:r>
      <w:r w:rsidRPr="003D21FB">
        <w:rPr>
          <w:rFonts w:ascii="Arial" w:hAnsi="Arial" w:cs="Arial"/>
          <w:b/>
          <w:snapToGrid w:val="0"/>
          <w:szCs w:val="22"/>
          <w:lang w:eastAsia="es-ES"/>
        </w:rPr>
        <w:t>)</w:t>
      </w:r>
      <w:r>
        <w:rPr>
          <w:rFonts w:ascii="Arial" w:hAnsi="Arial" w:cs="Arial"/>
          <w:b/>
          <w:snapToGrid w:val="0"/>
          <w:szCs w:val="22"/>
          <w:lang w:eastAsia="es-ES"/>
        </w:rPr>
        <w:t xml:space="preserve"> </w:t>
      </w:r>
      <w:r w:rsidRPr="003D21FB">
        <w:rPr>
          <w:rFonts w:ascii="Arial" w:hAnsi="Arial"/>
          <w:snapToGrid w:val="0"/>
          <w:szCs w:val="22"/>
          <w:lang w:eastAsia="es-ES"/>
        </w:rPr>
        <w:t>Per a aquells que hagin concorregut amb oferta conjunta de l</w:t>
      </w:r>
      <w:r>
        <w:rPr>
          <w:rFonts w:ascii="Arial" w:hAnsi="Arial"/>
          <w:snapToGrid w:val="0"/>
          <w:szCs w:val="22"/>
          <w:lang w:eastAsia="es-ES"/>
        </w:rPr>
        <w:t>icitació, escriptura pública de c</w:t>
      </w:r>
      <w:r w:rsidRPr="003D21FB">
        <w:rPr>
          <w:rFonts w:ascii="Arial" w:hAnsi="Arial"/>
          <w:snapToGrid w:val="0"/>
          <w:szCs w:val="22"/>
          <w:lang w:eastAsia="es-ES"/>
        </w:rPr>
        <w:t>onstitució de la unió temporal en la qual consti el nomenament de representant o apoderat únic de la unió amb poders bastants per a exercitar els drets i poder complir les obligacions que es derivin del contracte fins a la seva extinció i còpia del NIF de la UTE</w:t>
      </w:r>
      <w:r>
        <w:rPr>
          <w:rFonts w:ascii="Arial" w:hAnsi="Arial"/>
          <w:snapToGrid w:val="0"/>
          <w:szCs w:val="22"/>
          <w:lang w:eastAsia="es-ES"/>
        </w:rPr>
        <w:t xml:space="preserve"> </w:t>
      </w:r>
      <w:r w:rsidRPr="007B04C2">
        <w:rPr>
          <w:rFonts w:ascii="Arial" w:hAnsi="Arial"/>
          <w:snapToGrid w:val="0"/>
          <w:szCs w:val="22"/>
          <w:lang w:eastAsia="es-ES"/>
        </w:rPr>
        <w:t>sens perjudici de la possibilitat establerta en l’art.69.1 final LCSP.</w:t>
      </w:r>
    </w:p>
    <w:p w14:paraId="02B057D5" w14:textId="77777777" w:rsidR="00636E21" w:rsidRPr="005406FF" w:rsidRDefault="00636E21" w:rsidP="00636E21">
      <w:pPr>
        <w:autoSpaceDE w:val="0"/>
        <w:autoSpaceDN w:val="0"/>
        <w:adjustRightInd w:val="0"/>
        <w:spacing w:after="120"/>
        <w:jc w:val="both"/>
        <w:rPr>
          <w:rFonts w:ascii="Arial" w:hAnsi="Arial" w:cs="Arial"/>
          <w:szCs w:val="22"/>
        </w:rPr>
      </w:pPr>
      <w:r w:rsidRPr="005406FF">
        <w:rPr>
          <w:rFonts w:ascii="Arial" w:hAnsi="Arial" w:cs="Arial"/>
          <w:b/>
          <w:szCs w:val="22"/>
        </w:rPr>
        <w:t>4)</w:t>
      </w:r>
      <w:r w:rsidRPr="005406FF">
        <w:rPr>
          <w:rFonts w:ascii="Arial" w:hAnsi="Arial" w:cs="Arial"/>
          <w:snapToGrid w:val="0"/>
          <w:szCs w:val="22"/>
          <w:lang w:eastAsia="es-ES"/>
        </w:rPr>
        <w:t xml:space="preserve"> </w:t>
      </w:r>
      <w:r w:rsidRPr="005406FF">
        <w:rPr>
          <w:rFonts w:ascii="Arial" w:hAnsi="Arial" w:cs="Arial"/>
          <w:szCs w:val="22"/>
        </w:rPr>
        <w:t>Documentació acreditativa de la garantia definitiva (5% de l’import d’adjudicació IVA EXCLÒS) que ha de regir la contractació. Aquesta garantia definitiva es podrà realitzar pels mitjans següents:</w:t>
      </w:r>
    </w:p>
    <w:p w14:paraId="4226344F" w14:textId="77777777" w:rsidR="00636E21" w:rsidRPr="005406FF" w:rsidRDefault="00636E21" w:rsidP="00636E21">
      <w:pPr>
        <w:keepNext/>
        <w:keepLines/>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u w:val="single"/>
        </w:rPr>
      </w:pPr>
      <w:r w:rsidRPr="005406FF">
        <w:rPr>
          <w:rFonts w:ascii="Arial" w:hAnsi="Arial" w:cs="Arial"/>
          <w:szCs w:val="22"/>
          <w:u w:val="single"/>
        </w:rPr>
        <w:t>4.a) mitjançant efectiu o valors de deute públic, aval o contractes d’assegurança de caució:</w:t>
      </w:r>
    </w:p>
    <w:p w14:paraId="4EB1A1CD" w14:textId="77777777" w:rsidR="00636E21" w:rsidRPr="005406FF" w:rsidRDefault="00636E21" w:rsidP="00636E21">
      <w:pPr>
        <w:widowControl w:val="0"/>
        <w:numPr>
          <w:ilvl w:val="0"/>
          <w:numId w:val="1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5406FF">
        <w:rPr>
          <w:rFonts w:ascii="Arial" w:hAnsi="Arial" w:cs="Arial"/>
          <w:szCs w:val="22"/>
        </w:rPr>
        <w:t>En efectiu o valors de deute públic amb subjecció de les condicions reglamentàries aplicables en cada cas.</w:t>
      </w:r>
    </w:p>
    <w:p w14:paraId="0F9923EC" w14:textId="77777777" w:rsidR="00636E21" w:rsidRPr="005406FF" w:rsidRDefault="00636E21" w:rsidP="00636E21">
      <w:pPr>
        <w:widowControl w:val="0"/>
        <w:numPr>
          <w:ilvl w:val="0"/>
          <w:numId w:val="1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5406FF">
        <w:rPr>
          <w:rFonts w:ascii="Arial" w:hAnsi="Arial" w:cs="Arial"/>
          <w:szCs w:val="22"/>
        </w:rPr>
        <w:t>Aval, prestat en la forma i condicions reglamentàries, per algun banc, caixa d’estalvis, cooperatives de crèdit, establiments financers de crèdit o societats de garantia recíproca autoritzats a operar en l’estat Espanyol, s’adjunta un model a l’</w:t>
      </w:r>
      <w:r w:rsidRPr="005406FF">
        <w:rPr>
          <w:rFonts w:ascii="Arial" w:hAnsi="Arial" w:cs="Arial"/>
          <w:szCs w:val="22"/>
          <w:u w:val="single"/>
        </w:rPr>
        <w:t>annex VI PCAP</w:t>
      </w:r>
      <w:r w:rsidRPr="005406FF">
        <w:rPr>
          <w:rFonts w:ascii="Arial" w:hAnsi="Arial" w:cs="Arial"/>
          <w:szCs w:val="22"/>
        </w:rPr>
        <w:t>.</w:t>
      </w:r>
    </w:p>
    <w:p w14:paraId="0103BE2D" w14:textId="77777777" w:rsidR="00636E21" w:rsidRPr="005406FF" w:rsidRDefault="00636E21" w:rsidP="00636E21">
      <w:pPr>
        <w:widowControl w:val="0"/>
        <w:numPr>
          <w:ilvl w:val="0"/>
          <w:numId w:val="1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5406FF">
        <w:rPr>
          <w:rFonts w:ascii="Arial" w:hAnsi="Arial" w:cs="Arial"/>
          <w:szCs w:val="22"/>
        </w:rPr>
        <w:t>Contracte d’assegurança de caució, amb entitat autoritzada per a operar en la forma i condicions reglamentàries, s’adjunta un model a l’</w:t>
      </w:r>
      <w:r w:rsidRPr="005406FF">
        <w:rPr>
          <w:rFonts w:ascii="Arial" w:hAnsi="Arial" w:cs="Arial"/>
          <w:szCs w:val="22"/>
          <w:u w:val="single"/>
        </w:rPr>
        <w:t>annex VII PCAP</w:t>
      </w:r>
      <w:r w:rsidRPr="005406FF">
        <w:rPr>
          <w:rFonts w:ascii="Arial" w:hAnsi="Arial" w:cs="Arial"/>
          <w:szCs w:val="22"/>
        </w:rPr>
        <w:t>.</w:t>
      </w:r>
    </w:p>
    <w:p w14:paraId="07A3629F" w14:textId="77777777" w:rsidR="00636E21"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5406FF">
        <w:rPr>
          <w:rFonts w:ascii="Arial" w:hAnsi="Arial" w:cs="Arial"/>
          <w:szCs w:val="22"/>
        </w:rPr>
        <w:t xml:space="preserve">En cas d’optar per les opcions previstes en aquest punt 4.a), cal consultar el </w:t>
      </w:r>
      <w:proofErr w:type="spellStart"/>
      <w:r w:rsidRPr="005406FF">
        <w:rPr>
          <w:rFonts w:ascii="Arial" w:hAnsi="Arial" w:cs="Arial"/>
          <w:szCs w:val="22"/>
        </w:rPr>
        <w:t>link</w:t>
      </w:r>
      <w:proofErr w:type="spellEnd"/>
      <w:r w:rsidRPr="005406FF">
        <w:rPr>
          <w:rFonts w:ascii="Arial" w:hAnsi="Arial" w:cs="Arial"/>
          <w:szCs w:val="22"/>
        </w:rPr>
        <w:t xml:space="preserve"> següent per a la seva constitució:</w:t>
      </w:r>
    </w:p>
    <w:p w14:paraId="220B2FED" w14:textId="77777777" w:rsidR="00636E21"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5406FF">
        <w:rPr>
          <w:rFonts w:ascii="Arial" w:hAnsi="Arial" w:cs="Arial"/>
        </w:rPr>
        <w:t xml:space="preserve"> </w:t>
      </w:r>
      <w:hyperlink r:id="rId14" w:history="1">
        <w:r w:rsidRPr="00826A77">
          <w:rPr>
            <w:rStyle w:val="Enlla"/>
            <w:rFonts w:ascii="Arial" w:hAnsi="Arial" w:cs="Arial"/>
          </w:rPr>
          <w:t>https://tramits.gencat.cat/ca/tramits/tramits-temes/Constitucio-i-devolucio-de-garanties-i-diposits</w:t>
        </w:r>
      </w:hyperlink>
    </w:p>
    <w:p w14:paraId="223A64FD" w14:textId="77777777" w:rsidR="00636E21" w:rsidRPr="005406FF"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u w:val="single"/>
          <w:lang w:eastAsia="es-ES"/>
        </w:rPr>
      </w:pPr>
      <w:r w:rsidRPr="005406FF">
        <w:rPr>
          <w:rFonts w:ascii="Arial" w:hAnsi="Arial" w:cs="Arial"/>
          <w:szCs w:val="22"/>
        </w:rPr>
        <w:t xml:space="preserve">Un cop constituïda la garantia a la Caixa de Dipòsits, caldrà enviar el resguard de constitució </w:t>
      </w:r>
      <w:r>
        <w:rPr>
          <w:rFonts w:ascii="Arial" w:hAnsi="Arial" w:cs="Arial"/>
          <w:szCs w:val="22"/>
        </w:rPr>
        <w:t xml:space="preserve">al Servei de </w:t>
      </w:r>
      <w:r w:rsidRPr="005406FF">
        <w:rPr>
          <w:rFonts w:ascii="Arial" w:hAnsi="Arial" w:cs="Arial"/>
          <w:szCs w:val="22"/>
        </w:rPr>
        <w:t>Contractació</w:t>
      </w:r>
      <w:r>
        <w:rPr>
          <w:rFonts w:ascii="Arial" w:hAnsi="Arial" w:cs="Arial"/>
          <w:szCs w:val="22"/>
        </w:rPr>
        <w:t xml:space="preserve"> i Patrimoni</w:t>
      </w:r>
      <w:r w:rsidRPr="005406FF">
        <w:rPr>
          <w:rFonts w:ascii="Arial" w:hAnsi="Arial" w:cs="Arial"/>
          <w:szCs w:val="22"/>
        </w:rPr>
        <w:t xml:space="preserve"> del Departament de Cultura</w:t>
      </w:r>
      <w:r>
        <w:rPr>
          <w:rFonts w:ascii="Arial" w:hAnsi="Arial" w:cs="Arial"/>
          <w:szCs w:val="22"/>
        </w:rPr>
        <w:t>. No s’admetrà l’enviament directe al Departament de Cultura sense el dipòsit previ a la Caixa General de Dipòsits.</w:t>
      </w:r>
    </w:p>
    <w:p w14:paraId="3540FD7D" w14:textId="77777777" w:rsidR="00636E21" w:rsidRPr="005406FF"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lang w:eastAsia="es-ES"/>
        </w:rPr>
      </w:pPr>
      <w:r w:rsidRPr="005406FF">
        <w:rPr>
          <w:rFonts w:ascii="Arial" w:hAnsi="Arial"/>
          <w:snapToGrid w:val="0"/>
          <w:szCs w:val="22"/>
          <w:u w:val="single"/>
          <w:lang w:eastAsia="es-ES"/>
        </w:rPr>
        <w:t>4.b) mitjançant declaració signada del representant legal de l’adjudicatari de retenció de preu pel 5% de l’import d’adjudicació, IVA exclòs</w:t>
      </w:r>
      <w:r>
        <w:rPr>
          <w:rFonts w:ascii="Arial" w:hAnsi="Arial"/>
          <w:snapToGrid w:val="0"/>
          <w:szCs w:val="22"/>
          <w:u w:val="single"/>
          <w:lang w:eastAsia="es-ES"/>
        </w:rPr>
        <w:t>.</w:t>
      </w:r>
    </w:p>
    <w:p w14:paraId="19496FC1" w14:textId="77777777" w:rsidR="00636E21" w:rsidRPr="005406FF"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lang w:eastAsia="es-ES"/>
        </w:rPr>
      </w:pPr>
      <w:r w:rsidRPr="005406FF">
        <w:rPr>
          <w:rFonts w:ascii="Arial" w:hAnsi="Arial"/>
          <w:snapToGrid w:val="0"/>
          <w:szCs w:val="22"/>
          <w:lang w:eastAsia="es-ES"/>
        </w:rPr>
        <w:t>La garantia definitiva, respon dels conceptes establerts a l'article 110 LCSP, i serà retornada a l'adjudicatari un cop transcorregut el termini de garantia i complert satisfactòriament l'objecte del contracte o en cas de resolució sense culpa del contractista.</w:t>
      </w:r>
    </w:p>
    <w:p w14:paraId="3150F7F3" w14:textId="77777777" w:rsidR="00636E21" w:rsidRPr="005406FF" w:rsidRDefault="00636E21" w:rsidP="00636E21">
      <w:pPr>
        <w:autoSpaceDE w:val="0"/>
        <w:autoSpaceDN w:val="0"/>
        <w:adjustRightInd w:val="0"/>
        <w:spacing w:after="120"/>
        <w:jc w:val="both"/>
        <w:rPr>
          <w:rFonts w:ascii="Arial" w:hAnsi="Arial" w:cs="Arial"/>
          <w:szCs w:val="22"/>
        </w:rPr>
      </w:pPr>
      <w:r w:rsidRPr="005406FF">
        <w:rPr>
          <w:rFonts w:ascii="Arial" w:hAnsi="Arial" w:cs="Arial"/>
          <w:szCs w:val="22"/>
        </w:rPr>
        <w:t>En cas d’amortització o substitució total o parcial dels valors que constitueixen la garantia, l’adjudicatari està obligat a reposar-los en la quantia necessària per tal que l’import de la garantia no minvi per aquest motiu, i ha de quedar constància documentada de l’esmentada reposició.</w:t>
      </w:r>
    </w:p>
    <w:p w14:paraId="0A44E349" w14:textId="77777777" w:rsidR="00636E21" w:rsidRPr="005406FF" w:rsidRDefault="00636E21" w:rsidP="00636E21">
      <w:pPr>
        <w:autoSpaceDE w:val="0"/>
        <w:autoSpaceDN w:val="0"/>
        <w:adjustRightInd w:val="0"/>
        <w:spacing w:after="120"/>
        <w:jc w:val="both"/>
        <w:rPr>
          <w:rFonts w:ascii="Arial" w:hAnsi="Arial" w:cs="Arial"/>
          <w:szCs w:val="22"/>
        </w:rPr>
      </w:pPr>
      <w:r w:rsidRPr="005406FF">
        <w:rPr>
          <w:rFonts w:ascii="Arial" w:hAnsi="Arial" w:cs="Arial"/>
          <w:szCs w:val="22"/>
        </w:rPr>
        <w:t>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des de la data en què es notifiqui a l’empresari l’acord de modificació. A aquests efectes, no es consideraran les variacions de preu que es produeixin com a conseqüència d’una revisió de conformitat amb el que disposa la LCSP.</w:t>
      </w:r>
    </w:p>
    <w:p w14:paraId="0FD0139E" w14:textId="77777777" w:rsidR="00636E21" w:rsidRPr="005406FF" w:rsidRDefault="00636E21" w:rsidP="00636E21">
      <w:pPr>
        <w:autoSpaceDE w:val="0"/>
        <w:autoSpaceDN w:val="0"/>
        <w:adjustRightInd w:val="0"/>
        <w:spacing w:after="120"/>
        <w:jc w:val="both"/>
        <w:rPr>
          <w:rFonts w:ascii="Arial" w:hAnsi="Arial" w:cs="Arial"/>
          <w:szCs w:val="22"/>
        </w:rPr>
      </w:pPr>
      <w:r w:rsidRPr="005406FF">
        <w:rPr>
          <w:rFonts w:ascii="Arial" w:hAnsi="Arial" w:cs="Arial"/>
          <w:szCs w:val="22"/>
        </w:rPr>
        <w:t>Quan es facin efectives sobre la garantia les penalitats o indemnitzacions exigibles a l’adjudicatari, aquest haurà de reposar o ampliar la garantia, en la quantia que correspongui, en el termini de quinze dies des de l’execució.</w:t>
      </w:r>
    </w:p>
    <w:p w14:paraId="3C8D570C" w14:textId="77777777" w:rsidR="00636E21" w:rsidRPr="005406FF" w:rsidRDefault="00636E21" w:rsidP="00636E21">
      <w:pPr>
        <w:autoSpaceDE w:val="0"/>
        <w:autoSpaceDN w:val="0"/>
        <w:adjustRightInd w:val="0"/>
        <w:spacing w:after="120"/>
        <w:jc w:val="both"/>
        <w:rPr>
          <w:rFonts w:ascii="Arial" w:hAnsi="Arial" w:cs="Arial"/>
          <w:szCs w:val="22"/>
        </w:rPr>
      </w:pPr>
      <w:r w:rsidRPr="005406FF">
        <w:rPr>
          <w:rFonts w:ascii="Arial" w:hAnsi="Arial" w:cs="Arial"/>
          <w:szCs w:val="22"/>
        </w:rPr>
        <w:t>En el cas que la garantia no es reposi en els supòsits esmentats en els apartats anteriors, l’Administració pot resoldre el contracte.</w:t>
      </w:r>
    </w:p>
    <w:p w14:paraId="155143DC" w14:textId="77777777" w:rsidR="00636E21"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La notificació de la proposta i l’enviament de la documentació requerida es realitzarà mitjançant els canals de notificació electrònica (e-</w:t>
      </w:r>
      <w:proofErr w:type="spellStart"/>
      <w:r>
        <w:rPr>
          <w:rFonts w:ascii="Arial" w:hAnsi="Arial"/>
          <w:snapToGrid w:val="0"/>
          <w:lang w:eastAsia="es-ES"/>
        </w:rPr>
        <w:t>Notum</w:t>
      </w:r>
      <w:proofErr w:type="spellEnd"/>
      <w:r>
        <w:rPr>
          <w:rFonts w:ascii="Arial" w:hAnsi="Arial"/>
          <w:snapToGrid w:val="0"/>
          <w:lang w:eastAsia="es-ES"/>
        </w:rPr>
        <w:t>) integrats</w:t>
      </w:r>
      <w:r w:rsidRPr="00EC30F7">
        <w:t xml:space="preserve"> </w:t>
      </w:r>
      <w:r w:rsidRPr="00EC30F7">
        <w:rPr>
          <w:rFonts w:ascii="Arial" w:hAnsi="Arial"/>
          <w:snapToGrid w:val="0"/>
          <w:lang w:eastAsia="es-ES"/>
        </w:rPr>
        <w:t>a través de la fu</w:t>
      </w:r>
      <w:r>
        <w:rPr>
          <w:rFonts w:ascii="Arial" w:hAnsi="Arial"/>
          <w:snapToGrid w:val="0"/>
          <w:lang w:eastAsia="es-ES"/>
        </w:rPr>
        <w:t xml:space="preserve">ncionalitat que a aquest efecte, </w:t>
      </w:r>
      <w:r w:rsidRPr="00EC30F7">
        <w:rPr>
          <w:rFonts w:ascii="Arial" w:hAnsi="Arial"/>
          <w:snapToGrid w:val="0"/>
          <w:lang w:eastAsia="es-ES"/>
        </w:rPr>
        <w:t>té l’eina de Sobre Digital</w:t>
      </w:r>
      <w:r>
        <w:rPr>
          <w:rFonts w:ascii="Arial" w:hAnsi="Arial"/>
          <w:snapToGrid w:val="0"/>
          <w:lang w:eastAsia="es-ES"/>
        </w:rPr>
        <w:t xml:space="preserve"> de requeriments i recepció de documentació als licitadors de l’expedient de contractació.</w:t>
      </w:r>
    </w:p>
    <w:p w14:paraId="69A51EA5" w14:textId="77777777" w:rsidR="00636E21" w:rsidRPr="005406FF"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sidRPr="005406FF">
        <w:rPr>
          <w:rFonts w:ascii="Arial" w:hAnsi="Arial"/>
          <w:snapToGrid w:val="0"/>
          <w:lang w:eastAsia="es-ES"/>
        </w:rPr>
        <w:t xml:space="preserve">En cas de no presentar la documentació requerida en els paràgrafs anteriors s’entendrà que el licitador ha retirat la seva oferta, i l’òrgan de contractació demanarà la citada documentació al </w:t>
      </w:r>
      <w:r w:rsidRPr="005406FF">
        <w:rPr>
          <w:rFonts w:ascii="Arial" w:hAnsi="Arial"/>
          <w:snapToGrid w:val="0"/>
          <w:lang w:eastAsia="es-ES"/>
        </w:rPr>
        <w:lastRenderedPageBreak/>
        <w:t>licitador següent per ordre de puntuació i pel mateix termini.</w:t>
      </w:r>
    </w:p>
    <w:p w14:paraId="7E9583F8" w14:textId="77777777" w:rsidR="00636E21" w:rsidRPr="006D742B" w:rsidRDefault="00636E21" w:rsidP="00636E21">
      <w:pPr>
        <w:autoSpaceDE w:val="0"/>
        <w:autoSpaceDN w:val="0"/>
        <w:adjustRightInd w:val="0"/>
        <w:spacing w:after="120"/>
        <w:jc w:val="both"/>
        <w:rPr>
          <w:rFonts w:ascii="Arial" w:hAnsi="Arial" w:cs="Arial"/>
          <w:bCs/>
          <w:szCs w:val="22"/>
        </w:rPr>
      </w:pPr>
      <w:r w:rsidRPr="005406FF">
        <w:rPr>
          <w:rFonts w:ascii="Arial" w:hAnsi="Arial" w:cs="Arial"/>
          <w:bCs/>
          <w:szCs w:val="22"/>
        </w:rPr>
        <w:t>L’òrgan de contractació adjudicarà el contracte dins dels 5 dies hàbils següents a la recepció de la documentació per part del licitador.</w:t>
      </w:r>
    </w:p>
    <w:p w14:paraId="116BF05C" w14:textId="0901EBB0" w:rsidR="00B43201" w:rsidRDefault="00B43201" w:rsidP="00B43201">
      <w:pPr>
        <w:autoSpaceDE w:val="0"/>
        <w:autoSpaceDN w:val="0"/>
        <w:adjustRightInd w:val="0"/>
        <w:spacing w:after="120"/>
        <w:jc w:val="both"/>
        <w:rPr>
          <w:rFonts w:ascii="Arial" w:hAnsi="Arial" w:cs="Arial"/>
          <w:b/>
          <w:bCs/>
          <w:szCs w:val="22"/>
        </w:rPr>
      </w:pPr>
      <w:r w:rsidRPr="007A2297">
        <w:rPr>
          <w:rFonts w:ascii="Arial" w:hAnsi="Arial" w:cs="Arial"/>
          <w:b/>
          <w:bCs/>
          <w:szCs w:val="22"/>
        </w:rPr>
        <w:t>Notificació als candidats i licitadors i publicitat de les adjudicacions</w:t>
      </w:r>
    </w:p>
    <w:p w14:paraId="74F0BD4E" w14:textId="77777777" w:rsidR="00B43201" w:rsidRPr="00DB591F" w:rsidRDefault="00B43201" w:rsidP="00B43201">
      <w:pPr>
        <w:autoSpaceDE w:val="0"/>
        <w:autoSpaceDN w:val="0"/>
        <w:adjustRightInd w:val="0"/>
        <w:spacing w:after="120"/>
        <w:jc w:val="both"/>
        <w:rPr>
          <w:rFonts w:ascii="Arial" w:hAnsi="Arial" w:cs="Arial"/>
          <w:szCs w:val="22"/>
        </w:rPr>
      </w:pPr>
      <w:r w:rsidRPr="00DB591F">
        <w:rPr>
          <w:rFonts w:ascii="Arial" w:hAnsi="Arial" w:cs="Arial"/>
        </w:rPr>
        <w:t>L’adjudicació del contracte es notificarà per mitjans electrònics a les empreses licitadores i es publicarà en el perfil de contractant de l’òrgan de contractació</w:t>
      </w:r>
      <w:r>
        <w:rPr>
          <w:rFonts w:ascii="Arial" w:hAnsi="Arial" w:cs="Arial"/>
        </w:rPr>
        <w:t xml:space="preserve"> en un termini màxim de 15 dies hàbils a comptar des de la data d’adjudicació del contracte i d’acord amb les previsions de la DA 15.1 LCSP</w:t>
      </w:r>
      <w:r w:rsidRPr="00DB591F">
        <w:rPr>
          <w:rFonts w:ascii="Arial" w:hAnsi="Arial" w:cs="Arial"/>
        </w:rPr>
        <w:t xml:space="preserve">. 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 </w:t>
      </w:r>
    </w:p>
    <w:p w14:paraId="529B5FE8" w14:textId="77777777" w:rsidR="00B43201" w:rsidRDefault="00B43201" w:rsidP="00B43201">
      <w:pPr>
        <w:autoSpaceDE w:val="0"/>
        <w:autoSpaceDN w:val="0"/>
        <w:adjustRightInd w:val="0"/>
        <w:spacing w:after="120"/>
        <w:jc w:val="both"/>
        <w:rPr>
          <w:rFonts w:ascii="Arial" w:hAnsi="Arial"/>
          <w:snapToGrid w:val="0"/>
          <w:lang w:eastAsia="es-ES"/>
        </w:rPr>
      </w:pPr>
      <w:r>
        <w:rPr>
          <w:rFonts w:ascii="Arial" w:hAnsi="Arial"/>
          <w:b/>
          <w:snapToGrid w:val="0"/>
          <w:lang w:eastAsia="es-ES"/>
        </w:rPr>
        <w:t>Renúncia o desistiment</w:t>
      </w:r>
    </w:p>
    <w:p w14:paraId="2DBB29D0" w14:textId="77777777" w:rsidR="00B43201" w:rsidRDefault="00B43201" w:rsidP="00B4320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Correspon a l’òrgan de contractació per raons d’interès públic degudament justificades renunciar a celebrar el contracte abans de l’adjudicació. També podrà desistir de l’adjudicació quan s’apreciï una infracció no esmenable de les normes de preparació del contracte o de les reguladores del procediment d’adjudicació.</w:t>
      </w:r>
    </w:p>
    <w:p w14:paraId="003FE4F0" w14:textId="77777777" w:rsidR="00B43201" w:rsidRDefault="00B43201" w:rsidP="00B4320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L’òrgan de contractació compensarà els candidats o licitadors per les despeses en què puguin haver incorregut d’acord amb l’article 152 LCSP.</w:t>
      </w:r>
    </w:p>
    <w:p w14:paraId="2E3E6C88" w14:textId="77777777" w:rsidR="00DA1A8E" w:rsidRPr="00A17D2B" w:rsidRDefault="008438CD"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Dotzena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FORMALITZACIÓ DEL CONTRACTE</w:t>
      </w:r>
    </w:p>
    <w:p w14:paraId="482ACDD1" w14:textId="77777777" w:rsidR="00063807" w:rsidRPr="00063807" w:rsidRDefault="00063807" w:rsidP="0006380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063807">
        <w:rPr>
          <w:rFonts w:ascii="Arial" w:hAnsi="Arial"/>
          <w:snapToGrid w:val="0"/>
          <w:lang w:eastAsia="es-ES"/>
        </w:rPr>
        <w:t>El contracte es perfecciona mitjançant la formalització de l'adjudicació realitzada per l'òrgan de contractació.</w:t>
      </w:r>
    </w:p>
    <w:p w14:paraId="2D269961" w14:textId="77777777" w:rsidR="00063807" w:rsidRPr="00063807" w:rsidRDefault="00063807" w:rsidP="0006380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3CD6D888" w14:textId="77777777" w:rsidR="00063807" w:rsidRPr="00063807" w:rsidRDefault="00063807" w:rsidP="00063807">
      <w:pPr>
        <w:widowControl w:val="0"/>
        <w:jc w:val="both"/>
        <w:rPr>
          <w:rFonts w:ascii="Arial" w:hAnsi="Arial"/>
          <w:snapToGrid w:val="0"/>
          <w:lang w:eastAsia="es-ES"/>
        </w:rPr>
      </w:pPr>
      <w:r w:rsidRPr="00063807">
        <w:rPr>
          <w:rFonts w:ascii="Arial" w:hAnsi="Arial"/>
          <w:snapToGrid w:val="0"/>
          <w:lang w:eastAsia="es-ES"/>
        </w:rPr>
        <w:t>L’òrgan de contractació no podrà efectuar la formalització abans que transcorrin 15 dies hàbils a comptar des del dia següent a aquell que en el que s’hagi rebut la notificació d’adjudicació.</w:t>
      </w:r>
    </w:p>
    <w:p w14:paraId="193DBF63" w14:textId="77777777" w:rsidR="00063807" w:rsidRPr="00063807" w:rsidRDefault="00063807" w:rsidP="00063807">
      <w:pPr>
        <w:widowControl w:val="0"/>
        <w:jc w:val="both"/>
        <w:rPr>
          <w:rFonts w:ascii="Arial" w:hAnsi="Arial"/>
          <w:snapToGrid w:val="0"/>
          <w:lang w:eastAsia="es-ES"/>
        </w:rPr>
      </w:pPr>
      <w:r w:rsidRPr="00063807">
        <w:rPr>
          <w:rFonts w:ascii="Arial" w:hAnsi="Arial"/>
          <w:snapToGrid w:val="0"/>
          <w:lang w:eastAsia="es-ES"/>
        </w:rPr>
        <w:t xml:space="preserve"> </w:t>
      </w:r>
    </w:p>
    <w:p w14:paraId="70E3F49B" w14:textId="77777777" w:rsidR="00063807" w:rsidRPr="00063807" w:rsidRDefault="00063807" w:rsidP="00063807">
      <w:pPr>
        <w:widowControl w:val="0"/>
        <w:jc w:val="both"/>
        <w:rPr>
          <w:rFonts w:ascii="Arial" w:hAnsi="Arial"/>
          <w:snapToGrid w:val="0"/>
          <w:lang w:eastAsia="es-ES"/>
        </w:rPr>
      </w:pPr>
      <w:r w:rsidRPr="00063807">
        <w:rPr>
          <w:rFonts w:ascii="Arial" w:hAnsi="Arial"/>
          <w:snapToGrid w:val="0"/>
          <w:lang w:eastAsia="es-ES"/>
        </w:rPr>
        <w:t>Tanmateix l’òrgan de contractació requerirà a l’adjudicatari per a que formalitzi el contracte en termini no superior a 5 dies a comptar des del següent a aquell en el que hagués rebut el requeriment, un cop transcorregut el termini previst en l’apartat anterior sense que s’hagi interposat recurs especial en matèria de contractació conforme a l’article 44 LCSP.</w:t>
      </w:r>
      <w:r w:rsidRPr="00063807">
        <w:t xml:space="preserve"> </w:t>
      </w:r>
      <w:r w:rsidRPr="00063807">
        <w:rPr>
          <w:rFonts w:ascii="Arial" w:hAnsi="Arial"/>
          <w:snapToGrid w:val="0"/>
          <w:lang w:eastAsia="es-ES"/>
        </w:rPr>
        <w:t>En el cas d’UTE, si s’ha optat per la possibilitat prevista a l’art.69.1 final LCSP, en aquest termini s’haurà d’aportar escriptura de constitució i NIF d’UTE.</w:t>
      </w:r>
    </w:p>
    <w:p w14:paraId="742BCEA0" w14:textId="77777777" w:rsidR="00063807" w:rsidRPr="00063807" w:rsidRDefault="00063807" w:rsidP="00063807">
      <w:pPr>
        <w:widowControl w:val="0"/>
        <w:jc w:val="both"/>
        <w:rPr>
          <w:rFonts w:ascii="Arial" w:hAnsi="Arial"/>
          <w:snapToGrid w:val="0"/>
          <w:lang w:eastAsia="es-ES"/>
        </w:rPr>
      </w:pPr>
    </w:p>
    <w:p w14:paraId="4FA2B4C1" w14:textId="77777777" w:rsidR="00063807" w:rsidRPr="00063807" w:rsidRDefault="00063807" w:rsidP="00063807">
      <w:pPr>
        <w:widowControl w:val="0"/>
        <w:jc w:val="both"/>
        <w:rPr>
          <w:rFonts w:ascii="Arial" w:hAnsi="Arial"/>
          <w:snapToGrid w:val="0"/>
          <w:lang w:eastAsia="es-ES"/>
        </w:rPr>
      </w:pPr>
      <w:r w:rsidRPr="00063807">
        <w:rPr>
          <w:rFonts w:ascii="Arial" w:hAnsi="Arial"/>
          <w:snapToGrid w:val="0"/>
          <w:lang w:eastAsia="es-ES"/>
        </w:rPr>
        <w:t>En el cas que l’adjudicatari demani que es faci mitjançant una escriptura pública, les despeses aniran a càrrec del contractista, el qual lliurarà l’òrgan de contractació una còpia autèntica d’aquest document notarial en que s’acrediti mitjançat una nota emesa per l’oficina liquidadora corresponent, el pagament o la excepció del import sobre transmissions patrimonials i actes jurídics documentats.</w:t>
      </w:r>
    </w:p>
    <w:p w14:paraId="2FFD27DB" w14:textId="77777777" w:rsidR="00063807" w:rsidRPr="00063807" w:rsidRDefault="00063807" w:rsidP="00063807">
      <w:pPr>
        <w:widowControl w:val="0"/>
        <w:jc w:val="both"/>
        <w:rPr>
          <w:rFonts w:ascii="Arial" w:hAnsi="Arial"/>
          <w:snapToGrid w:val="0"/>
          <w:lang w:eastAsia="es-ES"/>
        </w:rPr>
      </w:pPr>
    </w:p>
    <w:p w14:paraId="1DEECAF0" w14:textId="77777777" w:rsidR="00063807" w:rsidRPr="00063807" w:rsidRDefault="00063807" w:rsidP="00063807">
      <w:pPr>
        <w:widowControl w:val="0"/>
        <w:jc w:val="both"/>
        <w:rPr>
          <w:rFonts w:ascii="Arial" w:hAnsi="Arial"/>
          <w:snapToGrid w:val="0"/>
          <w:lang w:eastAsia="es-ES"/>
        </w:rPr>
      </w:pPr>
      <w:r w:rsidRPr="00063807">
        <w:rPr>
          <w:rFonts w:ascii="Arial" w:hAnsi="Arial"/>
          <w:snapToGrid w:val="0"/>
          <w:lang w:eastAsia="es-ES"/>
        </w:rPr>
        <w:t>Les empreses que hagin concorregut amb oferta conjunta de licitació hauran de presentar l’escriptura pública de constitució de la unió temporal en la qual consti el nomenament del representant o apoderat únic de la unió amb poders suficients per exercir els drets i complir les obligacions que es derivin del contracte fins a la seva extinció.</w:t>
      </w:r>
    </w:p>
    <w:p w14:paraId="6CEC0C83" w14:textId="77777777" w:rsidR="00063807" w:rsidRPr="00063807" w:rsidRDefault="00063807" w:rsidP="00063807">
      <w:pPr>
        <w:widowControl w:val="0"/>
        <w:jc w:val="both"/>
        <w:rPr>
          <w:rFonts w:ascii="Arial" w:hAnsi="Arial"/>
          <w:snapToGrid w:val="0"/>
          <w:lang w:eastAsia="es-ES"/>
        </w:rPr>
      </w:pPr>
    </w:p>
    <w:p w14:paraId="36A8E7B0" w14:textId="77777777" w:rsidR="00063807" w:rsidRPr="00063807" w:rsidRDefault="00063807" w:rsidP="00063807">
      <w:pPr>
        <w:widowControl w:val="0"/>
        <w:jc w:val="both"/>
        <w:rPr>
          <w:rFonts w:ascii="Arial" w:hAnsi="Arial"/>
          <w:snapToGrid w:val="0"/>
          <w:lang w:eastAsia="es-ES"/>
        </w:rPr>
      </w:pPr>
      <w:r w:rsidRPr="00063807">
        <w:rPr>
          <w:rFonts w:ascii="Arial" w:hAnsi="Arial"/>
          <w:snapToGrid w:val="0"/>
          <w:lang w:eastAsia="es-ES"/>
        </w:rPr>
        <w:t>Quan per causes imputables a l’adjudicatari no es pugui formalitzar el contracte dins el termini indicat, l’Administració podrà  acordar la confiscació, sobre la garantia definitiva, de l’import de la garantia provisional que en el seu cas s’hagi exigit.</w:t>
      </w:r>
    </w:p>
    <w:p w14:paraId="08CD2C93" w14:textId="77777777" w:rsidR="00063807" w:rsidRPr="00063807" w:rsidRDefault="00063807" w:rsidP="00063807">
      <w:pPr>
        <w:widowControl w:val="0"/>
        <w:jc w:val="both"/>
        <w:rPr>
          <w:rFonts w:ascii="Arial" w:hAnsi="Arial"/>
          <w:snapToGrid w:val="0"/>
          <w:lang w:eastAsia="es-ES"/>
        </w:rPr>
      </w:pPr>
    </w:p>
    <w:p w14:paraId="4233AA84" w14:textId="77777777" w:rsidR="00063807" w:rsidRPr="00063807" w:rsidRDefault="00063807" w:rsidP="00063807">
      <w:pPr>
        <w:widowControl w:val="0"/>
        <w:jc w:val="both"/>
        <w:rPr>
          <w:rFonts w:ascii="Arial" w:hAnsi="Arial"/>
          <w:snapToGrid w:val="0"/>
          <w:lang w:eastAsia="es-ES"/>
        </w:rPr>
      </w:pPr>
      <w:r w:rsidRPr="00063807">
        <w:rPr>
          <w:rFonts w:ascii="Arial" w:hAnsi="Arial"/>
          <w:snapToGrid w:val="0"/>
          <w:lang w:eastAsia="es-ES"/>
        </w:rPr>
        <w:t>Quan per causes imputables a l’Administració no es pugui formalitzar el contracte dins el termini indicat, l’Administració indemnitzarà al contractista pels danys i perjudicis que la demora pugui ocasionar.</w:t>
      </w:r>
    </w:p>
    <w:p w14:paraId="53215CBF" w14:textId="77777777" w:rsidR="00063807" w:rsidRPr="00063807" w:rsidRDefault="00063807" w:rsidP="00063807">
      <w:pPr>
        <w:widowControl w:val="0"/>
        <w:jc w:val="both"/>
        <w:rPr>
          <w:rFonts w:ascii="Arial" w:hAnsi="Arial"/>
          <w:snapToGrid w:val="0"/>
          <w:lang w:eastAsia="es-ES"/>
        </w:rPr>
      </w:pPr>
    </w:p>
    <w:p w14:paraId="41F00093" w14:textId="77777777" w:rsidR="00063807" w:rsidRPr="00063807" w:rsidRDefault="00063807" w:rsidP="00063807">
      <w:pPr>
        <w:widowControl w:val="0"/>
        <w:jc w:val="both"/>
        <w:rPr>
          <w:rFonts w:ascii="Arial" w:hAnsi="Arial"/>
          <w:snapToGrid w:val="0"/>
          <w:lang w:eastAsia="es-ES"/>
        </w:rPr>
      </w:pPr>
      <w:r w:rsidRPr="00063807">
        <w:rPr>
          <w:rFonts w:ascii="Arial" w:hAnsi="Arial"/>
          <w:snapToGrid w:val="0"/>
          <w:lang w:eastAsia="es-ES"/>
        </w:rPr>
        <w:t xml:space="preserve">El desconeixement del contracte en qualsevol de les seves condicions,  dels documents annexos </w:t>
      </w:r>
      <w:r w:rsidRPr="00063807">
        <w:rPr>
          <w:rFonts w:ascii="Arial" w:hAnsi="Arial"/>
          <w:snapToGrid w:val="0"/>
          <w:lang w:eastAsia="es-ES"/>
        </w:rPr>
        <w:lastRenderedPageBreak/>
        <w:t>que en formen part, o de les instruccions, plecs, normes de tota classe promulgades per l’Administració, que puguin tenir aplicació en l’execució d’allò pactat, no eximirà el contractista de l’obligació del seu compliment.</w:t>
      </w:r>
    </w:p>
    <w:p w14:paraId="2F52E48A" w14:textId="77777777" w:rsidR="00063807" w:rsidRPr="00063807" w:rsidRDefault="00063807" w:rsidP="00063807">
      <w:pPr>
        <w:widowControl w:val="0"/>
        <w:spacing w:after="120"/>
        <w:jc w:val="both"/>
        <w:outlineLvl w:val="0"/>
        <w:rPr>
          <w:rFonts w:ascii="Arial" w:hAnsi="Arial"/>
          <w:snapToGrid w:val="0"/>
          <w:lang w:eastAsia="es-ES"/>
        </w:rPr>
      </w:pPr>
    </w:p>
    <w:p w14:paraId="1A165382" w14:textId="77777777" w:rsidR="00063807" w:rsidRPr="00063807" w:rsidRDefault="00063807" w:rsidP="00063807">
      <w:pPr>
        <w:widowControl w:val="0"/>
        <w:spacing w:after="120"/>
        <w:jc w:val="both"/>
        <w:outlineLvl w:val="0"/>
        <w:rPr>
          <w:rFonts w:ascii="Arial" w:hAnsi="Arial"/>
          <w:snapToGrid w:val="0"/>
          <w:lang w:eastAsia="es-ES"/>
        </w:rPr>
      </w:pPr>
      <w:r w:rsidRPr="00063807">
        <w:rPr>
          <w:rFonts w:ascii="Arial" w:hAnsi="Arial"/>
          <w:snapToGrid w:val="0"/>
          <w:lang w:eastAsia="es-ES"/>
        </w:rPr>
        <w:t>D’aquesta formalització de contracte es realitzarà anunci en el perfil del contractant.</w:t>
      </w:r>
    </w:p>
    <w:p w14:paraId="1DF7D81F" w14:textId="77777777" w:rsidR="00063807" w:rsidRDefault="00063807" w:rsidP="006F3997">
      <w:pPr>
        <w:widowControl w:val="0"/>
        <w:spacing w:after="120"/>
        <w:jc w:val="both"/>
        <w:outlineLvl w:val="0"/>
        <w:rPr>
          <w:rFonts w:ascii="Arial" w:hAnsi="Arial" w:cs="Arial"/>
          <w:b/>
          <w:snapToGrid w:val="0"/>
          <w:szCs w:val="22"/>
          <w:lang w:eastAsia="es-ES"/>
        </w:rPr>
      </w:pPr>
    </w:p>
    <w:p w14:paraId="2510BFEC" w14:textId="4747864B" w:rsidR="00DA1A8E" w:rsidRPr="00A17D2B" w:rsidRDefault="008438CD" w:rsidP="006F3997">
      <w:pPr>
        <w:widowControl w:val="0"/>
        <w:spacing w:after="120"/>
        <w:jc w:val="both"/>
        <w:outlineLvl w:val="0"/>
        <w:rPr>
          <w:rFonts w:ascii="Arial" w:hAnsi="Arial" w:cs="Arial"/>
          <w:snapToGrid w:val="0"/>
          <w:szCs w:val="22"/>
          <w:u w:val="single"/>
          <w:lang w:eastAsia="es-ES"/>
        </w:rPr>
      </w:pPr>
      <w:r w:rsidRPr="00A17D2B">
        <w:rPr>
          <w:rFonts w:ascii="Arial" w:hAnsi="Arial" w:cs="Arial"/>
          <w:b/>
          <w:snapToGrid w:val="0"/>
          <w:szCs w:val="22"/>
          <w:lang w:eastAsia="es-ES"/>
        </w:rPr>
        <w:t>Tretzena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TERMINI D</w:t>
      </w:r>
      <w:r w:rsidR="008A7A6D" w:rsidRPr="00A17D2B">
        <w:rPr>
          <w:rFonts w:ascii="Arial" w:hAnsi="Arial" w:cs="Arial"/>
          <w:snapToGrid w:val="0"/>
          <w:szCs w:val="22"/>
          <w:u w:val="single"/>
          <w:lang w:eastAsia="es-ES"/>
        </w:rPr>
        <w:t>’EXECUCIÓ</w:t>
      </w:r>
    </w:p>
    <w:p w14:paraId="0E9F83E0" w14:textId="77777777" w:rsidR="00BD7219" w:rsidRPr="00A17D2B" w:rsidRDefault="004E16DD" w:rsidP="00BD7219">
      <w:pPr>
        <w:autoSpaceDE w:val="0"/>
        <w:autoSpaceDN w:val="0"/>
        <w:adjustRightInd w:val="0"/>
        <w:jc w:val="both"/>
        <w:rPr>
          <w:rFonts w:ascii="Arial" w:hAnsi="Arial" w:cs="Arial"/>
          <w:szCs w:val="22"/>
        </w:rPr>
      </w:pPr>
      <w:r w:rsidRPr="00A17D2B">
        <w:rPr>
          <w:rFonts w:ascii="Arial" w:hAnsi="Arial" w:cs="Arial"/>
          <w:snapToGrid w:val="0"/>
          <w:szCs w:val="22"/>
          <w:lang w:eastAsia="es-ES"/>
        </w:rPr>
        <w:t xml:space="preserve">El termini </w:t>
      </w:r>
      <w:r w:rsidR="00406F2B" w:rsidRPr="00A17D2B">
        <w:rPr>
          <w:rFonts w:ascii="Arial" w:hAnsi="Arial" w:cs="Arial"/>
          <w:snapToGrid w:val="0"/>
          <w:szCs w:val="22"/>
          <w:lang w:eastAsia="es-ES"/>
        </w:rPr>
        <w:t xml:space="preserve">i lloc </w:t>
      </w:r>
      <w:r w:rsidRPr="00A17D2B">
        <w:rPr>
          <w:rFonts w:ascii="Arial" w:hAnsi="Arial" w:cs="Arial"/>
          <w:snapToGrid w:val="0"/>
          <w:szCs w:val="22"/>
          <w:lang w:eastAsia="es-ES"/>
        </w:rPr>
        <w:t xml:space="preserve">d'execució del contracte és </w:t>
      </w:r>
      <w:r w:rsidR="005D155F" w:rsidRPr="00A17D2B">
        <w:rPr>
          <w:rFonts w:ascii="Arial" w:hAnsi="Arial" w:cs="Arial"/>
          <w:snapToGrid w:val="0"/>
          <w:szCs w:val="22"/>
          <w:lang w:eastAsia="es-ES"/>
        </w:rPr>
        <w:t>el que s'estableix a l'apartat E</w:t>
      </w:r>
      <w:r w:rsidR="00974F58">
        <w:rPr>
          <w:rFonts w:ascii="Arial" w:hAnsi="Arial" w:cs="Arial"/>
          <w:snapToGrid w:val="0"/>
          <w:szCs w:val="22"/>
          <w:lang w:eastAsia="es-ES"/>
        </w:rPr>
        <w:t xml:space="preserve"> i A</w:t>
      </w:r>
      <w:r w:rsidRPr="00A17D2B">
        <w:rPr>
          <w:rFonts w:ascii="Arial" w:hAnsi="Arial" w:cs="Arial"/>
          <w:snapToGrid w:val="0"/>
          <w:szCs w:val="22"/>
          <w:lang w:eastAsia="es-ES"/>
        </w:rPr>
        <w:t xml:space="preserve"> del quadre de característiques que s'adjunta.</w:t>
      </w:r>
      <w:r w:rsidR="00BD7219" w:rsidRPr="00A17D2B">
        <w:rPr>
          <w:rFonts w:ascii="Arial" w:hAnsi="Arial" w:cs="Arial"/>
          <w:szCs w:val="22"/>
        </w:rPr>
        <w:t xml:space="preserve"> El termini total i els terminis parcials són els que es fixen en el programa de treball que s’aprovi. Tots aquests terminis comencen a comptar des de la formalització de l’acta de comprovació del replanteig.</w:t>
      </w:r>
    </w:p>
    <w:p w14:paraId="1892D243" w14:textId="77777777" w:rsidR="00BD7219" w:rsidRPr="00A17D2B" w:rsidRDefault="00BD7219" w:rsidP="00BD7219">
      <w:pPr>
        <w:autoSpaceDE w:val="0"/>
        <w:autoSpaceDN w:val="0"/>
        <w:adjustRightInd w:val="0"/>
        <w:jc w:val="both"/>
        <w:rPr>
          <w:rFonts w:ascii="Arial" w:hAnsi="Arial" w:cs="Arial"/>
          <w:szCs w:val="22"/>
        </w:rPr>
      </w:pPr>
    </w:p>
    <w:p w14:paraId="53991C6C" w14:textId="77777777" w:rsidR="00BD7219" w:rsidRPr="00A17D2B" w:rsidRDefault="00BD7219" w:rsidP="00BD7219">
      <w:pPr>
        <w:autoSpaceDE w:val="0"/>
        <w:autoSpaceDN w:val="0"/>
        <w:adjustRightInd w:val="0"/>
        <w:jc w:val="both"/>
        <w:rPr>
          <w:rFonts w:ascii="Arial" w:hAnsi="Arial" w:cs="Arial"/>
          <w:szCs w:val="22"/>
        </w:rPr>
      </w:pPr>
      <w:r w:rsidRPr="00A17D2B">
        <w:rPr>
          <w:rFonts w:ascii="Arial" w:hAnsi="Arial" w:cs="Arial"/>
          <w:szCs w:val="22"/>
        </w:rPr>
        <w:t>L’acta de comprovació de replanteig i els terminis parcials que puguin fixar-se en aprovar el programa de treball, amb els efectes que s’hi determinin, s’entenen integrants del contracte i, per tant, exigibles. L’acta de comprovació del replanteig s’ha d’estendre en el termini màxim d’un mes, a comptar des de la formalització del contracte.</w:t>
      </w:r>
    </w:p>
    <w:p w14:paraId="33E42B09" w14:textId="77777777" w:rsidR="00BD7219" w:rsidRPr="00A17D2B" w:rsidRDefault="00BD7219" w:rsidP="00BD7219">
      <w:pPr>
        <w:autoSpaceDE w:val="0"/>
        <w:autoSpaceDN w:val="0"/>
        <w:adjustRightInd w:val="0"/>
        <w:jc w:val="both"/>
        <w:rPr>
          <w:rFonts w:ascii="Arial" w:hAnsi="Arial" w:cs="Arial"/>
          <w:szCs w:val="22"/>
        </w:rPr>
      </w:pPr>
    </w:p>
    <w:p w14:paraId="5353BCE7" w14:textId="77777777" w:rsidR="00DA1A8E" w:rsidRPr="00A17D2B" w:rsidRDefault="008438CD"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Catorzena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FORMA DE PAGAMENT</w:t>
      </w:r>
    </w:p>
    <w:p w14:paraId="4E82D271" w14:textId="77777777" w:rsidR="00B723BA" w:rsidRPr="00A17D2B" w:rsidRDefault="000D722A" w:rsidP="00B723BA">
      <w:pPr>
        <w:autoSpaceDE w:val="0"/>
        <w:autoSpaceDN w:val="0"/>
        <w:adjustRightInd w:val="0"/>
        <w:jc w:val="both"/>
        <w:rPr>
          <w:rFonts w:ascii="Arial" w:hAnsi="Arial" w:cs="Arial"/>
          <w:szCs w:val="22"/>
        </w:rPr>
      </w:pPr>
      <w:r w:rsidRPr="00A17D2B">
        <w:rPr>
          <w:rFonts w:ascii="Arial" w:hAnsi="Arial" w:cs="Arial"/>
          <w:snapToGrid w:val="0"/>
          <w:szCs w:val="22"/>
          <w:lang w:eastAsia="es-ES"/>
        </w:rPr>
        <w:t>L</w:t>
      </w:r>
      <w:r w:rsidR="00FD13D9" w:rsidRPr="00A17D2B">
        <w:rPr>
          <w:rFonts w:ascii="Arial" w:hAnsi="Arial" w:cs="Arial"/>
          <w:snapToGrid w:val="0"/>
          <w:szCs w:val="22"/>
          <w:lang w:eastAsia="es-ES"/>
        </w:rPr>
        <w:t>a forma de pagament s</w:t>
      </w:r>
      <w:r w:rsidR="005A0898" w:rsidRPr="00A17D2B">
        <w:rPr>
          <w:rFonts w:ascii="Arial" w:hAnsi="Arial" w:cs="Arial"/>
          <w:snapToGrid w:val="0"/>
          <w:szCs w:val="22"/>
          <w:lang w:eastAsia="es-ES"/>
        </w:rPr>
        <w:t xml:space="preserve">’estableix a l’apartat J del quadre de característiques. </w:t>
      </w:r>
      <w:r w:rsidR="00B723BA" w:rsidRPr="00A17D2B">
        <w:rPr>
          <w:rFonts w:ascii="Arial" w:hAnsi="Arial" w:cs="Arial"/>
          <w:szCs w:val="22"/>
        </w:rPr>
        <w:t>El contractista podrà realitzar els treballs amb major celeritat de la necessària per a executar les obres en el termini o terminis contractuals.</w:t>
      </w:r>
    </w:p>
    <w:p w14:paraId="0BD021CE" w14:textId="77777777"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Es podran verificar abonaments a compte, prèvia petició escrita del contractista, per operacions preparatòries realitzades, com poden ser instal·lacions i adquisició de materials o equips de maquinària pesada adscrits a l’execució de l’obra, amb la forma i l’exigibilitat de les garanties establertes en l’article 2</w:t>
      </w:r>
      <w:r w:rsidR="00CB7B95">
        <w:rPr>
          <w:rFonts w:ascii="Arial" w:hAnsi="Arial" w:cs="Arial"/>
          <w:szCs w:val="22"/>
        </w:rPr>
        <w:t>40</w:t>
      </w:r>
      <w:r w:rsidRPr="00A17D2B">
        <w:rPr>
          <w:rFonts w:ascii="Arial" w:hAnsi="Arial" w:cs="Arial"/>
          <w:szCs w:val="22"/>
        </w:rPr>
        <w:t xml:space="preserve"> </w:t>
      </w:r>
      <w:r w:rsidR="00CB7B95">
        <w:rPr>
          <w:rFonts w:ascii="Arial" w:hAnsi="Arial" w:cs="Arial"/>
          <w:szCs w:val="22"/>
        </w:rPr>
        <w:t>L</w:t>
      </w:r>
      <w:r w:rsidRPr="00A17D2B">
        <w:rPr>
          <w:rFonts w:ascii="Arial" w:hAnsi="Arial" w:cs="Arial"/>
          <w:szCs w:val="22"/>
        </w:rPr>
        <w:t>CSP i en els articles 155, 156 i 157 del RGLCAP.</w:t>
      </w:r>
    </w:p>
    <w:p w14:paraId="4AAD8CC4" w14:textId="77777777"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 xml:space="preserve">El pagament al contractista s’efectuarà en els terminis i condicions establerts en l’article </w:t>
      </w:r>
      <w:r w:rsidR="00CB7B95">
        <w:rPr>
          <w:rFonts w:ascii="Arial" w:hAnsi="Arial" w:cs="Arial"/>
          <w:szCs w:val="22"/>
        </w:rPr>
        <w:t>198</w:t>
      </w:r>
      <w:r w:rsidRPr="00A17D2B">
        <w:rPr>
          <w:rFonts w:ascii="Arial" w:hAnsi="Arial" w:cs="Arial"/>
          <w:szCs w:val="22"/>
        </w:rPr>
        <w:t xml:space="preserve"> LCSP.</w:t>
      </w:r>
    </w:p>
    <w:p w14:paraId="7EFE0621" w14:textId="77777777"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 xml:space="preserve">En cas de contractes d’obres a tant alçat o amb preu tancat, l’adjudicatari del contracte en el termini que s’estableixi en el plec de prescripcions tècniques ha de presentar el projecte de construcció de les variants o millores </w:t>
      </w:r>
      <w:proofErr w:type="spellStart"/>
      <w:r w:rsidRPr="00A17D2B">
        <w:rPr>
          <w:rFonts w:ascii="Arial" w:hAnsi="Arial" w:cs="Arial"/>
          <w:szCs w:val="22"/>
        </w:rPr>
        <w:t>ofertades</w:t>
      </w:r>
      <w:proofErr w:type="spellEnd"/>
      <w:r w:rsidRPr="00A17D2B">
        <w:rPr>
          <w:rFonts w:ascii="Arial" w:hAnsi="Arial" w:cs="Arial"/>
          <w:szCs w:val="22"/>
        </w:rPr>
        <w:t>, per a la seva preceptiva supervisió i aprovació. En cap cas, el preu o el termini de l’adjudicació patirà variació com a conseqüència de l’aprovació d’aquest projecte.</w:t>
      </w:r>
    </w:p>
    <w:p w14:paraId="723E1267" w14:textId="77777777" w:rsidR="00B723BA" w:rsidRDefault="00B723BA" w:rsidP="00B723BA">
      <w:pPr>
        <w:autoSpaceDE w:val="0"/>
        <w:autoSpaceDN w:val="0"/>
        <w:adjustRightInd w:val="0"/>
        <w:jc w:val="both"/>
        <w:rPr>
          <w:rFonts w:ascii="Arial" w:hAnsi="Arial" w:cs="Arial"/>
          <w:szCs w:val="22"/>
        </w:rPr>
      </w:pPr>
      <w:r w:rsidRPr="00A17D2B">
        <w:rPr>
          <w:rFonts w:ascii="Arial" w:hAnsi="Arial" w:cs="Arial"/>
          <w:szCs w:val="22"/>
        </w:rPr>
        <w:t>El contractista podrà transmetre els drets de cobrament en els termes i condicions establerts en l’article 2</w:t>
      </w:r>
      <w:r w:rsidR="0011714F">
        <w:rPr>
          <w:rFonts w:ascii="Arial" w:hAnsi="Arial" w:cs="Arial"/>
          <w:szCs w:val="22"/>
        </w:rPr>
        <w:t>00</w:t>
      </w:r>
      <w:r w:rsidRPr="00A17D2B">
        <w:rPr>
          <w:rFonts w:ascii="Arial" w:hAnsi="Arial" w:cs="Arial"/>
          <w:szCs w:val="22"/>
        </w:rPr>
        <w:t xml:space="preserve"> LCSP.</w:t>
      </w:r>
    </w:p>
    <w:p w14:paraId="5254E158" w14:textId="77777777" w:rsidR="00597F6A" w:rsidRDefault="00597F6A" w:rsidP="00B723BA">
      <w:pPr>
        <w:autoSpaceDE w:val="0"/>
        <w:autoSpaceDN w:val="0"/>
        <w:adjustRightInd w:val="0"/>
        <w:jc w:val="both"/>
        <w:rPr>
          <w:rFonts w:ascii="Arial" w:hAnsi="Arial" w:cs="Arial"/>
          <w:szCs w:val="22"/>
        </w:rPr>
      </w:pPr>
    </w:p>
    <w:p w14:paraId="1D55C46A" w14:textId="77777777" w:rsidR="00DA1A8E" w:rsidRPr="00A17D2B" w:rsidRDefault="00F740E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Quinzena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REVISIÓ DE PREUS</w:t>
      </w:r>
    </w:p>
    <w:p w14:paraId="7E5CC902" w14:textId="77777777" w:rsidR="002779C0" w:rsidRDefault="00F740EE" w:rsidP="006F3997">
      <w:pPr>
        <w:widowControl w:val="0"/>
        <w:spacing w:after="120"/>
        <w:jc w:val="both"/>
        <w:rPr>
          <w:rFonts w:ascii="Arial" w:hAnsi="Arial" w:cs="Arial"/>
          <w:snapToGrid w:val="0"/>
          <w:szCs w:val="22"/>
          <w:lang w:eastAsia="es-ES"/>
        </w:rPr>
      </w:pPr>
      <w:r w:rsidRPr="00A17D2B">
        <w:rPr>
          <w:rFonts w:ascii="Arial" w:hAnsi="Arial" w:cs="Arial"/>
          <w:snapToGrid w:val="0"/>
          <w:szCs w:val="22"/>
          <w:lang w:eastAsia="es-ES"/>
        </w:rPr>
        <w:t>La</w:t>
      </w:r>
      <w:r w:rsidR="005B0ACA" w:rsidRPr="00A17D2B">
        <w:rPr>
          <w:rFonts w:ascii="Arial" w:hAnsi="Arial" w:cs="Arial"/>
          <w:snapToGrid w:val="0"/>
          <w:szCs w:val="22"/>
          <w:lang w:eastAsia="es-ES"/>
        </w:rPr>
        <w:t xml:space="preserve"> revisió de preus  </w:t>
      </w:r>
      <w:r w:rsidRPr="00A17D2B">
        <w:rPr>
          <w:rFonts w:ascii="Arial" w:hAnsi="Arial" w:cs="Arial"/>
          <w:snapToGrid w:val="0"/>
          <w:szCs w:val="22"/>
          <w:lang w:eastAsia="es-ES"/>
        </w:rPr>
        <w:t>s’estableix a l’apartat K del quadre de característiques.</w:t>
      </w:r>
    </w:p>
    <w:p w14:paraId="48983BE6" w14:textId="77777777" w:rsidR="00624F5F" w:rsidRPr="00A17D2B" w:rsidRDefault="00B723BA"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Setz</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snapToGrid w:val="0"/>
          <w:szCs w:val="22"/>
          <w:u w:val="single"/>
          <w:lang w:eastAsia="es-ES"/>
        </w:rPr>
        <w:t>P</w:t>
      </w:r>
      <w:r w:rsidRPr="00A17D2B">
        <w:rPr>
          <w:rFonts w:ascii="Arial" w:hAnsi="Arial" w:cs="Arial"/>
          <w:snapToGrid w:val="0"/>
          <w:szCs w:val="22"/>
          <w:u w:val="single"/>
          <w:lang w:eastAsia="es-ES"/>
        </w:rPr>
        <w:t>RINCIPIS ÈTICS, REGLES DE CONDUCTA I OBLIGACIONS DEL CONTRACTISTA</w:t>
      </w:r>
    </w:p>
    <w:p w14:paraId="133ECF3C"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p>
    <w:p w14:paraId="6BA0DAC1" w14:textId="77777777" w:rsidR="00624F5F" w:rsidRPr="00A17D2B" w:rsidRDefault="00624F5F" w:rsidP="00624F5F">
      <w:pPr>
        <w:spacing w:after="200" w:line="276" w:lineRule="auto"/>
        <w:jc w:val="both"/>
        <w:rPr>
          <w:rFonts w:ascii="Arial" w:eastAsia="Calibri" w:hAnsi="Arial" w:cs="Arial"/>
          <w:szCs w:val="22"/>
          <w:u w:val="single"/>
          <w:lang w:eastAsia="en-US"/>
        </w:rPr>
      </w:pPr>
      <w:r w:rsidRPr="00A17D2B">
        <w:rPr>
          <w:rFonts w:ascii="Arial" w:hAnsi="Arial" w:cs="Arial"/>
          <w:snapToGrid w:val="0"/>
          <w:szCs w:val="22"/>
          <w:u w:val="single"/>
          <w:lang w:eastAsia="es-ES"/>
        </w:rPr>
        <w:t>A. Obligacions</w:t>
      </w:r>
      <w:r w:rsidRPr="00A17D2B">
        <w:rPr>
          <w:rFonts w:ascii="Arial" w:eastAsia="Calibri" w:hAnsi="Arial" w:cs="Arial"/>
          <w:szCs w:val="22"/>
          <w:u w:val="single"/>
          <w:lang w:eastAsia="en-US"/>
        </w:rPr>
        <w:t xml:space="preserve"> Principis ètics i regles de conducta a adoptar pel contractista</w:t>
      </w:r>
    </w:p>
    <w:p w14:paraId="14F51387" w14:textId="77777777" w:rsidR="00B723BA" w:rsidRPr="00A17D2B" w:rsidRDefault="00624F5F" w:rsidP="00624F5F">
      <w:pPr>
        <w:spacing w:after="200" w:line="276" w:lineRule="auto"/>
        <w:jc w:val="both"/>
        <w:rPr>
          <w:rFonts w:ascii="Arial" w:eastAsia="Calibri" w:hAnsi="Arial" w:cs="Arial"/>
          <w:szCs w:val="22"/>
          <w:lang w:eastAsia="en-US"/>
        </w:rPr>
      </w:pPr>
      <w:r w:rsidRPr="00A17D2B">
        <w:rPr>
          <w:rFonts w:ascii="Arial" w:eastAsia="Calibri" w:hAnsi="Arial" w:cs="Arial"/>
          <w:szCs w:val="22"/>
          <w:lang w:eastAsia="en-US"/>
        </w:rPr>
        <w:t>1.- Els licit</w:t>
      </w:r>
      <w:r w:rsidR="00B723BA" w:rsidRPr="00A17D2B">
        <w:rPr>
          <w:rFonts w:ascii="Arial" w:eastAsia="Calibri" w:hAnsi="Arial" w:cs="Arial"/>
          <w:szCs w:val="22"/>
          <w:lang w:eastAsia="en-US"/>
        </w:rPr>
        <w:t xml:space="preserve">adors i els contractistes </w:t>
      </w:r>
      <w:r w:rsidRPr="00A17D2B">
        <w:rPr>
          <w:rFonts w:ascii="Arial" w:eastAsia="Calibri" w:hAnsi="Arial" w:cs="Arial"/>
          <w:szCs w:val="22"/>
          <w:lang w:eastAsia="en-US"/>
        </w:rPr>
        <w:t>adoptar</w:t>
      </w:r>
      <w:r w:rsidR="00B723BA" w:rsidRPr="00A17D2B">
        <w:rPr>
          <w:rFonts w:ascii="Arial" w:eastAsia="Calibri" w:hAnsi="Arial" w:cs="Arial"/>
          <w:szCs w:val="22"/>
          <w:lang w:eastAsia="en-US"/>
        </w:rPr>
        <w:t>an</w:t>
      </w:r>
      <w:r w:rsidRPr="00A17D2B">
        <w:rPr>
          <w:rFonts w:ascii="Arial" w:eastAsia="Calibri" w:hAnsi="Arial" w:cs="Arial"/>
          <w:szCs w:val="22"/>
          <w:lang w:eastAsia="en-US"/>
        </w:rPr>
        <w:t xml:space="preserve"> una conducta èticament exemplar</w:t>
      </w:r>
      <w:r w:rsidR="00B723BA" w:rsidRPr="00A17D2B">
        <w:rPr>
          <w:rFonts w:ascii="Arial" w:eastAsia="Calibri" w:hAnsi="Arial" w:cs="Arial"/>
          <w:szCs w:val="22"/>
          <w:lang w:eastAsia="en-US"/>
        </w:rPr>
        <w:t xml:space="preserve"> i actuaran per evitar la corrupció en qualsevol de totes les seves possibles formes.</w:t>
      </w:r>
    </w:p>
    <w:p w14:paraId="18FAEDCC" w14:textId="77777777" w:rsidR="00624F5F" w:rsidRPr="00A17D2B" w:rsidRDefault="00B723BA" w:rsidP="00624F5F">
      <w:pPr>
        <w:spacing w:after="200" w:line="276" w:lineRule="auto"/>
        <w:jc w:val="both"/>
        <w:rPr>
          <w:rFonts w:ascii="Arial" w:eastAsia="Calibri" w:hAnsi="Arial" w:cs="Arial"/>
          <w:szCs w:val="22"/>
          <w:lang w:eastAsia="en-US"/>
        </w:rPr>
      </w:pPr>
      <w:r w:rsidRPr="00A17D2B">
        <w:rPr>
          <w:rFonts w:ascii="Arial" w:eastAsia="Calibri" w:hAnsi="Arial" w:cs="Arial"/>
          <w:szCs w:val="22"/>
          <w:lang w:eastAsia="en-US"/>
        </w:rPr>
        <w:t>2.- En aquest sentit- i al marge d'aquells altres deures vinculats al principi d'actuació esmentat en el punt anterior</w:t>
      </w:r>
      <w:r w:rsidR="00624F5F" w:rsidRPr="00A17D2B">
        <w:rPr>
          <w:rFonts w:ascii="Arial" w:eastAsia="Calibri" w:hAnsi="Arial" w:cs="Arial"/>
          <w:szCs w:val="22"/>
          <w:lang w:eastAsia="en-US"/>
        </w:rPr>
        <w:t>,</w:t>
      </w:r>
      <w:r w:rsidRPr="00A17D2B">
        <w:rPr>
          <w:rFonts w:ascii="Arial" w:eastAsia="Calibri" w:hAnsi="Arial" w:cs="Arial"/>
          <w:szCs w:val="22"/>
          <w:lang w:eastAsia="en-US"/>
        </w:rPr>
        <w:t xml:space="preserve"> derivats dels principis ètics i de les regles de conducta als quals els licitadors i els contractistes han d'adequar la seva activitat- assumeixen particularment le</w:t>
      </w:r>
      <w:r w:rsidR="00624F5F" w:rsidRPr="00A17D2B">
        <w:rPr>
          <w:rFonts w:ascii="Arial" w:eastAsia="Calibri" w:hAnsi="Arial" w:cs="Arial"/>
          <w:szCs w:val="22"/>
          <w:lang w:eastAsia="en-US"/>
        </w:rPr>
        <w:t xml:space="preserve">s obligacions següents:  </w:t>
      </w:r>
    </w:p>
    <w:p w14:paraId="6D817716" w14:textId="77777777"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Comunicar immediatament a l’òrgan de contractació les possibles situacions de conflicte d’interessos.  </w:t>
      </w:r>
    </w:p>
    <w:p w14:paraId="1AC267E1" w14:textId="77777777"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No sol·licitar, directament o indirectament, que un càrrec o empleat públic influeixi en l’adjudicació del contracte. </w:t>
      </w:r>
    </w:p>
    <w:p w14:paraId="2F17D0F8" w14:textId="77777777"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lastRenderedPageBreak/>
        <w:t>No oferir ni facilitar a càrrecs o empleats públics avantatges</w:t>
      </w:r>
      <w:r w:rsidR="00B723BA" w:rsidRPr="00A17D2B">
        <w:rPr>
          <w:rFonts w:ascii="Arial" w:eastAsia="Calibri" w:hAnsi="Arial" w:cs="Arial"/>
          <w:szCs w:val="22"/>
          <w:lang w:eastAsia="en-US"/>
        </w:rPr>
        <w:t xml:space="preserve"> personals o materials, ni per aquells mateixos ni per a persones vinculades amb el seu entorn familiar o social.</w:t>
      </w:r>
    </w:p>
    <w:p w14:paraId="3FB896B5" w14:textId="77777777" w:rsidR="00B723BA" w:rsidRPr="00A17D2B" w:rsidRDefault="00B723BA"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realitzar qualsevol altra acció que pugui vulnerar els principis d'igualtat d'oportunitats i de lliure concurrència.</w:t>
      </w:r>
    </w:p>
    <w:p w14:paraId="277A64B6" w14:textId="77777777" w:rsidR="00B723BA" w:rsidRPr="00A17D2B" w:rsidRDefault="00B723BA"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realitzar accions que posin en risc l'interès públics.</w:t>
      </w:r>
    </w:p>
    <w:p w14:paraId="1D76747C" w14:textId="77777777"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r w:rsidR="00234FCB" w:rsidRPr="00A17D2B">
        <w:rPr>
          <w:rFonts w:ascii="Arial" w:eastAsia="Calibri" w:hAnsi="Arial" w:cs="Arial"/>
          <w:szCs w:val="22"/>
          <w:lang w:eastAsia="en-US"/>
        </w:rPr>
        <w:t>Així mateix, denunciar qualsevol acte o conducta dirigits a aquelles finalitats i relacionats amb la licitació o el contracte dels quals tingués coneixement.</w:t>
      </w:r>
    </w:p>
    <w:p w14:paraId="645F6EC5" w14:textId="77777777" w:rsidR="00234FCB"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utilitzar informació confidencial, c</w:t>
      </w:r>
      <w:r w:rsidR="00234FCB" w:rsidRPr="00A17D2B">
        <w:rPr>
          <w:rFonts w:ascii="Arial" w:eastAsia="Calibri" w:hAnsi="Arial" w:cs="Arial"/>
          <w:szCs w:val="22"/>
          <w:lang w:eastAsia="en-US"/>
        </w:rPr>
        <w:t>oneguda mitjançant el contracte</w:t>
      </w:r>
      <w:r w:rsidRPr="00A17D2B">
        <w:rPr>
          <w:rFonts w:ascii="Arial" w:eastAsia="Calibri" w:hAnsi="Arial" w:cs="Arial"/>
          <w:szCs w:val="22"/>
          <w:lang w:eastAsia="en-US"/>
        </w:rPr>
        <w:t>,  per  obtenir, directament o indirectament, un avantatge o benefici</w:t>
      </w:r>
      <w:r w:rsidR="00234FCB" w:rsidRPr="00A17D2B">
        <w:rPr>
          <w:rFonts w:ascii="Arial" w:eastAsia="Calibri" w:hAnsi="Arial" w:cs="Arial"/>
          <w:szCs w:val="22"/>
          <w:lang w:eastAsia="en-US"/>
        </w:rPr>
        <w:t xml:space="preserve"> econòmic en interès propi</w:t>
      </w:r>
      <w:r w:rsidRPr="00A17D2B">
        <w:rPr>
          <w:rFonts w:ascii="Arial" w:eastAsia="Calibri" w:hAnsi="Arial" w:cs="Arial"/>
          <w:szCs w:val="22"/>
          <w:lang w:eastAsia="en-US"/>
        </w:rPr>
        <w:t>.</w:t>
      </w:r>
    </w:p>
    <w:p w14:paraId="3C295E79" w14:textId="77777777" w:rsidR="00624F5F" w:rsidRPr="00A17D2B" w:rsidRDefault="00234FCB"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Observar els principis, les normes i els cànons ètics propis de les activitats, els oficis i/o les professions corresponents a les prestacions contractades.</w:t>
      </w:r>
      <w:r w:rsidR="00624F5F" w:rsidRPr="00A17D2B">
        <w:rPr>
          <w:rFonts w:ascii="Arial" w:eastAsia="Calibri" w:hAnsi="Arial" w:cs="Arial"/>
          <w:szCs w:val="22"/>
          <w:lang w:eastAsia="en-US"/>
        </w:rPr>
        <w:t xml:space="preserve"> </w:t>
      </w:r>
    </w:p>
    <w:p w14:paraId="1A1A18CF" w14:textId="77777777"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Col·laborar amb  l’òrgan de contractació en les actuacions que aquest realitzi per al seguiment  i/o l’avaluació del compliment del contracte, particularment facilitant la informació que li sigui sol·licitada per a aquestes finalitats.</w:t>
      </w:r>
    </w:p>
    <w:p w14:paraId="7636704C" w14:textId="77777777"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Denunciar els actes dels quals tingui coneixement i que puguin  comportar una infracció de les obligacions contingudes en aquesta clàusula.</w:t>
      </w:r>
    </w:p>
    <w:p w14:paraId="217F0F2B"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2275AC54"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B. Obligacions laborals</w:t>
      </w:r>
    </w:p>
    <w:p w14:paraId="1760E5D7"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 La relació laboral del personal de l’empresa adjudicatària, és responsabilitat exclusiva de l’empresari.</w:t>
      </w:r>
    </w:p>
    <w:p w14:paraId="7B5E1BFA" w14:textId="77777777" w:rsidR="00624F5F" w:rsidRPr="00A17D2B" w:rsidRDefault="00624F5F" w:rsidP="00624F5F">
      <w:pPr>
        <w:autoSpaceDE w:val="0"/>
        <w:autoSpaceDN w:val="0"/>
        <w:adjustRightInd w:val="0"/>
        <w:jc w:val="both"/>
        <w:rPr>
          <w:rFonts w:ascii="Arial" w:hAnsi="Arial" w:cs="Arial"/>
          <w:szCs w:val="22"/>
        </w:rPr>
      </w:pPr>
    </w:p>
    <w:p w14:paraId="646452D5"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b) Tot el personal que l'empresa assigni a l’acompliment d'aquesta prestació de serveis estarà al seu càrrec, i sota la coordinació exclusiva d'un responsable designat per l'empresa, que és l’interlocutor amb la unitat promotora del contracte.</w:t>
      </w:r>
    </w:p>
    <w:p w14:paraId="77CAAFE2" w14:textId="77777777" w:rsidR="00624F5F" w:rsidRPr="00A17D2B" w:rsidRDefault="00624F5F" w:rsidP="00624F5F">
      <w:pPr>
        <w:autoSpaceDE w:val="0"/>
        <w:autoSpaceDN w:val="0"/>
        <w:adjustRightInd w:val="0"/>
        <w:jc w:val="both"/>
        <w:rPr>
          <w:rFonts w:ascii="Arial" w:hAnsi="Arial" w:cs="Arial"/>
          <w:szCs w:val="22"/>
        </w:rPr>
      </w:pPr>
    </w:p>
    <w:p w14:paraId="35CA70A1"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c) L'empresa adjudicatària resta obligada, pel que fa al personal que designi per a l'execució del contracte, al compliment de les disposicions vigents, especialment en matèria de legislació laboral, Seguretat Social i fiscal, com també de les que es promulguin durant la seva execució. La Unitat promotora podrà demanar a l'empresa la informació que consideri a aquests efectes. En cas d'accidents o perjudicis de qualsevol tipus que afectin els treballadors a causa de l'exercici de les seves tasques, l'empresa adjudicatària complirà amb allò  que disposen les normes vigents sota la seva responsabilitat, sense que repercuteixi de cap manera en el Departament. </w:t>
      </w:r>
    </w:p>
    <w:p w14:paraId="324FB053" w14:textId="77777777" w:rsidR="00624F5F" w:rsidRPr="00A17D2B" w:rsidRDefault="00624F5F" w:rsidP="00624F5F">
      <w:pPr>
        <w:autoSpaceDE w:val="0"/>
        <w:autoSpaceDN w:val="0"/>
        <w:adjustRightInd w:val="0"/>
        <w:jc w:val="both"/>
        <w:rPr>
          <w:rFonts w:ascii="Arial" w:hAnsi="Arial" w:cs="Arial"/>
          <w:szCs w:val="22"/>
        </w:rPr>
      </w:pPr>
    </w:p>
    <w:p w14:paraId="362C1FD8"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w:t>
      </w:r>
      <w:r w:rsidR="00FB0038" w:rsidRPr="00A17D2B">
        <w:rPr>
          <w:rFonts w:ascii="Arial" w:hAnsi="Arial" w:cs="Arial"/>
          <w:szCs w:val="22"/>
        </w:rPr>
        <w:t xml:space="preserve"> </w:t>
      </w:r>
      <w:r w:rsidRPr="00A17D2B">
        <w:rPr>
          <w:rFonts w:ascii="Arial" w:hAnsi="Arial" w:cs="Arial"/>
          <w:szCs w:val="22"/>
        </w:rPr>
        <w:t>L’empresa és la que té la vinculació laboral amb les persones que prestaran el servei i no implica una dependència jeràrquica, ni subjecció a l’horari del treball de la Generalitat. Aquest personal estarà coordinat per d’interlocutor de l’empresa, mai pels responsables de la unitat promotora.</w:t>
      </w:r>
    </w:p>
    <w:p w14:paraId="55CE6414" w14:textId="77777777" w:rsidR="00624F5F" w:rsidRPr="00A17D2B" w:rsidRDefault="00624F5F" w:rsidP="00624F5F">
      <w:pPr>
        <w:autoSpaceDE w:val="0"/>
        <w:autoSpaceDN w:val="0"/>
        <w:adjustRightInd w:val="0"/>
        <w:jc w:val="both"/>
        <w:rPr>
          <w:rFonts w:ascii="Arial" w:hAnsi="Arial" w:cs="Arial"/>
          <w:szCs w:val="22"/>
        </w:rPr>
      </w:pPr>
    </w:p>
    <w:p w14:paraId="69E23F76" w14:textId="77777777"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e</w:t>
      </w:r>
      <w:r w:rsidR="00624F5F" w:rsidRPr="00A17D2B">
        <w:rPr>
          <w:rFonts w:ascii="Arial" w:hAnsi="Arial" w:cs="Arial"/>
          <w:szCs w:val="22"/>
        </w:rPr>
        <w:t>) El personal designat per l’empresa per a la realització de l'objecte del contracte haurà d’estar sempre degudament identificat i acreditat com a personal extern.</w:t>
      </w:r>
    </w:p>
    <w:p w14:paraId="27A976CC" w14:textId="77777777" w:rsidR="00624F5F" w:rsidRPr="00A17D2B" w:rsidRDefault="00624F5F" w:rsidP="00624F5F">
      <w:pPr>
        <w:autoSpaceDE w:val="0"/>
        <w:autoSpaceDN w:val="0"/>
        <w:adjustRightInd w:val="0"/>
        <w:jc w:val="both"/>
        <w:rPr>
          <w:rFonts w:ascii="Arial" w:hAnsi="Arial" w:cs="Arial"/>
          <w:szCs w:val="22"/>
        </w:rPr>
      </w:pPr>
    </w:p>
    <w:p w14:paraId="2B3F3D4A" w14:textId="77777777"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f</w:t>
      </w:r>
      <w:r w:rsidR="00624F5F" w:rsidRPr="00A17D2B">
        <w:rPr>
          <w:rFonts w:ascii="Arial" w:hAnsi="Arial" w:cs="Arial"/>
          <w:szCs w:val="22"/>
        </w:rPr>
        <w:t>) La formació d’aquest personal anirà a càrrec de l’empresa adjudicatària.</w:t>
      </w:r>
    </w:p>
    <w:p w14:paraId="341EF6CE" w14:textId="77777777" w:rsidR="00624F5F" w:rsidRPr="00A17D2B" w:rsidRDefault="00624F5F" w:rsidP="00624F5F">
      <w:pPr>
        <w:autoSpaceDE w:val="0"/>
        <w:autoSpaceDN w:val="0"/>
        <w:adjustRightInd w:val="0"/>
        <w:jc w:val="both"/>
        <w:rPr>
          <w:rFonts w:ascii="Arial" w:hAnsi="Arial" w:cs="Arial"/>
          <w:szCs w:val="22"/>
        </w:rPr>
      </w:pPr>
    </w:p>
    <w:p w14:paraId="22EF1C26" w14:textId="77777777"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g</w:t>
      </w:r>
      <w:r w:rsidR="00624F5F" w:rsidRPr="00A17D2B">
        <w:rPr>
          <w:rFonts w:ascii="Arial" w:hAnsi="Arial" w:cs="Arial"/>
          <w:szCs w:val="22"/>
        </w:rPr>
        <w:t>) La falta de pagament dels salaris dels treballadors i de les quotes de la Seguretat Social seran causa de resolució del contracte.</w:t>
      </w:r>
    </w:p>
    <w:p w14:paraId="4A179314" w14:textId="77777777" w:rsidR="00624F5F" w:rsidRPr="00A17D2B" w:rsidRDefault="00624F5F" w:rsidP="00624F5F">
      <w:pPr>
        <w:autoSpaceDE w:val="0"/>
        <w:autoSpaceDN w:val="0"/>
        <w:adjustRightInd w:val="0"/>
        <w:jc w:val="both"/>
        <w:rPr>
          <w:rFonts w:ascii="Arial" w:hAnsi="Arial" w:cs="Arial"/>
          <w:szCs w:val="22"/>
        </w:rPr>
      </w:pPr>
    </w:p>
    <w:p w14:paraId="057245BA" w14:textId="77777777"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h</w:t>
      </w:r>
      <w:r w:rsidR="00624F5F" w:rsidRPr="00A17D2B">
        <w:rPr>
          <w:rFonts w:ascii="Arial" w:hAnsi="Arial" w:cs="Arial"/>
          <w:szCs w:val="22"/>
        </w:rPr>
        <w:t xml:space="preserve">) El Departament durà a terme el seguiment i el control de la prestació de serveis efectuada mitjançant els mecanismes i indicadors que consideri necessaris. A aquests efectes, l’empresa </w:t>
      </w:r>
      <w:r w:rsidR="00624F5F" w:rsidRPr="00A17D2B">
        <w:rPr>
          <w:rFonts w:ascii="Arial" w:hAnsi="Arial" w:cs="Arial"/>
          <w:szCs w:val="22"/>
        </w:rPr>
        <w:lastRenderedPageBreak/>
        <w:t>haurà d’aportar la informació d'acord amb les especificacions i els terminis que acordi el Departament.</w:t>
      </w:r>
    </w:p>
    <w:p w14:paraId="0BE9B3C9" w14:textId="77777777" w:rsidR="00624F5F" w:rsidRPr="00A17D2B" w:rsidRDefault="00624F5F" w:rsidP="00624F5F">
      <w:pPr>
        <w:autoSpaceDE w:val="0"/>
        <w:autoSpaceDN w:val="0"/>
        <w:adjustRightInd w:val="0"/>
        <w:jc w:val="both"/>
        <w:rPr>
          <w:rFonts w:ascii="Arial" w:hAnsi="Arial" w:cs="Arial"/>
          <w:szCs w:val="22"/>
        </w:rPr>
      </w:pPr>
    </w:p>
    <w:p w14:paraId="1FA2D6E0" w14:textId="77777777"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i</w:t>
      </w:r>
      <w:r w:rsidR="00624F5F" w:rsidRPr="00A17D2B">
        <w:rPr>
          <w:rFonts w:ascii="Arial" w:hAnsi="Arial" w:cs="Arial"/>
          <w:szCs w:val="22"/>
        </w:rPr>
        <w:t>) L’acompliment d’aquestes clàusules és responsabilitat de la unitat promotora.</w:t>
      </w:r>
    </w:p>
    <w:p w14:paraId="451A1356"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14649A6B"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C. Compliment de terminis i penalitats per mora.</w:t>
      </w:r>
    </w:p>
    <w:p w14:paraId="7284BBFB"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L'adjudicatari ha de portar a terme i lliurar l’objecte del contracte en el temps fixat a l'apartat </w:t>
      </w:r>
      <w:r w:rsidR="00FB0038" w:rsidRPr="00A17D2B">
        <w:rPr>
          <w:rFonts w:ascii="Arial" w:hAnsi="Arial" w:cs="Arial"/>
          <w:snapToGrid w:val="0"/>
          <w:szCs w:val="22"/>
          <w:lang w:eastAsia="es-ES"/>
        </w:rPr>
        <w:t>E</w:t>
      </w:r>
      <w:r w:rsidRPr="00A17D2B">
        <w:rPr>
          <w:rFonts w:ascii="Arial" w:hAnsi="Arial" w:cs="Arial"/>
          <w:snapToGrid w:val="0"/>
          <w:szCs w:val="22"/>
          <w:lang w:eastAsia="es-ES"/>
        </w:rPr>
        <w:t xml:space="preserve"> del quadre de característiques.</w:t>
      </w:r>
    </w:p>
    <w:p w14:paraId="692C8677"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6C2F6DDA"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Si el contractista incorre en mora, ja sigui en relació als terminis parcials o totals, per causes que li siguin imputables, l'Administració podrà optar indistintament, per la resolució del contracte o per la imposició de les penalitats establertes als articles </w:t>
      </w:r>
      <w:r w:rsidR="0011714F">
        <w:rPr>
          <w:rFonts w:ascii="Arial" w:hAnsi="Arial" w:cs="Arial"/>
          <w:snapToGrid w:val="0"/>
          <w:szCs w:val="22"/>
          <w:lang w:eastAsia="es-ES"/>
        </w:rPr>
        <w:t>192</w:t>
      </w:r>
      <w:r w:rsidRPr="00A17D2B">
        <w:rPr>
          <w:rFonts w:ascii="Arial" w:hAnsi="Arial" w:cs="Arial"/>
          <w:snapToGrid w:val="0"/>
          <w:szCs w:val="22"/>
          <w:lang w:eastAsia="es-ES"/>
        </w:rPr>
        <w:t xml:space="preserve"> LCSP i següents, sense que sigui necessària la intimació prèvia de la mora per part de l'Administració. L'import de les penalitats no exclou la indemnització de danys i perjudicis a què pugui tenir dret l'Administració, originats per la demora del contractista. </w:t>
      </w:r>
    </w:p>
    <w:p w14:paraId="7296303D" w14:textId="77777777"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06C591AB" w14:textId="77777777"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L'Administració podrà retenir la garantia definitiva per tal d'assegurar el compliment de les penalitats quan no es puguin deduir del pagament, i per garantir la indemnització per danys i perjudicis, si escau.</w:t>
      </w:r>
    </w:p>
    <w:p w14:paraId="64720A30" w14:textId="77777777" w:rsidR="00624F5F" w:rsidRPr="00A17D2B" w:rsidRDefault="00624F5F" w:rsidP="00624F5F">
      <w:pPr>
        <w:autoSpaceDE w:val="0"/>
        <w:autoSpaceDN w:val="0"/>
        <w:adjustRightInd w:val="0"/>
        <w:jc w:val="both"/>
        <w:rPr>
          <w:rFonts w:ascii="Arial" w:hAnsi="Arial" w:cs="Arial"/>
          <w:szCs w:val="22"/>
        </w:rPr>
      </w:pPr>
    </w:p>
    <w:p w14:paraId="05FDAEB4"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Si l’Administració opta per la imposició de penalitats els imports d’aquestes es faran efectius mitjançant la deducció de les quantitats que, en concepte de pagament total o parcial, s’hagin d’abonar al contractista o sobre la garantia que, si s’escau, s’hagués constituït, quan no es puguin deduir de les esmentades certificacions.</w:t>
      </w:r>
    </w:p>
    <w:p w14:paraId="7023EC01" w14:textId="77777777" w:rsidR="00624F5F" w:rsidRPr="00A17D2B" w:rsidRDefault="00624F5F" w:rsidP="00624F5F">
      <w:pPr>
        <w:autoSpaceDE w:val="0"/>
        <w:autoSpaceDN w:val="0"/>
        <w:adjustRightInd w:val="0"/>
        <w:jc w:val="both"/>
        <w:rPr>
          <w:rFonts w:ascii="Arial" w:hAnsi="Arial" w:cs="Arial"/>
          <w:szCs w:val="22"/>
        </w:rPr>
      </w:pPr>
    </w:p>
    <w:p w14:paraId="2D21E08B"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L’import de la penalitat, d’acord am</w:t>
      </w:r>
      <w:r w:rsidR="0011714F">
        <w:rPr>
          <w:rFonts w:ascii="Arial" w:hAnsi="Arial" w:cs="Arial"/>
          <w:szCs w:val="22"/>
        </w:rPr>
        <w:t xml:space="preserve">b </w:t>
      </w:r>
      <w:r w:rsidR="00182BA9">
        <w:rPr>
          <w:rFonts w:ascii="Arial" w:hAnsi="Arial" w:cs="Arial"/>
          <w:szCs w:val="22"/>
        </w:rPr>
        <w:t>el que estableix l’article 193.4 LSCP</w:t>
      </w:r>
      <w:r w:rsidRPr="00A17D2B">
        <w:rPr>
          <w:rFonts w:ascii="Arial" w:hAnsi="Arial" w:cs="Arial"/>
          <w:szCs w:val="22"/>
        </w:rPr>
        <w:t xml:space="preserve">, </w:t>
      </w:r>
      <w:r w:rsidR="00182BA9">
        <w:rPr>
          <w:rFonts w:ascii="Arial" w:hAnsi="Arial" w:cs="Arial"/>
          <w:szCs w:val="22"/>
        </w:rPr>
        <w:t>c</w:t>
      </w:r>
      <w:r w:rsidR="00182BA9" w:rsidRPr="00182BA9">
        <w:rPr>
          <w:rFonts w:ascii="Arial" w:hAnsi="Arial" w:cs="Arial"/>
          <w:szCs w:val="22"/>
        </w:rPr>
        <w:t>ada</w:t>
      </w:r>
      <w:r w:rsidR="00182BA9">
        <w:rPr>
          <w:rFonts w:ascii="Arial" w:hAnsi="Arial" w:cs="Arial"/>
          <w:szCs w:val="22"/>
        </w:rPr>
        <w:t xml:space="preserve"> cop que les penalitats pe</w:t>
      </w:r>
      <w:r w:rsidR="00182BA9" w:rsidRPr="00182BA9">
        <w:rPr>
          <w:rFonts w:ascii="Arial" w:hAnsi="Arial" w:cs="Arial"/>
          <w:szCs w:val="22"/>
        </w:rPr>
        <w:t xml:space="preserve">r demora </w:t>
      </w:r>
      <w:r w:rsidR="00182BA9">
        <w:rPr>
          <w:rFonts w:ascii="Arial" w:hAnsi="Arial" w:cs="Arial"/>
          <w:szCs w:val="22"/>
        </w:rPr>
        <w:t xml:space="preserve">suposin un múltiple del </w:t>
      </w:r>
      <w:r w:rsidR="00182BA9" w:rsidRPr="00182BA9">
        <w:rPr>
          <w:rFonts w:ascii="Arial" w:hAnsi="Arial" w:cs="Arial"/>
          <w:szCs w:val="22"/>
        </w:rPr>
        <w:t>5</w:t>
      </w:r>
      <w:r w:rsidR="00182BA9">
        <w:rPr>
          <w:rFonts w:ascii="Arial" w:hAnsi="Arial" w:cs="Arial"/>
          <w:szCs w:val="22"/>
        </w:rPr>
        <w:t xml:space="preserve"> % del preu del contracte, IVA exclòs</w:t>
      </w:r>
      <w:r w:rsidR="00182BA9" w:rsidRPr="00182BA9">
        <w:rPr>
          <w:rFonts w:ascii="Arial" w:hAnsi="Arial" w:cs="Arial"/>
          <w:szCs w:val="22"/>
        </w:rPr>
        <w:t xml:space="preserve">, </w:t>
      </w:r>
      <w:r w:rsidR="00182BA9">
        <w:rPr>
          <w:rFonts w:ascii="Arial" w:hAnsi="Arial" w:cs="Arial"/>
          <w:szCs w:val="22"/>
        </w:rPr>
        <w:t>l’òrgan de contractació està facultat per procedir a la resolució del contracte o a resoldre la continuïtat en la seva execució amb la imposició de noves penalitats</w:t>
      </w:r>
      <w:r w:rsidR="00182BA9" w:rsidRPr="00182BA9">
        <w:rPr>
          <w:rFonts w:ascii="Arial" w:hAnsi="Arial" w:cs="Arial"/>
          <w:szCs w:val="22"/>
        </w:rPr>
        <w:t>.</w:t>
      </w:r>
    </w:p>
    <w:p w14:paraId="07B009D8" w14:textId="77777777"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077652AD"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Si el retard és produït per motius no imputables al contractista, s'ajust</w:t>
      </w:r>
      <w:r w:rsidR="0011714F">
        <w:rPr>
          <w:rFonts w:ascii="Arial" w:hAnsi="Arial" w:cs="Arial"/>
          <w:snapToGrid w:val="0"/>
          <w:szCs w:val="22"/>
          <w:lang w:eastAsia="es-ES"/>
        </w:rPr>
        <w:t>arà al que disposa l'article 195</w:t>
      </w:r>
      <w:r w:rsidRPr="00A17D2B">
        <w:rPr>
          <w:rFonts w:ascii="Arial" w:hAnsi="Arial" w:cs="Arial"/>
          <w:snapToGrid w:val="0"/>
          <w:szCs w:val="22"/>
          <w:lang w:eastAsia="es-ES"/>
        </w:rPr>
        <w:t>.2 LCSP.</w:t>
      </w:r>
    </w:p>
    <w:p w14:paraId="614E7AF5"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1ACFE71E"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D. Responsabilitat</w:t>
      </w:r>
    </w:p>
    <w:p w14:paraId="34E222C5"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El contractista és responsable del servei realitzat pels seus col·laboradors i </w:t>
      </w:r>
      <w:proofErr w:type="spellStart"/>
      <w:r w:rsidRPr="00A17D2B">
        <w:rPr>
          <w:rFonts w:ascii="Arial" w:hAnsi="Arial" w:cs="Arial"/>
          <w:snapToGrid w:val="0"/>
          <w:szCs w:val="22"/>
          <w:lang w:eastAsia="es-ES"/>
        </w:rPr>
        <w:t>subcontractistes</w:t>
      </w:r>
      <w:proofErr w:type="spellEnd"/>
      <w:r w:rsidRPr="00A17D2B">
        <w:rPr>
          <w:rFonts w:ascii="Arial" w:hAnsi="Arial" w:cs="Arial"/>
          <w:snapToGrid w:val="0"/>
          <w:szCs w:val="22"/>
          <w:lang w:eastAsia="es-ES"/>
        </w:rPr>
        <w:t>, executarà el contracte al seu risc i ventura, i estarà obligat a indemnitzar tots els danys i perjudicis que es causin a tercers com a conseqüència de les operacions que requereixi l'execució del contracte, excepte en el cas que els danys siguin ocasionats com a conseqüència immediata i directa d'una ordre de l'Administració.</w:t>
      </w:r>
    </w:p>
    <w:p w14:paraId="625CB43C"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197B4561"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El contractista és responsable, fins que es compleixi el termini de garantia, dels defectes que puguin advertir-se en la construcció, sense perjudici dels supòsits de força major establerts a l’article 23</w:t>
      </w:r>
      <w:r w:rsidR="0011714F">
        <w:rPr>
          <w:rFonts w:ascii="Arial" w:hAnsi="Arial" w:cs="Arial"/>
          <w:snapToGrid w:val="0"/>
          <w:szCs w:val="22"/>
          <w:lang w:eastAsia="es-ES"/>
        </w:rPr>
        <w:t>9</w:t>
      </w:r>
      <w:r w:rsidRPr="00A17D2B">
        <w:rPr>
          <w:rFonts w:ascii="Arial" w:hAnsi="Arial" w:cs="Arial"/>
          <w:snapToGrid w:val="0"/>
          <w:szCs w:val="22"/>
          <w:lang w:eastAsia="es-ES"/>
        </w:rPr>
        <w:t xml:space="preserve"> LCSP i també per vicis ocults durant 15 anys des de la recepció de les obres, d’acord amb el que estableix l’article 2</w:t>
      </w:r>
      <w:r w:rsidR="0011714F">
        <w:rPr>
          <w:rFonts w:ascii="Arial" w:hAnsi="Arial" w:cs="Arial"/>
          <w:snapToGrid w:val="0"/>
          <w:szCs w:val="22"/>
          <w:lang w:eastAsia="es-ES"/>
        </w:rPr>
        <w:t>44</w:t>
      </w:r>
      <w:r w:rsidRPr="00A17D2B">
        <w:rPr>
          <w:rFonts w:ascii="Arial" w:hAnsi="Arial" w:cs="Arial"/>
          <w:snapToGrid w:val="0"/>
          <w:szCs w:val="22"/>
          <w:lang w:eastAsia="es-ES"/>
        </w:rPr>
        <w:t xml:space="preserve"> LCSP. </w:t>
      </w:r>
    </w:p>
    <w:p w14:paraId="29215D13"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7FFC7CA3"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E. Compliment defectuós</w:t>
      </w:r>
    </w:p>
    <w:p w14:paraId="14467825"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napToGrid w:val="0"/>
          <w:szCs w:val="22"/>
          <w:lang w:eastAsia="es-ES"/>
        </w:rPr>
        <w:t>El contractista, en el cas de compliment defectuós o incompliment dels compromisos o de condicions especials d’execució en les quals el contractista s’hagués compromès a adscriure determinats mitjans personals o materials, o bé quan s’estableixin condicions d</w:t>
      </w:r>
      <w:r w:rsidR="008B6728">
        <w:rPr>
          <w:rFonts w:ascii="Arial" w:hAnsi="Arial" w:cs="Arial"/>
          <w:snapToGrid w:val="0"/>
          <w:szCs w:val="22"/>
          <w:lang w:eastAsia="es-ES"/>
        </w:rPr>
        <w:t>e tipus mediambiental o social</w:t>
      </w:r>
      <w:r w:rsidRPr="00A17D2B">
        <w:rPr>
          <w:rFonts w:ascii="Arial" w:hAnsi="Arial" w:cs="Arial"/>
          <w:snapToGrid w:val="0"/>
          <w:szCs w:val="22"/>
          <w:lang w:eastAsia="es-ES"/>
        </w:rPr>
        <w:t xml:space="preserve"> es podrà acordar la imposició de les corresponents penalitats en els termes i cond</w:t>
      </w:r>
      <w:r w:rsidR="008B6728">
        <w:rPr>
          <w:rFonts w:ascii="Arial" w:hAnsi="Arial" w:cs="Arial"/>
          <w:snapToGrid w:val="0"/>
          <w:szCs w:val="22"/>
          <w:lang w:eastAsia="es-ES"/>
        </w:rPr>
        <w:t>icions previstos en l’article 19</w:t>
      </w:r>
      <w:r w:rsidRPr="00A17D2B">
        <w:rPr>
          <w:rFonts w:ascii="Arial" w:hAnsi="Arial" w:cs="Arial"/>
          <w:snapToGrid w:val="0"/>
          <w:szCs w:val="22"/>
          <w:lang w:eastAsia="es-ES"/>
        </w:rPr>
        <w:t>2 LCSP.</w:t>
      </w:r>
    </w:p>
    <w:p w14:paraId="6E7BF1E4" w14:textId="77777777" w:rsidR="00624F5F" w:rsidRPr="00A17D2B" w:rsidRDefault="00624F5F" w:rsidP="00624F5F">
      <w:pPr>
        <w:autoSpaceDE w:val="0"/>
        <w:autoSpaceDN w:val="0"/>
        <w:adjustRightInd w:val="0"/>
        <w:jc w:val="both"/>
        <w:rPr>
          <w:rFonts w:ascii="Arial" w:hAnsi="Arial" w:cs="Arial"/>
          <w:szCs w:val="22"/>
          <w:u w:val="single"/>
        </w:rPr>
      </w:pPr>
    </w:p>
    <w:p w14:paraId="23FB987D" w14:textId="77777777" w:rsidR="00624F5F" w:rsidRPr="00A17D2B" w:rsidRDefault="00624F5F" w:rsidP="00624F5F">
      <w:pPr>
        <w:autoSpaceDE w:val="0"/>
        <w:autoSpaceDN w:val="0"/>
        <w:adjustRightInd w:val="0"/>
        <w:jc w:val="both"/>
        <w:rPr>
          <w:rFonts w:ascii="Arial" w:hAnsi="Arial" w:cs="Arial"/>
          <w:szCs w:val="22"/>
          <w:u w:val="single"/>
        </w:rPr>
      </w:pPr>
      <w:r w:rsidRPr="00A17D2B">
        <w:rPr>
          <w:rFonts w:ascii="Arial" w:hAnsi="Arial" w:cs="Arial"/>
          <w:szCs w:val="22"/>
          <w:u w:val="single"/>
        </w:rPr>
        <w:t>F. Altres obligacions del contractista</w:t>
      </w:r>
    </w:p>
    <w:p w14:paraId="0615B32E"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Són també obligacions del contractista les següents:</w:t>
      </w:r>
    </w:p>
    <w:p w14:paraId="09878EEE"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lastRenderedPageBreak/>
        <w:t>a) El contractista està obligat al compliment de les disposicions vigents en matèria laboral, de seguretat social i de seguretat i salut en el treball.</w:t>
      </w:r>
    </w:p>
    <w:p w14:paraId="3083022D"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b) El contractista ha de complir les ordres i les instruccions que, en la interpretació tècnica del contracte, li doni el director de l’obra.</w:t>
      </w:r>
    </w:p>
    <w:p w14:paraId="2CF7374A"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c</w:t>
      </w:r>
      <w:r w:rsidR="00624F5F" w:rsidRPr="00A17D2B">
        <w:rPr>
          <w:rFonts w:ascii="Arial" w:hAnsi="Arial" w:cs="Arial"/>
          <w:szCs w:val="22"/>
        </w:rPr>
        <w:t>) El contractista ha de facilitar al director de l’obra i a l’Administració l’accés a tota la informació, tant documental com de camp, que li requereixin en qualsevol moment durant l’execució de les obres.</w:t>
      </w:r>
    </w:p>
    <w:p w14:paraId="2310DB8A"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d</w:t>
      </w:r>
      <w:r w:rsidR="00624F5F" w:rsidRPr="00A17D2B">
        <w:rPr>
          <w:rFonts w:ascii="Arial" w:hAnsi="Arial" w:cs="Arial"/>
          <w:szCs w:val="22"/>
        </w:rPr>
        <w:t>) El contractista ha de conservar el llibre d’ordres.</w:t>
      </w:r>
    </w:p>
    <w:p w14:paraId="58C305D0"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e</w:t>
      </w:r>
      <w:r w:rsidR="00624F5F" w:rsidRPr="00A17D2B">
        <w:rPr>
          <w:rFonts w:ascii="Arial" w:hAnsi="Arial" w:cs="Arial"/>
          <w:szCs w:val="22"/>
        </w:rPr>
        <w:t xml:space="preserve">) El contractista ha d’emprar el català en les seves relacions amb l’Administració derivades de l’execució de l’objecte d’aquest contracte. Així mateix, el contractista i, si escau, les empreses </w:t>
      </w:r>
      <w:proofErr w:type="spellStart"/>
      <w:r w:rsidR="00624F5F" w:rsidRPr="00A17D2B">
        <w:rPr>
          <w:rFonts w:ascii="Arial" w:hAnsi="Arial" w:cs="Arial"/>
          <w:szCs w:val="22"/>
        </w:rPr>
        <w:t>subcontractistes</w:t>
      </w:r>
      <w:proofErr w:type="spellEnd"/>
      <w:r w:rsidR="00624F5F" w:rsidRPr="00A17D2B">
        <w:rPr>
          <w:rFonts w:ascii="Arial" w:hAnsi="Arial" w:cs="Arial"/>
          <w:szCs w:val="22"/>
        </w:rPr>
        <w:t xml:space="preserve"> han d’emprar, almenys, el català en els rètols, les publicacions, els avisos i en la resta de comunicacions de caràcter general que derivin de l’execució de les prestacions objecte del contracte.</w:t>
      </w:r>
    </w:p>
    <w:p w14:paraId="4CC2DDBE"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En particular, el contractista ha de lliurar tota la documentació tècnica requerida per al compliment de l’objecte del contracte almenys en llengua catalana. Específicament, ha de redactar, almenys, en llengua catalana els documents del programa de treball de les obres, el pla de seguretat i salut, si escau, els rètols informatius de l’obra, els rètols de senyalització, i tota la resta de documents relatius a informes i annexos tècnics de les incidències d’execució segons les determinacions del </w:t>
      </w:r>
      <w:proofErr w:type="spellStart"/>
      <w:r w:rsidRPr="00A17D2B">
        <w:rPr>
          <w:rFonts w:ascii="Arial" w:hAnsi="Arial" w:cs="Arial"/>
          <w:szCs w:val="22"/>
        </w:rPr>
        <w:t>clausul</w:t>
      </w:r>
      <w:r w:rsidR="00926912">
        <w:rPr>
          <w:rFonts w:ascii="Arial" w:hAnsi="Arial" w:cs="Arial"/>
          <w:szCs w:val="22"/>
        </w:rPr>
        <w:t>·l</w:t>
      </w:r>
      <w:r w:rsidRPr="00A17D2B">
        <w:rPr>
          <w:rFonts w:ascii="Arial" w:hAnsi="Arial" w:cs="Arial"/>
          <w:szCs w:val="22"/>
        </w:rPr>
        <w:t>at</w:t>
      </w:r>
      <w:proofErr w:type="spellEnd"/>
      <w:r w:rsidRPr="00A17D2B">
        <w:rPr>
          <w:rFonts w:ascii="Arial" w:hAnsi="Arial" w:cs="Arial"/>
          <w:szCs w:val="22"/>
        </w:rPr>
        <w:t xml:space="preserve"> específic del plec de prescripcions tècniques particulars.</w:t>
      </w:r>
    </w:p>
    <w:p w14:paraId="6AC1B26A"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En tot cas, el contractista i, si s’escau, els </w:t>
      </w:r>
      <w:proofErr w:type="spellStart"/>
      <w:r w:rsidRPr="00A17D2B">
        <w:rPr>
          <w:rFonts w:ascii="Arial" w:hAnsi="Arial" w:cs="Arial"/>
          <w:szCs w:val="22"/>
        </w:rPr>
        <w:t>subcontractistes</w:t>
      </w:r>
      <w:proofErr w:type="spellEnd"/>
      <w:r w:rsidRPr="00A17D2B">
        <w:rPr>
          <w:rFonts w:ascii="Arial" w:hAnsi="Arial" w:cs="Arial"/>
          <w:szCs w:val="22"/>
        </w:rPr>
        <w:t xml:space="preserve"> queden subjectes en l’execució del contracte a les obligacions derivades de la Llei 1/1998, de 7 de gener, de política lingüística i de les disposicions que </w:t>
      </w:r>
      <w:smartTag w:uri="urn:schemas-microsoft-com:office:smarttags" w:element="PersonName">
        <w:smartTagPr>
          <w:attr w:name="ProductID" w:val="la desenvolupen. En"/>
        </w:smartTagPr>
        <w:r w:rsidRPr="00A17D2B">
          <w:rPr>
            <w:rFonts w:ascii="Arial" w:hAnsi="Arial" w:cs="Arial"/>
            <w:szCs w:val="22"/>
          </w:rPr>
          <w:t>la desenvolupen. En</w:t>
        </w:r>
      </w:smartTag>
      <w:r w:rsidRPr="00A17D2B">
        <w:rPr>
          <w:rFonts w:ascii="Arial" w:hAnsi="Arial" w:cs="Arial"/>
          <w:szCs w:val="22"/>
        </w:rPr>
        <w:t xml:space="preserve"> l’àmbit territorial d’Aran, els contractistes i, si escau, els </w:t>
      </w:r>
      <w:proofErr w:type="spellStart"/>
      <w:r w:rsidRPr="00A17D2B">
        <w:rPr>
          <w:rFonts w:ascii="Arial" w:hAnsi="Arial" w:cs="Arial"/>
          <w:szCs w:val="22"/>
        </w:rPr>
        <w:t>subcontractistes</w:t>
      </w:r>
      <w:proofErr w:type="spellEnd"/>
      <w:r w:rsidRPr="00A17D2B">
        <w:rPr>
          <w:rFonts w:ascii="Arial" w:hAnsi="Arial" w:cs="Arial"/>
          <w:szCs w:val="22"/>
        </w:rPr>
        <w:t xml:space="preserve"> han d’emprar l’aranès d’acord amb la Llei 16/1990, de 13 de juliol, sobre el règim especial de la Vall d’Aran i amb la normativa pròpia del </w:t>
      </w:r>
      <w:proofErr w:type="spellStart"/>
      <w:r w:rsidRPr="00A17D2B">
        <w:rPr>
          <w:rFonts w:ascii="Arial" w:hAnsi="Arial" w:cs="Arial"/>
          <w:szCs w:val="22"/>
        </w:rPr>
        <w:t>Conselh</w:t>
      </w:r>
      <w:proofErr w:type="spellEnd"/>
      <w:r w:rsidRPr="00A17D2B">
        <w:rPr>
          <w:rFonts w:ascii="Arial" w:hAnsi="Arial" w:cs="Arial"/>
          <w:szCs w:val="22"/>
        </w:rPr>
        <w:t xml:space="preserve"> </w:t>
      </w:r>
      <w:proofErr w:type="spellStart"/>
      <w:r w:rsidRPr="00A17D2B">
        <w:rPr>
          <w:rFonts w:ascii="Arial" w:hAnsi="Arial" w:cs="Arial"/>
          <w:szCs w:val="22"/>
        </w:rPr>
        <w:t>Generau</w:t>
      </w:r>
      <w:proofErr w:type="spellEnd"/>
      <w:r w:rsidRPr="00A17D2B">
        <w:rPr>
          <w:rFonts w:ascii="Arial" w:hAnsi="Arial" w:cs="Arial"/>
          <w:szCs w:val="22"/>
        </w:rPr>
        <w:t xml:space="preserve"> d’Aran que la</w:t>
      </w:r>
    </w:p>
    <w:p w14:paraId="23E67808"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desenvolupi.</w:t>
      </w:r>
    </w:p>
    <w:p w14:paraId="5B97977B"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f</w:t>
      </w:r>
      <w:r w:rsidR="00624F5F" w:rsidRPr="00A17D2B">
        <w:rPr>
          <w:rFonts w:ascii="Arial" w:hAnsi="Arial" w:cs="Arial"/>
          <w:szCs w:val="22"/>
        </w:rPr>
        <w:t>) El contractista s’ha de fer càrrec de les següents despeses:</w:t>
      </w:r>
    </w:p>
    <w:p w14:paraId="619B3BF3"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dels assaigs i anàlisis de materials i unitats d’obres i dels informes específics que el director facultatiu ordeni, sense perjudici d’aquells previstos en el plec de prescripcions tècniques.</w:t>
      </w:r>
    </w:p>
    <w:p w14:paraId="1B57B332"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 les autoritzacions, llicències, documents i qualsevol informació d’organismes oficials o particulars.</w:t>
      </w:r>
    </w:p>
    <w:p w14:paraId="0E823772"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 la instal·lació, manteniment i retirada de les tanques publicitàries que informen al públic sobre l’inici i final de l’obra i de la resta de mesures d’informació que s’acordin. El conjunt d’aquestes despeses no superarà el dos per mil del preu del contracte.</w:t>
      </w:r>
    </w:p>
    <w:p w14:paraId="3495BF52"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g</w:t>
      </w:r>
      <w:r w:rsidR="00624F5F" w:rsidRPr="00A17D2B">
        <w:rPr>
          <w:rFonts w:ascii="Arial" w:hAnsi="Arial" w:cs="Arial"/>
          <w:szCs w:val="22"/>
        </w:rPr>
        <w:t>) El contractista està obligat a instal·lar pel seu compte els senyals necessaris per a indicar l’accés a l’obra, la circulació a la zona que ocupen els treballs i els punts de possible perill a causa de l’obra, tant en l’esmentada zona com en els límits i rodalies, així com també a complir les ordres a les quals fa referència la clàusula 23 del plec de clàusules administratives generals de l’Administració General de l’Estat vigent.</w:t>
      </w:r>
    </w:p>
    <w:p w14:paraId="6FD97B63"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 més, el contractista ha de tenir cura de la conservació i manteniment dels cartells i senyals esmentats i estarà obligat a la seva immediata reposició. Les despeses que s’originin aniran al seu càrrec.</w:t>
      </w:r>
    </w:p>
    <w:p w14:paraId="055F7390"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h</w:t>
      </w:r>
      <w:r w:rsidR="00624F5F" w:rsidRPr="00A17D2B">
        <w:rPr>
          <w:rFonts w:ascii="Arial" w:hAnsi="Arial" w:cs="Arial"/>
          <w:szCs w:val="22"/>
        </w:rPr>
        <w:t>) El contractista, com a mínim vuit dies abans de la data de l’inici de les obres, està obligat a instal·lar pel seu compte, prèvia la conformitat del Departament o, si s’escau del responsable del contracte, la tanca publicitària que informi sobre l’inici i la finalització de les obres.</w:t>
      </w:r>
    </w:p>
    <w:p w14:paraId="39E112AF"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Així mateix, ha de comunicar a l’Administració, mitjançant la direcció facultativa de l’obra, les incidències que puguin sorgir durant l’execució a l’efecte de l’oportuna informació als ciutadans i administracions afectats i a realitzar les actuacions d’informació, en el cas que l’Administració així ho requereixi.</w:t>
      </w:r>
    </w:p>
    <w:p w14:paraId="0A96A655"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ha d’assumir el cost d’altres mesures d’informació als ciutadans i usuaris que l’Administració decideixi dur a terme i que es concretin en el plec de prescripcions tècniques.</w:t>
      </w:r>
    </w:p>
    <w:p w14:paraId="5077CDCA"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i</w:t>
      </w:r>
      <w:r w:rsidR="00624F5F" w:rsidRPr="00A17D2B">
        <w:rPr>
          <w:rFonts w:ascii="Arial" w:hAnsi="Arial" w:cs="Arial"/>
          <w:szCs w:val="22"/>
        </w:rPr>
        <w:t>) El contractista s’obliga al compliment de tot allò que estableix la Llei orgànica 15/1999, de 13 de desembre, de protecció de dades de caràcter personal i a la normativa de desenvolupament, amb relació a les dades personals a les quals tingui accés durant la vigència d’aquest contracte.</w:t>
      </w:r>
    </w:p>
    <w:p w14:paraId="1F1EA017"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La documentació i informació que es desprengui o a la qual es tingui accés amb ocasió de l’execució de les obres derivades d’aquest contracte i que correspon a l’Administració contractant responsable </w:t>
      </w:r>
      <w:r w:rsidRPr="00A17D2B">
        <w:rPr>
          <w:rFonts w:ascii="Arial" w:hAnsi="Arial" w:cs="Arial"/>
          <w:szCs w:val="22"/>
        </w:rPr>
        <w:lastRenderedPageBreak/>
        <w:t>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 ni tan sols entre la resta del personal que tingui o pugui tenir l’entitat que executa les obres objecte d’aquest contracte.</w:t>
      </w:r>
    </w:p>
    <w:p w14:paraId="74F066CC"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45A49526" w14:textId="77777777" w:rsidR="00926912" w:rsidRPr="009109A5" w:rsidRDefault="00926912" w:rsidP="00926912">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szCs w:val="22"/>
          <w:lang w:eastAsia="es-ES"/>
        </w:rPr>
      </w:pPr>
      <w:r>
        <w:rPr>
          <w:rFonts w:ascii="Arial" w:hAnsi="Arial"/>
          <w:snapToGrid w:val="0"/>
          <w:szCs w:val="22"/>
          <w:lang w:eastAsia="es-ES"/>
        </w:rPr>
        <w:t>G</w:t>
      </w:r>
      <w:r w:rsidRPr="009109A5">
        <w:rPr>
          <w:rFonts w:ascii="Arial" w:hAnsi="Arial"/>
          <w:snapToGrid w:val="0"/>
          <w:szCs w:val="22"/>
          <w:lang w:eastAsia="es-ES"/>
        </w:rPr>
        <w:t xml:space="preserve">. </w:t>
      </w:r>
      <w:r w:rsidRPr="009109A5">
        <w:rPr>
          <w:rFonts w:ascii="Arial" w:hAnsi="Arial"/>
          <w:snapToGrid w:val="0"/>
          <w:szCs w:val="22"/>
          <w:u w:val="single"/>
          <w:lang w:eastAsia="es-ES"/>
        </w:rPr>
        <w:t>Co</w:t>
      </w:r>
      <w:r>
        <w:rPr>
          <w:rFonts w:ascii="Arial" w:hAnsi="Arial"/>
          <w:snapToGrid w:val="0"/>
          <w:szCs w:val="22"/>
          <w:u w:val="single"/>
          <w:lang w:eastAsia="es-ES"/>
        </w:rPr>
        <w:t>ndicions especials d’execució</w:t>
      </w:r>
    </w:p>
    <w:p w14:paraId="55FAA227" w14:textId="77777777" w:rsidR="00926912" w:rsidRDefault="00926912" w:rsidP="00926912">
      <w:pPr>
        <w:autoSpaceDE w:val="0"/>
        <w:autoSpaceDN w:val="0"/>
        <w:adjustRightInd w:val="0"/>
        <w:jc w:val="both"/>
        <w:rPr>
          <w:rFonts w:ascii="Arial" w:hAnsi="Arial"/>
          <w:snapToGrid w:val="0"/>
          <w:szCs w:val="22"/>
          <w:lang w:eastAsia="es-ES"/>
        </w:rPr>
      </w:pPr>
      <w:r>
        <w:rPr>
          <w:rFonts w:ascii="Arial" w:hAnsi="Arial"/>
          <w:snapToGrid w:val="0"/>
          <w:szCs w:val="22"/>
          <w:lang w:eastAsia="es-ES"/>
        </w:rPr>
        <w:t xml:space="preserve">D’acord amb l’art.202 LCSP s’estableixen com a </w:t>
      </w:r>
      <w:r w:rsidRPr="008B5290">
        <w:rPr>
          <w:rFonts w:ascii="Arial" w:hAnsi="Arial"/>
          <w:snapToGrid w:val="0"/>
          <w:szCs w:val="22"/>
          <w:lang w:eastAsia="es-ES"/>
        </w:rPr>
        <w:t>condici</w:t>
      </w:r>
      <w:r>
        <w:rPr>
          <w:rFonts w:ascii="Arial" w:hAnsi="Arial"/>
          <w:snapToGrid w:val="0"/>
          <w:szCs w:val="22"/>
          <w:lang w:eastAsia="es-ES"/>
        </w:rPr>
        <w:t>ó</w:t>
      </w:r>
      <w:r w:rsidRPr="008B5290">
        <w:rPr>
          <w:rFonts w:ascii="Arial" w:hAnsi="Arial"/>
          <w:snapToGrid w:val="0"/>
          <w:szCs w:val="22"/>
          <w:lang w:eastAsia="es-ES"/>
        </w:rPr>
        <w:t xml:space="preserve"> especial d’execució en</w:t>
      </w:r>
      <w:r>
        <w:rPr>
          <w:rFonts w:ascii="Arial" w:hAnsi="Arial"/>
          <w:snapToGrid w:val="0"/>
          <w:szCs w:val="22"/>
          <w:lang w:eastAsia="es-ES"/>
        </w:rPr>
        <w:t xml:space="preserve"> l’àmbit de la conciliació laboral i la igualtat de gènere les següents:</w:t>
      </w:r>
    </w:p>
    <w:p w14:paraId="5C2F1DD7" w14:textId="77777777" w:rsidR="00AB0D1D" w:rsidRDefault="00AB0D1D" w:rsidP="00AB0D1D">
      <w:pPr>
        <w:jc w:val="both"/>
        <w:rPr>
          <w:rFonts w:ascii="Arial" w:hAnsi="Arial" w:cs="Arial"/>
          <w:color w:val="000000"/>
          <w:szCs w:val="22"/>
        </w:rPr>
      </w:pPr>
    </w:p>
    <w:p w14:paraId="0B2B99B9" w14:textId="69402097" w:rsidR="00926912" w:rsidRDefault="00AB0D1D" w:rsidP="00AB0D1D">
      <w:pPr>
        <w:jc w:val="both"/>
        <w:rPr>
          <w:rFonts w:ascii="Arial" w:hAnsi="Arial" w:cs="Arial"/>
          <w:color w:val="000000"/>
          <w:szCs w:val="22"/>
        </w:rPr>
      </w:pPr>
      <w:r>
        <w:rPr>
          <w:rFonts w:ascii="Arial" w:hAnsi="Arial" w:cs="Arial"/>
          <w:color w:val="000000"/>
          <w:szCs w:val="22"/>
        </w:rPr>
        <w:t>1.</w:t>
      </w:r>
      <w:r w:rsidR="00926912" w:rsidRPr="00774DD9">
        <w:rPr>
          <w:rFonts w:ascii="Arial" w:hAnsi="Arial" w:cs="Arial"/>
          <w:color w:val="000000"/>
          <w:szCs w:val="22"/>
        </w:rPr>
        <w:t>Que durant l’e</w:t>
      </w:r>
      <w:r w:rsidR="00926912">
        <w:rPr>
          <w:rFonts w:ascii="Arial" w:hAnsi="Arial" w:cs="Arial"/>
          <w:color w:val="000000"/>
          <w:szCs w:val="22"/>
        </w:rPr>
        <w:t>xecució del contracte l’adjudicata</w:t>
      </w:r>
      <w:r w:rsidR="00926912" w:rsidRPr="00774DD9">
        <w:rPr>
          <w:rFonts w:ascii="Arial" w:hAnsi="Arial" w:cs="Arial"/>
          <w:color w:val="000000"/>
          <w:szCs w:val="22"/>
        </w:rPr>
        <w:t>ri estableixi mesures que afavoreixin l</w:t>
      </w:r>
      <w:r w:rsidR="00A41288">
        <w:rPr>
          <w:rFonts w:ascii="Arial" w:hAnsi="Arial" w:cs="Arial"/>
          <w:color w:val="000000"/>
          <w:szCs w:val="22"/>
        </w:rPr>
        <w:t>’estabilitat i qualitat en l’ocupació i la</w:t>
      </w:r>
      <w:r w:rsidR="00926912" w:rsidRPr="00774DD9">
        <w:rPr>
          <w:rFonts w:ascii="Arial" w:hAnsi="Arial" w:cs="Arial"/>
          <w:color w:val="000000"/>
          <w:szCs w:val="22"/>
        </w:rPr>
        <w:t xml:space="preserve"> conciliació de la vida laboral amb la vida familiar de les persones que intervenen en l’execució del contracte, que poden ser: adequació d’horaris a horaris de les escoles, teletreball, suport econòmic per a sufragar despeses d’escoles infantils o centres d’aten</w:t>
      </w:r>
      <w:r w:rsidR="00926912">
        <w:rPr>
          <w:rFonts w:ascii="Arial" w:hAnsi="Arial" w:cs="Arial"/>
          <w:color w:val="000000"/>
          <w:szCs w:val="22"/>
        </w:rPr>
        <w:t>ció a persones dependents, etc...</w:t>
      </w:r>
    </w:p>
    <w:p w14:paraId="65446A3B" w14:textId="77777777" w:rsidR="00AB0D1D" w:rsidRDefault="00AB0D1D" w:rsidP="00AB0D1D">
      <w:pPr>
        <w:jc w:val="both"/>
        <w:rPr>
          <w:rFonts w:ascii="Arial" w:hAnsi="Arial" w:cs="Arial"/>
          <w:color w:val="000000"/>
          <w:szCs w:val="22"/>
        </w:rPr>
      </w:pPr>
    </w:p>
    <w:p w14:paraId="22B502BC" w14:textId="454BF532" w:rsidR="00926912" w:rsidRDefault="00AB0D1D" w:rsidP="00AB0D1D">
      <w:pPr>
        <w:jc w:val="both"/>
        <w:rPr>
          <w:rFonts w:ascii="Arial" w:hAnsi="Arial" w:cs="Arial"/>
          <w:color w:val="000000"/>
          <w:szCs w:val="22"/>
        </w:rPr>
      </w:pPr>
      <w:r>
        <w:rPr>
          <w:rFonts w:ascii="Arial" w:hAnsi="Arial" w:cs="Arial"/>
          <w:color w:val="000000"/>
          <w:szCs w:val="22"/>
        </w:rPr>
        <w:t>2.</w:t>
      </w:r>
      <w:r w:rsidR="00926912">
        <w:rPr>
          <w:rFonts w:ascii="Arial" w:hAnsi="Arial" w:cs="Arial"/>
          <w:color w:val="000000"/>
          <w:szCs w:val="22"/>
        </w:rPr>
        <w:t>L’adjudicatari</w:t>
      </w:r>
      <w:r w:rsidR="00926912" w:rsidRPr="00774DD9">
        <w:rPr>
          <w:rFonts w:ascii="Arial" w:hAnsi="Arial" w:cs="Arial"/>
          <w:color w:val="000000"/>
          <w:szCs w:val="22"/>
        </w:rPr>
        <w:t>, en l’elaboració i presentació de l’objecte del contracte, ha d’incorporar la perspectiva de gènere i evitar els elements de discriminació sexista en l’ús</w:t>
      </w:r>
      <w:r w:rsidR="00926912">
        <w:rPr>
          <w:rFonts w:ascii="Arial" w:hAnsi="Arial" w:cs="Arial"/>
          <w:color w:val="000000"/>
          <w:szCs w:val="22"/>
        </w:rPr>
        <w:t xml:space="preserve"> del llenguatge i de la imatge.</w:t>
      </w:r>
    </w:p>
    <w:p w14:paraId="6C786734" w14:textId="77777777" w:rsidR="00AB0D1D" w:rsidRDefault="00AB0D1D" w:rsidP="00AB0D1D">
      <w:pPr>
        <w:jc w:val="both"/>
        <w:rPr>
          <w:rFonts w:ascii="Arial" w:hAnsi="Arial" w:cs="Arial"/>
          <w:color w:val="000000"/>
          <w:szCs w:val="22"/>
        </w:rPr>
      </w:pPr>
    </w:p>
    <w:p w14:paraId="1FF36AE0" w14:textId="6E069777" w:rsidR="00AC2C4B" w:rsidRPr="00774DD9" w:rsidRDefault="00AB0D1D" w:rsidP="00AB0D1D">
      <w:pPr>
        <w:jc w:val="both"/>
        <w:rPr>
          <w:rFonts w:ascii="Arial" w:hAnsi="Arial" w:cs="Arial"/>
          <w:color w:val="000000"/>
          <w:szCs w:val="22"/>
        </w:rPr>
      </w:pPr>
      <w:r>
        <w:rPr>
          <w:rFonts w:ascii="Arial" w:hAnsi="Arial" w:cs="Arial"/>
          <w:color w:val="000000"/>
          <w:szCs w:val="22"/>
        </w:rPr>
        <w:t>3.</w:t>
      </w:r>
      <w:r w:rsidR="00AC2C4B">
        <w:rPr>
          <w:rFonts w:ascii="Arial" w:hAnsi="Arial" w:cs="Arial"/>
          <w:color w:val="000000"/>
          <w:szCs w:val="22"/>
        </w:rPr>
        <w:t>L’adscripció obligatòria de mitjans personals en l’execució contractual:</w:t>
      </w:r>
    </w:p>
    <w:p w14:paraId="1536A670" w14:textId="77777777" w:rsid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00901222" w14:textId="77777777" w:rsidR="00AB0D1D" w:rsidRDefault="00AB0D1D" w:rsidP="00AB0D1D">
      <w:pPr>
        <w:pStyle w:val="Default"/>
        <w:rPr>
          <w:sz w:val="22"/>
          <w:szCs w:val="22"/>
        </w:rPr>
      </w:pPr>
      <w:r>
        <w:rPr>
          <w:sz w:val="22"/>
          <w:szCs w:val="22"/>
        </w:rPr>
        <w:t xml:space="preserve">Els licitadors hauran de comprometre’s a adscriure a l’execució del contracte els mitjans personals aquí descrits. A més a més, l’empresa licitadora declararà el seu compromís de mantenir aquests mitjans personals durant la vigència del contracte, o bé d’informar prèviament al Departament de Cultura en cas de substitució per causa justificada, la qual s’haurà de realitzar per un/a professional amb experiència i titulació aquí descrites. </w:t>
      </w:r>
    </w:p>
    <w:p w14:paraId="307364B5" w14:textId="77777777" w:rsidR="00AB0D1D" w:rsidRDefault="00AB0D1D" w:rsidP="00AB0D1D">
      <w:pPr>
        <w:pStyle w:val="Default"/>
        <w:rPr>
          <w:sz w:val="22"/>
          <w:szCs w:val="22"/>
        </w:rPr>
      </w:pPr>
    </w:p>
    <w:p w14:paraId="3214420C" w14:textId="586832D8" w:rsidR="00AB0D1D" w:rsidRDefault="00AB0D1D" w:rsidP="00AB0D1D">
      <w:pPr>
        <w:pStyle w:val="Default"/>
        <w:rPr>
          <w:sz w:val="22"/>
          <w:szCs w:val="22"/>
        </w:rPr>
      </w:pPr>
      <w:r>
        <w:rPr>
          <w:sz w:val="22"/>
          <w:szCs w:val="22"/>
        </w:rPr>
        <w:t xml:space="preserve">Aquests mitjans personals tenen la consideració de requisits mínims i, atesa l’especificitat de les funcions i la previsió de dedicació necessària durant l’execució de l’obra, </w:t>
      </w:r>
      <w:r>
        <w:rPr>
          <w:b/>
          <w:bCs/>
          <w:sz w:val="22"/>
          <w:szCs w:val="22"/>
        </w:rPr>
        <w:t xml:space="preserve">un mateix tècnic només podrà desenvolupar fins a dues (2) de les especialitats requerides, </w:t>
      </w:r>
      <w:r>
        <w:rPr>
          <w:sz w:val="22"/>
          <w:szCs w:val="22"/>
        </w:rPr>
        <w:t xml:space="preserve">sempre que es garanteixi el correcte compliment de les funcions assignades. </w:t>
      </w:r>
    </w:p>
    <w:p w14:paraId="3CBF4C67" w14:textId="77777777" w:rsidR="00AB0D1D" w:rsidRDefault="00AB0D1D" w:rsidP="00AB0D1D">
      <w:pPr>
        <w:pStyle w:val="Default"/>
        <w:rPr>
          <w:sz w:val="22"/>
          <w:szCs w:val="22"/>
        </w:rPr>
      </w:pPr>
    </w:p>
    <w:p w14:paraId="4E3699D5" w14:textId="55EB3E3B" w:rsidR="00AB0D1D" w:rsidRDefault="00AB0D1D" w:rsidP="00AB0D1D">
      <w:pPr>
        <w:pStyle w:val="Default"/>
        <w:rPr>
          <w:sz w:val="22"/>
          <w:szCs w:val="22"/>
        </w:rPr>
      </w:pPr>
      <w:r>
        <w:rPr>
          <w:sz w:val="22"/>
          <w:szCs w:val="22"/>
        </w:rPr>
        <w:t xml:space="preserve">Els mitjans personals mínims a adscriure al contracte són els següents: </w:t>
      </w:r>
    </w:p>
    <w:p w14:paraId="48904600" w14:textId="77777777" w:rsidR="00AB0D1D" w:rsidRDefault="00AB0D1D" w:rsidP="00AB0D1D">
      <w:pPr>
        <w:pStyle w:val="Default"/>
        <w:rPr>
          <w:sz w:val="22"/>
          <w:szCs w:val="22"/>
        </w:rPr>
      </w:pPr>
    </w:p>
    <w:p w14:paraId="1FB84CB2" w14:textId="11E2E5A3" w:rsidR="00AB0D1D" w:rsidRPr="00AB0D1D" w:rsidRDefault="00AB0D1D" w:rsidP="00AB0D1D">
      <w:pPr>
        <w:pStyle w:val="Default"/>
        <w:rPr>
          <w:sz w:val="22"/>
          <w:szCs w:val="22"/>
          <w:u w:val="single"/>
        </w:rPr>
      </w:pPr>
      <w:r w:rsidRPr="00AB0D1D">
        <w:rPr>
          <w:sz w:val="22"/>
          <w:szCs w:val="22"/>
          <w:u w:val="single"/>
        </w:rPr>
        <w:t xml:space="preserve">1. Cap d’obra </w:t>
      </w:r>
    </w:p>
    <w:p w14:paraId="7F528182" w14:textId="77777777" w:rsidR="00AB0D1D" w:rsidRDefault="00AB0D1D" w:rsidP="00AB0D1D">
      <w:pPr>
        <w:pStyle w:val="Default"/>
        <w:rPr>
          <w:sz w:val="22"/>
          <w:szCs w:val="22"/>
        </w:rPr>
      </w:pPr>
      <w:r>
        <w:rPr>
          <w:sz w:val="22"/>
          <w:szCs w:val="22"/>
        </w:rPr>
        <w:t xml:space="preserve">Tècnic especialista amb les següents característiques: </w:t>
      </w:r>
    </w:p>
    <w:p w14:paraId="109AD6E8" w14:textId="77777777" w:rsidR="00AB0D1D" w:rsidRDefault="00AB0D1D" w:rsidP="00AB0D1D">
      <w:pPr>
        <w:pStyle w:val="Default"/>
        <w:rPr>
          <w:sz w:val="20"/>
          <w:szCs w:val="20"/>
        </w:rPr>
      </w:pPr>
    </w:p>
    <w:p w14:paraId="1B3F671E" w14:textId="61DA5925" w:rsidR="00AB0D1D" w:rsidRDefault="00AB0D1D" w:rsidP="00AB0D1D">
      <w:pPr>
        <w:pStyle w:val="Default"/>
        <w:rPr>
          <w:sz w:val="22"/>
          <w:szCs w:val="22"/>
        </w:rPr>
      </w:pPr>
      <w:r>
        <w:rPr>
          <w:sz w:val="20"/>
          <w:szCs w:val="20"/>
        </w:rPr>
        <w:t xml:space="preserve">- </w:t>
      </w:r>
      <w:r>
        <w:rPr>
          <w:sz w:val="22"/>
          <w:szCs w:val="22"/>
        </w:rPr>
        <w:t xml:space="preserve">Titulació en arquitectura o arquitectura tècnica. </w:t>
      </w:r>
    </w:p>
    <w:p w14:paraId="6A63AC5C" w14:textId="77777777" w:rsidR="00AB0D1D" w:rsidRDefault="00AB0D1D" w:rsidP="00AB0D1D">
      <w:pPr>
        <w:pStyle w:val="Default"/>
        <w:rPr>
          <w:sz w:val="22"/>
          <w:szCs w:val="22"/>
        </w:rPr>
      </w:pPr>
      <w:r>
        <w:rPr>
          <w:sz w:val="20"/>
          <w:szCs w:val="20"/>
        </w:rPr>
        <w:t xml:space="preserve">- </w:t>
      </w:r>
      <w:r>
        <w:rPr>
          <w:sz w:val="22"/>
          <w:szCs w:val="22"/>
        </w:rPr>
        <w:t xml:space="preserve">Experiència professional no inferior a deu (10) anys en aquesta especialització. </w:t>
      </w:r>
    </w:p>
    <w:p w14:paraId="0CD823AF" w14:textId="14975084" w:rsidR="00AB0D1D" w:rsidRDefault="00AB0D1D" w:rsidP="00AB0D1D">
      <w:pPr>
        <w:pStyle w:val="Default"/>
        <w:rPr>
          <w:sz w:val="22"/>
          <w:szCs w:val="22"/>
        </w:rPr>
      </w:pPr>
      <w:r>
        <w:rPr>
          <w:sz w:val="20"/>
          <w:szCs w:val="20"/>
        </w:rPr>
        <w:t xml:space="preserve">- </w:t>
      </w:r>
      <w:r>
        <w:rPr>
          <w:sz w:val="22"/>
          <w:szCs w:val="22"/>
        </w:rPr>
        <w:t xml:space="preserve">Haver </w:t>
      </w:r>
      <w:r w:rsidR="00535A21" w:rsidRPr="00535A21">
        <w:rPr>
          <w:sz w:val="22"/>
          <w:szCs w:val="22"/>
        </w:rPr>
        <w:t>participat en la seva especialitat, en els últims deu (10) anys, en una o diverses obres de restauració i/o rehabilitació d’edifici patrimonial catalogat com Bé Cultural d’Interès Local (BCIL) o superior, amb un import de l’obra igual o superior a un PEC d’1.000.000 €, IVA inclòs.</w:t>
      </w:r>
    </w:p>
    <w:p w14:paraId="5ADDB761" w14:textId="77777777" w:rsidR="00AB0D1D" w:rsidRDefault="00AB0D1D" w:rsidP="00AB0D1D">
      <w:pPr>
        <w:pStyle w:val="Default"/>
        <w:rPr>
          <w:sz w:val="22"/>
          <w:szCs w:val="22"/>
        </w:rPr>
      </w:pPr>
    </w:p>
    <w:p w14:paraId="06D0F708" w14:textId="77777777" w:rsidR="00AB0D1D" w:rsidRDefault="00AB0D1D" w:rsidP="00AB0D1D">
      <w:pPr>
        <w:pStyle w:val="Default"/>
        <w:rPr>
          <w:sz w:val="22"/>
          <w:szCs w:val="22"/>
        </w:rPr>
      </w:pPr>
      <w:r>
        <w:rPr>
          <w:sz w:val="22"/>
          <w:szCs w:val="22"/>
        </w:rPr>
        <w:t xml:space="preserve">La persona proposada haurà d’estar vinculada contractualment amb l’empresa adjudicatària com a cap d’obra amb exclusivitat durant tot el termini d’execució de l’obra, i no s’admetrà la subcontractació d’aquesta funció. </w:t>
      </w:r>
    </w:p>
    <w:p w14:paraId="5A687CDB" w14:textId="77777777" w:rsidR="00535A21" w:rsidRDefault="00535A21" w:rsidP="00AB0D1D">
      <w:pPr>
        <w:pStyle w:val="Default"/>
        <w:rPr>
          <w:sz w:val="22"/>
          <w:szCs w:val="22"/>
          <w:u w:val="single"/>
        </w:rPr>
      </w:pPr>
    </w:p>
    <w:p w14:paraId="19A1ABE0" w14:textId="0BF89493" w:rsidR="00AB0D1D" w:rsidRPr="00AB0D1D" w:rsidRDefault="00AB0D1D" w:rsidP="00AB0D1D">
      <w:pPr>
        <w:pStyle w:val="Default"/>
        <w:rPr>
          <w:sz w:val="22"/>
          <w:szCs w:val="22"/>
          <w:u w:val="single"/>
        </w:rPr>
      </w:pPr>
      <w:r w:rsidRPr="00AB0D1D">
        <w:rPr>
          <w:sz w:val="22"/>
          <w:szCs w:val="22"/>
          <w:u w:val="single"/>
        </w:rPr>
        <w:t xml:space="preserve">2. Responsable de seguretat i salut </w:t>
      </w:r>
    </w:p>
    <w:p w14:paraId="45D91CC4" w14:textId="6A818582" w:rsidR="00AC2C4B" w:rsidRDefault="00AB0D1D" w:rsidP="00AB0D1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szCs w:val="22"/>
        </w:rPr>
      </w:pPr>
      <w:r>
        <w:rPr>
          <w:szCs w:val="22"/>
        </w:rPr>
        <w:t>Tècnic especialista amb les següents característiques:</w:t>
      </w:r>
    </w:p>
    <w:p w14:paraId="7D558AFE" w14:textId="77777777" w:rsidR="00AB0D1D" w:rsidRDefault="00AB0D1D" w:rsidP="00AB0D1D">
      <w:pPr>
        <w:pStyle w:val="Default"/>
      </w:pPr>
    </w:p>
    <w:p w14:paraId="55C21EC5" w14:textId="77777777" w:rsidR="00AB0D1D" w:rsidRDefault="00AB0D1D" w:rsidP="00AB0D1D">
      <w:pPr>
        <w:pStyle w:val="Default"/>
        <w:rPr>
          <w:sz w:val="22"/>
          <w:szCs w:val="22"/>
        </w:rPr>
      </w:pPr>
      <w:r>
        <w:rPr>
          <w:sz w:val="20"/>
          <w:szCs w:val="20"/>
        </w:rPr>
        <w:t xml:space="preserve">- </w:t>
      </w:r>
      <w:r>
        <w:rPr>
          <w:sz w:val="22"/>
          <w:szCs w:val="22"/>
        </w:rPr>
        <w:t xml:space="preserve">Titulació en arquitectura, arquitectura tècnica, enginyeria industrial o enginyeria en camins, canals i ports. </w:t>
      </w:r>
    </w:p>
    <w:p w14:paraId="13234602" w14:textId="77777777" w:rsidR="00AB0D1D" w:rsidRDefault="00AB0D1D" w:rsidP="00AB0D1D">
      <w:pPr>
        <w:pStyle w:val="Default"/>
        <w:rPr>
          <w:sz w:val="22"/>
          <w:szCs w:val="22"/>
        </w:rPr>
      </w:pPr>
      <w:r>
        <w:rPr>
          <w:sz w:val="20"/>
          <w:szCs w:val="20"/>
        </w:rPr>
        <w:t xml:space="preserve">- </w:t>
      </w:r>
      <w:r>
        <w:rPr>
          <w:sz w:val="22"/>
          <w:szCs w:val="22"/>
        </w:rPr>
        <w:t xml:space="preserve">Titulació habilitant d’acord amb la Llei 38/1999, de 5 de novembre, d’Ordenació de l’Edificació (LOE), que acrediti formació específica en Coordinació de Seguretat i Salut en obres, amb una durada mínima de 120 hores. </w:t>
      </w:r>
    </w:p>
    <w:p w14:paraId="4B41776B" w14:textId="77777777" w:rsidR="00AB0D1D" w:rsidRDefault="00AB0D1D" w:rsidP="00AB0D1D">
      <w:pPr>
        <w:pStyle w:val="Default"/>
        <w:rPr>
          <w:sz w:val="22"/>
          <w:szCs w:val="22"/>
        </w:rPr>
      </w:pPr>
      <w:r>
        <w:rPr>
          <w:sz w:val="20"/>
          <w:szCs w:val="20"/>
        </w:rPr>
        <w:lastRenderedPageBreak/>
        <w:t xml:space="preserve">- </w:t>
      </w:r>
      <w:r>
        <w:rPr>
          <w:sz w:val="22"/>
          <w:szCs w:val="22"/>
        </w:rPr>
        <w:t xml:space="preserve">Experiència professional no inferior a deu (10) anys en aquesta especialització. </w:t>
      </w:r>
    </w:p>
    <w:p w14:paraId="0BA1F9A4" w14:textId="77777777" w:rsidR="00AB0D1D" w:rsidRDefault="00AB0D1D" w:rsidP="00AB0D1D">
      <w:pPr>
        <w:pStyle w:val="Default"/>
        <w:rPr>
          <w:sz w:val="22"/>
          <w:szCs w:val="22"/>
        </w:rPr>
      </w:pPr>
    </w:p>
    <w:p w14:paraId="298F22A8" w14:textId="1F333C6E" w:rsidR="00AB0D1D" w:rsidRPr="00AB0D1D" w:rsidRDefault="00AB0D1D" w:rsidP="00AB0D1D">
      <w:pPr>
        <w:pStyle w:val="Default"/>
        <w:rPr>
          <w:sz w:val="22"/>
          <w:szCs w:val="22"/>
          <w:u w:val="single"/>
        </w:rPr>
      </w:pPr>
      <w:r w:rsidRPr="00AB0D1D">
        <w:rPr>
          <w:sz w:val="22"/>
          <w:szCs w:val="22"/>
          <w:u w:val="single"/>
        </w:rPr>
        <w:t xml:space="preserve">3. Responsable sostenibilitat, eficiència energètica i de control mediambiental </w:t>
      </w:r>
    </w:p>
    <w:p w14:paraId="73315840" w14:textId="77777777" w:rsidR="00AB0D1D" w:rsidRDefault="00AB0D1D" w:rsidP="00AB0D1D">
      <w:pPr>
        <w:pStyle w:val="Default"/>
        <w:rPr>
          <w:sz w:val="22"/>
          <w:szCs w:val="22"/>
        </w:rPr>
      </w:pPr>
      <w:r>
        <w:rPr>
          <w:sz w:val="22"/>
          <w:szCs w:val="22"/>
        </w:rPr>
        <w:t xml:space="preserve">Tècnic especialista amb les següents característiques: </w:t>
      </w:r>
    </w:p>
    <w:p w14:paraId="009ABA71" w14:textId="77777777" w:rsidR="00AB0D1D" w:rsidRDefault="00AB0D1D" w:rsidP="00AB0D1D">
      <w:pPr>
        <w:pStyle w:val="Default"/>
        <w:rPr>
          <w:sz w:val="20"/>
          <w:szCs w:val="20"/>
        </w:rPr>
      </w:pPr>
    </w:p>
    <w:p w14:paraId="47138B8E" w14:textId="5FF2CC76" w:rsidR="00AB0D1D" w:rsidRDefault="00AB0D1D" w:rsidP="00AB0D1D">
      <w:pPr>
        <w:pStyle w:val="Default"/>
        <w:rPr>
          <w:sz w:val="22"/>
          <w:szCs w:val="22"/>
        </w:rPr>
      </w:pPr>
      <w:r>
        <w:rPr>
          <w:sz w:val="20"/>
          <w:szCs w:val="20"/>
        </w:rPr>
        <w:t xml:space="preserve">- </w:t>
      </w:r>
      <w:r>
        <w:rPr>
          <w:sz w:val="22"/>
          <w:szCs w:val="22"/>
        </w:rPr>
        <w:t xml:space="preserve">Titulació en arquitectura, arquitectura tècnica, enginyeria industrial, enginyeria en camins, canals i ports, enginyeria ambiental, enginyeria de l’energia, o ciències ambientals. </w:t>
      </w:r>
    </w:p>
    <w:p w14:paraId="53DDAD9D" w14:textId="77777777" w:rsidR="00AB0D1D" w:rsidRDefault="00AB0D1D" w:rsidP="00AB0D1D">
      <w:pPr>
        <w:pStyle w:val="Default"/>
        <w:rPr>
          <w:sz w:val="22"/>
          <w:szCs w:val="22"/>
        </w:rPr>
      </w:pPr>
      <w:r>
        <w:rPr>
          <w:sz w:val="20"/>
          <w:szCs w:val="20"/>
        </w:rPr>
        <w:t xml:space="preserve">- </w:t>
      </w:r>
      <w:r>
        <w:rPr>
          <w:sz w:val="22"/>
          <w:szCs w:val="22"/>
        </w:rPr>
        <w:t xml:space="preserve">Experiència professional no inferior a cinc (5) anys en aquesta especialització. </w:t>
      </w:r>
    </w:p>
    <w:p w14:paraId="52A87448" w14:textId="77777777" w:rsidR="00AB0D1D" w:rsidRDefault="00AB0D1D" w:rsidP="00AB0D1D">
      <w:pPr>
        <w:pStyle w:val="Default"/>
        <w:rPr>
          <w:sz w:val="22"/>
          <w:szCs w:val="22"/>
        </w:rPr>
      </w:pPr>
    </w:p>
    <w:p w14:paraId="7A5A3081" w14:textId="4AEF1FEC" w:rsidR="00AB0D1D" w:rsidRPr="00AB0D1D" w:rsidRDefault="00AB0D1D" w:rsidP="00AB0D1D">
      <w:pPr>
        <w:pStyle w:val="Default"/>
        <w:rPr>
          <w:sz w:val="22"/>
          <w:szCs w:val="22"/>
          <w:u w:val="single"/>
        </w:rPr>
      </w:pPr>
      <w:r w:rsidRPr="00AB0D1D">
        <w:rPr>
          <w:sz w:val="22"/>
          <w:szCs w:val="22"/>
          <w:u w:val="single"/>
        </w:rPr>
        <w:t xml:space="preserve">4. Responsable en BIM Management </w:t>
      </w:r>
    </w:p>
    <w:p w14:paraId="3924A97E" w14:textId="77777777" w:rsidR="00AB0D1D" w:rsidRDefault="00AB0D1D" w:rsidP="00AB0D1D">
      <w:pPr>
        <w:pStyle w:val="Default"/>
        <w:rPr>
          <w:sz w:val="22"/>
          <w:szCs w:val="22"/>
        </w:rPr>
      </w:pPr>
      <w:r>
        <w:rPr>
          <w:sz w:val="22"/>
          <w:szCs w:val="22"/>
        </w:rPr>
        <w:t xml:space="preserve">Tècnic especialista amb les següents característiques: </w:t>
      </w:r>
    </w:p>
    <w:p w14:paraId="43E55EB0" w14:textId="77777777" w:rsidR="00AB0D1D" w:rsidRDefault="00AB0D1D" w:rsidP="00AB0D1D">
      <w:pPr>
        <w:pStyle w:val="Default"/>
        <w:rPr>
          <w:sz w:val="20"/>
          <w:szCs w:val="20"/>
        </w:rPr>
      </w:pPr>
    </w:p>
    <w:p w14:paraId="4E871393" w14:textId="2381C167" w:rsidR="00AB0D1D" w:rsidRDefault="00AB0D1D" w:rsidP="00AB0D1D">
      <w:pPr>
        <w:pStyle w:val="Default"/>
        <w:rPr>
          <w:sz w:val="22"/>
          <w:szCs w:val="22"/>
        </w:rPr>
      </w:pPr>
      <w:r>
        <w:rPr>
          <w:sz w:val="20"/>
          <w:szCs w:val="20"/>
        </w:rPr>
        <w:t xml:space="preserve">- </w:t>
      </w:r>
      <w:r>
        <w:rPr>
          <w:sz w:val="22"/>
          <w:szCs w:val="22"/>
        </w:rPr>
        <w:t xml:space="preserve">Titulació en arquitectura, arquitectura tècnica, enginyeria industrial o enginyeria en camins, canals i ports. </w:t>
      </w:r>
    </w:p>
    <w:p w14:paraId="2F06CF36" w14:textId="77777777" w:rsidR="00AB0D1D" w:rsidRDefault="00AB0D1D" w:rsidP="00AB0D1D">
      <w:pPr>
        <w:pStyle w:val="Default"/>
        <w:rPr>
          <w:sz w:val="22"/>
          <w:szCs w:val="22"/>
        </w:rPr>
      </w:pPr>
      <w:r>
        <w:rPr>
          <w:sz w:val="20"/>
          <w:szCs w:val="20"/>
        </w:rPr>
        <w:t xml:space="preserve">- </w:t>
      </w:r>
      <w:r>
        <w:rPr>
          <w:sz w:val="22"/>
          <w:szCs w:val="22"/>
        </w:rPr>
        <w:t xml:space="preserve">Experiència professional no inferior a cinc (5) anys en aquesta especialització. </w:t>
      </w:r>
    </w:p>
    <w:p w14:paraId="3348182B" w14:textId="77777777" w:rsidR="00AB0D1D" w:rsidRDefault="00AB0D1D" w:rsidP="00AB0D1D">
      <w:pPr>
        <w:pStyle w:val="Default"/>
        <w:rPr>
          <w:sz w:val="22"/>
          <w:szCs w:val="22"/>
        </w:rPr>
      </w:pPr>
    </w:p>
    <w:p w14:paraId="6FD40362" w14:textId="77777777" w:rsidR="00AB0D1D" w:rsidRDefault="00AB0D1D" w:rsidP="00AB0D1D">
      <w:pPr>
        <w:pStyle w:val="Default"/>
        <w:rPr>
          <w:sz w:val="22"/>
          <w:szCs w:val="22"/>
        </w:rPr>
      </w:pPr>
      <w:r>
        <w:rPr>
          <w:sz w:val="22"/>
          <w:szCs w:val="22"/>
        </w:rPr>
        <w:t xml:space="preserve">Mitjans d’acreditació de tots els tècnics especialistes adscrits a la info: </w:t>
      </w:r>
    </w:p>
    <w:p w14:paraId="3392B7AB" w14:textId="212BDC8C" w:rsidR="00AB0D1D" w:rsidRDefault="00AB0D1D" w:rsidP="00AB0D1D">
      <w:pPr>
        <w:pStyle w:val="Default"/>
        <w:rPr>
          <w:sz w:val="22"/>
          <w:szCs w:val="22"/>
        </w:rPr>
      </w:pPr>
      <w:r>
        <w:rPr>
          <w:sz w:val="20"/>
          <w:szCs w:val="20"/>
        </w:rPr>
        <w:t xml:space="preserve">- </w:t>
      </w:r>
      <w:r w:rsidR="00EB2616" w:rsidRPr="00EB2616">
        <w:rPr>
          <w:sz w:val="22"/>
          <w:szCs w:val="22"/>
        </w:rPr>
        <w:t xml:space="preserve">La titulació s’acreditarà mitjançant la còpia compulsada dels títols acadèmics, una copia electrònica en format PDF o amb un certificat emès per una autoritat competent, com són els col·legis professionals.  </w:t>
      </w:r>
    </w:p>
    <w:p w14:paraId="1E9CF8B5" w14:textId="34694289" w:rsidR="00AB0D1D" w:rsidRDefault="00AB0D1D" w:rsidP="00AB0D1D">
      <w:pPr>
        <w:pStyle w:val="Default"/>
        <w:rPr>
          <w:sz w:val="22"/>
          <w:szCs w:val="22"/>
        </w:rPr>
      </w:pPr>
      <w:r>
        <w:rPr>
          <w:sz w:val="20"/>
          <w:szCs w:val="20"/>
        </w:rPr>
        <w:t xml:space="preserve">- </w:t>
      </w:r>
      <w:r>
        <w:rPr>
          <w:sz w:val="22"/>
          <w:szCs w:val="22"/>
        </w:rPr>
        <w:t xml:space="preserve">L’experiència professional s’acreditarà mitjançant currículum </w:t>
      </w:r>
      <w:proofErr w:type="spellStart"/>
      <w:r>
        <w:rPr>
          <w:sz w:val="22"/>
          <w:szCs w:val="22"/>
        </w:rPr>
        <w:t>vitae</w:t>
      </w:r>
      <w:proofErr w:type="spellEnd"/>
      <w:r w:rsidR="000B6036">
        <w:rPr>
          <w:sz w:val="22"/>
          <w:szCs w:val="22"/>
        </w:rPr>
        <w:t xml:space="preserve"> o </w:t>
      </w:r>
      <w:r>
        <w:rPr>
          <w:sz w:val="22"/>
          <w:szCs w:val="22"/>
        </w:rPr>
        <w:t xml:space="preserve">certificats de serveis prestats. </w:t>
      </w:r>
    </w:p>
    <w:p w14:paraId="14E6C9BD" w14:textId="77777777" w:rsidR="00AB0D1D" w:rsidRDefault="00AB0D1D" w:rsidP="00AB0D1D">
      <w:pPr>
        <w:pStyle w:val="Default"/>
        <w:rPr>
          <w:sz w:val="22"/>
          <w:szCs w:val="22"/>
        </w:rPr>
      </w:pPr>
      <w:r>
        <w:rPr>
          <w:sz w:val="20"/>
          <w:szCs w:val="20"/>
        </w:rPr>
        <w:t xml:space="preserve">- </w:t>
      </w:r>
      <w:r>
        <w:rPr>
          <w:sz w:val="22"/>
          <w:szCs w:val="22"/>
        </w:rPr>
        <w:t xml:space="preserve">En el cas del cap d’obra, a més, s’ha d’aportar: </w:t>
      </w:r>
    </w:p>
    <w:p w14:paraId="06FE0C94" w14:textId="516E70B6" w:rsidR="00AB0D1D" w:rsidRDefault="00AB0D1D" w:rsidP="00AB0D1D">
      <w:pPr>
        <w:pStyle w:val="Default"/>
        <w:ind w:left="708"/>
        <w:rPr>
          <w:sz w:val="22"/>
          <w:szCs w:val="22"/>
        </w:rPr>
      </w:pPr>
      <w:r>
        <w:rPr>
          <w:sz w:val="20"/>
          <w:szCs w:val="20"/>
        </w:rPr>
        <w:t xml:space="preserve">- </w:t>
      </w:r>
      <w:r>
        <w:rPr>
          <w:sz w:val="22"/>
          <w:szCs w:val="22"/>
        </w:rPr>
        <w:t xml:space="preserve">Certificat de bona execució i/o declaració responsable amb una breu descripció de les obres executades, indicant el destinatari, les dates i l’import de la obra. En qualsevol dels documents aportats haurà de constar que el tècnic proposat ha participat en la obra indicada. </w:t>
      </w:r>
    </w:p>
    <w:p w14:paraId="5B352E8E" w14:textId="1E43023C" w:rsidR="00AB0D1D" w:rsidRDefault="00AB0D1D" w:rsidP="00AB0D1D">
      <w:pPr>
        <w:pStyle w:val="Default"/>
        <w:ind w:left="708"/>
        <w:rPr>
          <w:sz w:val="22"/>
          <w:szCs w:val="22"/>
        </w:rPr>
      </w:pPr>
      <w:r>
        <w:rPr>
          <w:sz w:val="20"/>
          <w:szCs w:val="20"/>
        </w:rPr>
        <w:t xml:space="preserve">- </w:t>
      </w:r>
      <w:r>
        <w:rPr>
          <w:sz w:val="22"/>
          <w:szCs w:val="22"/>
        </w:rPr>
        <w:t xml:space="preserve">La fitxa patrimonial </w:t>
      </w:r>
      <w:r w:rsidR="00535A21" w:rsidRPr="00535A21">
        <w:rPr>
          <w:sz w:val="22"/>
          <w:szCs w:val="22"/>
        </w:rPr>
        <w:t>o un altre document justificatiu en què s’hi identifiqui la catalogació patrimonial (Bé Cultural d’Interès Local (BCIL) o superior) de l’edifici restaurat i/o rehabilitat.</w:t>
      </w:r>
    </w:p>
    <w:p w14:paraId="2247DE8C" w14:textId="77777777" w:rsidR="00AB0D1D" w:rsidRDefault="00AB0D1D" w:rsidP="00AB0D1D">
      <w:pPr>
        <w:pStyle w:val="Default"/>
        <w:rPr>
          <w:sz w:val="22"/>
          <w:szCs w:val="22"/>
        </w:rPr>
      </w:pPr>
    </w:p>
    <w:p w14:paraId="11BC7612" w14:textId="77777777" w:rsidR="00AB0D1D" w:rsidRDefault="00AB0D1D" w:rsidP="00AB0D1D">
      <w:pPr>
        <w:pStyle w:val="Default"/>
        <w:rPr>
          <w:sz w:val="22"/>
          <w:szCs w:val="22"/>
        </w:rPr>
      </w:pPr>
      <w:r>
        <w:rPr>
          <w:sz w:val="22"/>
          <w:szCs w:val="22"/>
        </w:rPr>
        <w:t xml:space="preserve">L’òrgan de contractació podrà sol·licitar a aquests licitadors, en qualsevol moment del procediment, els aclariments o justificacions que consideri necessaris per comprovar la suficiència dels mitjans personals aportats. </w:t>
      </w:r>
    </w:p>
    <w:p w14:paraId="7B53C3D2" w14:textId="060A5BFF" w:rsidR="00AB0D1D" w:rsidRPr="00AB0D1D" w:rsidRDefault="00AB0D1D" w:rsidP="00AB0D1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B0D1D">
        <w:rPr>
          <w:szCs w:val="22"/>
          <w:u w:val="single"/>
        </w:rPr>
        <w:t>Els licitadors que no acreditin la adscripció obligatòria de mitjans personals establerta en aquest plec quedaran exclosos de la licitació, sense que es considerin les seves proposicions.</w:t>
      </w:r>
    </w:p>
    <w:p w14:paraId="41AAF7EE" w14:textId="77777777" w:rsidR="00AC2C4B" w:rsidRDefault="00AC2C4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3DF8D4E4" w14:textId="77777777" w:rsidR="00AC2C4B" w:rsidRDefault="00AC2C4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6C9BDCBE" w14:textId="4A608C12"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Pr>
          <w:rFonts w:ascii="Arial" w:hAnsi="Arial" w:cs="Arial"/>
          <w:snapToGrid w:val="0"/>
          <w:szCs w:val="22"/>
          <w:lang w:eastAsia="es-ES"/>
        </w:rPr>
        <w:t>H</w:t>
      </w:r>
      <w:r w:rsidRPr="003B4DEB">
        <w:rPr>
          <w:rFonts w:ascii="Arial" w:hAnsi="Arial" w:cs="Arial"/>
          <w:snapToGrid w:val="0"/>
          <w:szCs w:val="22"/>
          <w:lang w:eastAsia="es-ES"/>
        </w:rPr>
        <w:t xml:space="preserve">. </w:t>
      </w:r>
      <w:r w:rsidRPr="003B4DEB">
        <w:rPr>
          <w:rFonts w:ascii="Arial" w:hAnsi="Arial" w:cs="Arial"/>
          <w:snapToGrid w:val="0"/>
          <w:szCs w:val="22"/>
          <w:u w:val="single"/>
          <w:lang w:eastAsia="es-ES"/>
        </w:rPr>
        <w:t>Clàusula ètica</w:t>
      </w:r>
    </w:p>
    <w:p w14:paraId="32705EDC"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1BF3DEE3"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75BA7072"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La presentació de l’oferta per part dels licitadors suposarà la seva adhesió al Codi de principis i conductes recomanables en la contractació pública d’acord amb els compromisos ètics i d’integritat que formen part de la relació contractual.</w:t>
      </w:r>
    </w:p>
    <w:p w14:paraId="0C78B848"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0E42672B"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Els licitadors, contractistes i </w:t>
      </w:r>
      <w:proofErr w:type="spellStart"/>
      <w:r w:rsidRPr="003B4DEB">
        <w:rPr>
          <w:rFonts w:ascii="Arial" w:hAnsi="Arial" w:cs="Arial"/>
          <w:snapToGrid w:val="0"/>
          <w:szCs w:val="22"/>
          <w:lang w:eastAsia="es-ES"/>
        </w:rPr>
        <w:t>subcontractistes</w:t>
      </w:r>
      <w:proofErr w:type="spellEnd"/>
      <w:r w:rsidRPr="003B4DEB">
        <w:rPr>
          <w:rFonts w:ascii="Arial" w:hAnsi="Arial" w:cs="Arial"/>
          <w:snapToGrid w:val="0"/>
          <w:szCs w:val="22"/>
          <w:lang w:eastAsia="es-ES"/>
        </w:rPr>
        <w:t xml:space="preserve"> assumeixen les obligacions següents:</w:t>
      </w:r>
    </w:p>
    <w:p w14:paraId="247C9B43"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5B5D2D7C"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a) Observar els principis, les normes i els cànons ètics propis de les activitats, els oficis i/o les professions corresponents a les prestacions objecte dels contractes.</w:t>
      </w:r>
    </w:p>
    <w:p w14:paraId="20A6C737"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3935424D"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lastRenderedPageBreak/>
        <w:t>b) No realitzar accions que posin en risc l’interès públic en l’àmbit del contracte o de les prestacions a licitar.</w:t>
      </w:r>
    </w:p>
    <w:p w14:paraId="4B3D5C17"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0C02A936"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c) Denunciar les situacions irregulars que es puguin presentar en els processos de contractació pública o durant l’execució dels contractes. </w:t>
      </w:r>
    </w:p>
    <w:p w14:paraId="5D2241B3"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063F5C01"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d)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47B93C06"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28408BB9"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e) 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3B4DEB">
        <w:rPr>
          <w:rFonts w:ascii="Arial" w:hAnsi="Arial" w:cs="Arial"/>
          <w:snapToGrid w:val="0"/>
          <w:szCs w:val="22"/>
          <w:lang w:eastAsia="es-ES"/>
        </w:rPr>
        <w:t>subcontractista</w:t>
      </w:r>
      <w:proofErr w:type="spellEnd"/>
      <w:r w:rsidRPr="003B4DEB">
        <w:rPr>
          <w:rFonts w:ascii="Arial" w:hAnsi="Arial" w:cs="Arial"/>
          <w:snapToGrid w:val="0"/>
          <w:szCs w:val="22"/>
          <w:lang w:eastAsia="es-ES"/>
        </w:rPr>
        <w:t xml:space="preserve"> està obligat a posar-ho en coneixement de l’òrgan de contractació. </w:t>
      </w:r>
    </w:p>
    <w:p w14:paraId="4F3CEE01"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6F83863C"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f) Respectar els acords i les normes de confidencialitat.</w:t>
      </w:r>
    </w:p>
    <w:p w14:paraId="23C19EE4"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55F9444E"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g) 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56BE3602"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5A2AC41D"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Els licitadors, contractistes i </w:t>
      </w:r>
      <w:proofErr w:type="spellStart"/>
      <w:r w:rsidRPr="003B4DEB">
        <w:rPr>
          <w:rFonts w:ascii="Arial" w:hAnsi="Arial" w:cs="Arial"/>
          <w:snapToGrid w:val="0"/>
          <w:szCs w:val="22"/>
          <w:lang w:eastAsia="es-ES"/>
        </w:rPr>
        <w:t>subcontractistes</w:t>
      </w:r>
      <w:proofErr w:type="spellEnd"/>
      <w:r w:rsidRPr="003B4DEB">
        <w:rPr>
          <w:rFonts w:ascii="Arial" w:hAnsi="Arial" w:cs="Arial"/>
          <w:snapToGrid w:val="0"/>
          <w:szCs w:val="22"/>
          <w:lang w:eastAsia="es-ES"/>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35B28120"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1C107461"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Totes aquestes obligacions i compromisos tenen la consideració de condicions especials d’execució del contracte.</w:t>
      </w:r>
    </w:p>
    <w:p w14:paraId="3E4D7937"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3D3013DD"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Les conseqüències o penalitats per l’incompliment d’aquesta clàusula seran les següents:</w:t>
      </w:r>
    </w:p>
    <w:p w14:paraId="7876D9CD"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028E897C"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 En cas d’incompliment dels apartats a), b), c), f) i g) dels apartats anteriors d’obligacions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 </w:t>
      </w:r>
    </w:p>
    <w:p w14:paraId="313CFED7"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0C0938B5"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d’incompliment del que preveu la lletra d) de l’apartat anterior d’obligacions l’òrgan de contractació donarà coneixement dels fets a les autoritats competents en matèria de competència.</w:t>
      </w:r>
    </w:p>
    <w:p w14:paraId="58D11D84"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69663FC5"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d’incompliment del que preveu la lletra e) de l’apartat anterior d’obligacions l’òrgan de contractació ho posarà en coneixement de la Comissió d’Ètica en la Contractació Pública de la Generalitat de Catalunya perquè emeti el pertinent informe, sens perjudici d’altres penalitats que es puguin establir.</w:t>
      </w:r>
    </w:p>
    <w:p w14:paraId="12A95B36"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061CD6A6"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que la gravetat dels fets ho requereixi, l’òrgan de contractació els posarà en coneixement de l’Oficina Antifrau de Catalunya o dels òrgans de control i fiscalització que siguin competents per raó de la matèria.</w:t>
      </w:r>
    </w:p>
    <w:p w14:paraId="1B636258" w14:textId="77777777" w:rsidR="00F003E7" w:rsidRDefault="00F003E7"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4EC07ABF" w14:textId="77777777" w:rsidR="00624F5F" w:rsidRPr="00A17D2B" w:rsidRDefault="00BD7219"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Disset</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caps/>
          <w:snapToGrid w:val="0"/>
          <w:szCs w:val="22"/>
          <w:u w:val="single"/>
          <w:lang w:eastAsia="es-ES"/>
        </w:rPr>
        <w:t>Despeses exigibles al contractista</w:t>
      </w:r>
    </w:p>
    <w:p w14:paraId="4931D4BE" w14:textId="77777777" w:rsidR="00624F5F" w:rsidRPr="00A17D2B" w:rsidRDefault="00624F5F" w:rsidP="00624F5F">
      <w:pPr>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Són a càrrec del contractista les derivades de la formalització del contracte; les que es requereixin per obtenir autoritzacions, llicències, documents, o qualsevol informació d'organismes oficials o particulars; els impostos, taxes, compensacions i altres gravàmens o despeses que hi puguin ser aplicables segons les disposicions vigents, en la forma i quantia que aquestes assenyalin, com també qualsevol altra despesa necessària per a la realització del contracte.</w:t>
      </w:r>
    </w:p>
    <w:p w14:paraId="17BB5152"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082B7788" w14:textId="77777777" w:rsidR="00624F5F" w:rsidRPr="00A17D2B" w:rsidRDefault="00BD7219" w:rsidP="00624F5F">
      <w:pPr>
        <w:autoSpaceDE w:val="0"/>
        <w:autoSpaceDN w:val="0"/>
        <w:adjustRightInd w:val="0"/>
        <w:rPr>
          <w:rFonts w:ascii="Arial" w:hAnsi="Arial" w:cs="Arial"/>
          <w:b/>
          <w:bCs/>
          <w:szCs w:val="22"/>
        </w:rPr>
      </w:pPr>
      <w:r w:rsidRPr="00A17D2B">
        <w:rPr>
          <w:rFonts w:ascii="Arial" w:hAnsi="Arial" w:cs="Arial"/>
          <w:b/>
          <w:snapToGrid w:val="0"/>
          <w:szCs w:val="22"/>
          <w:lang w:eastAsia="es-ES"/>
        </w:rPr>
        <w:t>Divui</w:t>
      </w:r>
      <w:r w:rsidR="00624F5F" w:rsidRPr="00A17D2B">
        <w:rPr>
          <w:rFonts w:ascii="Arial" w:hAnsi="Arial" w:cs="Arial"/>
          <w:b/>
          <w:snapToGrid w:val="0"/>
          <w:szCs w:val="22"/>
          <w:lang w:eastAsia="es-ES"/>
        </w:rPr>
        <w:t xml:space="preserve">tena: </w:t>
      </w:r>
      <w:r w:rsidR="00624F5F" w:rsidRPr="00A17D2B">
        <w:rPr>
          <w:rFonts w:ascii="Arial" w:hAnsi="Arial" w:cs="Arial"/>
          <w:bCs/>
          <w:caps/>
          <w:szCs w:val="22"/>
          <w:u w:val="single"/>
        </w:rPr>
        <w:t>Execució i supervisió de les obres</w:t>
      </w:r>
    </w:p>
    <w:p w14:paraId="06954D7D"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Les obres s’executaran amb estricta subjecció a les estipulacions contingudes en el plec de clàusules administratives particulars i al projecte que serveix de base al contracte i conforme a les instruccions que en interpretació tècnica del contracte doni/n al contractista el director facultatiu de les obres </w:t>
      </w:r>
      <w:r w:rsidRPr="00A17D2B">
        <w:rPr>
          <w:rFonts w:ascii="Arial" w:hAnsi="Arial" w:cs="Arial"/>
          <w:iCs/>
          <w:szCs w:val="22"/>
        </w:rPr>
        <w:t>i, si s’escau, el responsable del contracte en els àmbits de la seva respectiva competència</w:t>
      </w:r>
      <w:r w:rsidRPr="00A17D2B">
        <w:rPr>
          <w:rFonts w:ascii="Arial" w:hAnsi="Arial" w:cs="Arial"/>
          <w:szCs w:val="22"/>
        </w:rPr>
        <w:t>.</w:t>
      </w:r>
    </w:p>
    <w:p w14:paraId="28CA66EA" w14:textId="77777777" w:rsidR="00624F5F" w:rsidRPr="00A17D2B" w:rsidRDefault="00BD7219" w:rsidP="00BD72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Dinov</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bCs/>
          <w:caps/>
          <w:szCs w:val="22"/>
          <w:u w:val="single"/>
        </w:rPr>
        <w:t>Control en l’execució del contracte</w:t>
      </w:r>
    </w:p>
    <w:p w14:paraId="77DAE2D1"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L’Administració per mitjà de la direcció de l’obra, efectuarà la inspecció, comprovació i vigilància per a la correcta realització de l’obra contractada i podrà dictar les instruccions oportunes per al correcte compliment del contracte. Aquestes funcions s’entenen sense perjudici de les facultats de supervisió que corresponen al responsable del contracte.</w:t>
      </w:r>
    </w:p>
    <w:p w14:paraId="233C5487" w14:textId="77777777" w:rsidR="00624F5F" w:rsidRPr="00A17D2B" w:rsidRDefault="00624F5F" w:rsidP="00624F5F">
      <w:pPr>
        <w:autoSpaceDE w:val="0"/>
        <w:autoSpaceDN w:val="0"/>
        <w:adjustRightInd w:val="0"/>
        <w:jc w:val="both"/>
        <w:rPr>
          <w:rFonts w:ascii="Arial" w:hAnsi="Arial" w:cs="Arial"/>
          <w:szCs w:val="22"/>
        </w:rPr>
      </w:pPr>
    </w:p>
    <w:p w14:paraId="5C838865" w14:textId="77777777" w:rsidR="00624F5F" w:rsidRPr="00A17D2B" w:rsidRDefault="00624F5F" w:rsidP="00624F5F">
      <w:pPr>
        <w:autoSpaceDE w:val="0"/>
        <w:autoSpaceDN w:val="0"/>
        <w:adjustRightInd w:val="0"/>
        <w:jc w:val="both"/>
        <w:rPr>
          <w:rFonts w:ascii="Arial" w:hAnsi="Arial" w:cs="Arial"/>
          <w:snapToGrid w:val="0"/>
          <w:szCs w:val="22"/>
          <w:lang w:eastAsia="es-ES"/>
        </w:rPr>
      </w:pPr>
      <w:r w:rsidRPr="00A17D2B">
        <w:rPr>
          <w:rFonts w:ascii="Arial" w:hAnsi="Arial" w:cs="Arial"/>
          <w:szCs w:val="22"/>
        </w:rPr>
        <w:t>El delegat d’obra del contractista haurà de ser el tècnic que exigeixi el director de l’obra amb experiència acreditada en obres similars a les que són objecte d’aquest contracte.</w:t>
      </w:r>
    </w:p>
    <w:p w14:paraId="3D14843A"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center" w:pos="5160"/>
          <w:tab w:val="center" w:pos="5760"/>
          <w:tab w:val="right" w:pos="8760"/>
        </w:tabs>
        <w:jc w:val="both"/>
        <w:rPr>
          <w:rFonts w:ascii="Arial" w:hAnsi="Arial" w:cs="Arial"/>
          <w:snapToGrid w:val="0"/>
          <w:szCs w:val="22"/>
          <w:lang w:eastAsia="es-ES"/>
        </w:rPr>
      </w:pPr>
    </w:p>
    <w:p w14:paraId="5721705F"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center" w:pos="5160"/>
          <w:tab w:val="center"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Vintena:</w:t>
      </w:r>
      <w:r w:rsidRPr="00A17D2B">
        <w:rPr>
          <w:rFonts w:ascii="Arial" w:hAnsi="Arial" w:cs="Arial"/>
          <w:b/>
          <w:bCs/>
          <w:szCs w:val="22"/>
        </w:rPr>
        <w:t xml:space="preserve"> </w:t>
      </w:r>
      <w:r w:rsidRPr="00A17D2B">
        <w:rPr>
          <w:rFonts w:ascii="Arial" w:hAnsi="Arial" w:cs="Arial"/>
          <w:caps/>
          <w:snapToGrid w:val="0"/>
          <w:szCs w:val="22"/>
          <w:u w:val="single"/>
          <w:lang w:eastAsia="es-ES"/>
        </w:rPr>
        <w:t>Llengua de treball en l'execució del contracte</w:t>
      </w:r>
    </w:p>
    <w:p w14:paraId="38E0DB68" w14:textId="77777777" w:rsidR="00624F5F" w:rsidRPr="00A17D2B" w:rsidRDefault="00624F5F" w:rsidP="00624F5F">
      <w:pPr>
        <w:widowControl w:val="0"/>
        <w:jc w:val="both"/>
        <w:rPr>
          <w:rFonts w:ascii="Arial" w:hAnsi="Arial" w:cs="Arial"/>
          <w:snapToGrid w:val="0"/>
          <w:szCs w:val="22"/>
          <w:lang w:eastAsia="es-ES"/>
        </w:rPr>
      </w:pPr>
      <w:r w:rsidRPr="00A17D2B">
        <w:rPr>
          <w:rFonts w:ascii="Arial" w:hAnsi="Arial" w:cs="Arial"/>
          <w:snapToGrid w:val="0"/>
          <w:szCs w:val="22"/>
          <w:lang w:eastAsia="es-ES"/>
        </w:rPr>
        <w:t xml:space="preserve">L’empresa contractista ha d’emprar el català en les seves relacions amb l’Administració de </w:t>
      </w:r>
      <w:smartTag w:uri="urn:schemas-microsoft-com:office:smarttags" w:element="PersonName">
        <w:smartTagPr>
          <w:attr w:name="ProductID" w:val="la Generalitat"/>
        </w:smartTagPr>
        <w:r w:rsidRPr="00A17D2B">
          <w:rPr>
            <w:rFonts w:ascii="Arial" w:hAnsi="Arial" w:cs="Arial"/>
            <w:snapToGrid w:val="0"/>
            <w:szCs w:val="22"/>
            <w:lang w:eastAsia="es-ES"/>
          </w:rPr>
          <w:t>la Generalitat</w:t>
        </w:r>
      </w:smartTag>
      <w:r w:rsidRPr="00A17D2B">
        <w:rPr>
          <w:rFonts w:ascii="Arial" w:hAnsi="Arial" w:cs="Arial"/>
          <w:snapToGrid w:val="0"/>
          <w:szCs w:val="22"/>
          <w:lang w:eastAsia="es-ES"/>
        </w:rPr>
        <w:t xml:space="preserve"> derivades de l’execució de l’objecte d’aquest contracte. Així mateix, l’empresa contractista i, si escau, les empreses </w:t>
      </w:r>
      <w:proofErr w:type="spellStart"/>
      <w:r w:rsidRPr="00A17D2B">
        <w:rPr>
          <w:rFonts w:ascii="Arial" w:hAnsi="Arial" w:cs="Arial"/>
          <w:snapToGrid w:val="0"/>
          <w:szCs w:val="22"/>
          <w:lang w:eastAsia="es-ES"/>
        </w:rPr>
        <w:t>subcontractistes</w:t>
      </w:r>
      <w:proofErr w:type="spellEnd"/>
      <w:r w:rsidRPr="00A17D2B">
        <w:rPr>
          <w:rFonts w:ascii="Arial" w:hAnsi="Arial" w:cs="Arial"/>
          <w:snapToGrid w:val="0"/>
          <w:szCs w:val="22"/>
          <w:lang w:eastAsia="es-ES"/>
        </w:rPr>
        <w:t xml:space="preserve"> han d’emprar, almenys, el català en els rètols, les publicacions, els avisos i en la resta de comunicacions de caràcter general que es derivin de l’execució de les prestacions objecte del contracte.</w:t>
      </w:r>
    </w:p>
    <w:p w14:paraId="254DF807" w14:textId="77777777" w:rsidR="00624F5F" w:rsidRPr="00A17D2B" w:rsidRDefault="00624F5F" w:rsidP="00624F5F">
      <w:pPr>
        <w:jc w:val="both"/>
        <w:rPr>
          <w:rFonts w:ascii="Arial" w:hAnsi="Arial" w:cs="Arial"/>
          <w:szCs w:val="22"/>
        </w:rPr>
      </w:pPr>
      <w:r w:rsidRPr="00A17D2B">
        <w:rPr>
          <w:rFonts w:ascii="Arial" w:hAnsi="Arial" w:cs="Arial"/>
          <w:szCs w:val="22"/>
        </w:rPr>
        <w:t>En particular, l’empresa contractista ha de lliurar tota la documentació tècnica requerida per al compliment de l’objecte del contracte almenys en llengua catalana. Específicament, ha de redactar, almenys, en llengua catalana els documents del programa de treball de les obres, el pla de seguretat i salut –si escau-, els rètols informatius de l’obra, els rètols de senyalització, i tota la resta de documents relatius a informes i annexos tècnics de les incidències d’execució segon</w:t>
      </w:r>
      <w:r w:rsidR="00A74FEA">
        <w:rPr>
          <w:rFonts w:ascii="Arial" w:hAnsi="Arial" w:cs="Arial"/>
          <w:szCs w:val="22"/>
        </w:rPr>
        <w:t xml:space="preserve">s les determinacions del </w:t>
      </w:r>
      <w:proofErr w:type="spellStart"/>
      <w:r w:rsidR="00A74FEA">
        <w:rPr>
          <w:rFonts w:ascii="Arial" w:hAnsi="Arial" w:cs="Arial"/>
          <w:szCs w:val="22"/>
        </w:rPr>
        <w:t>clausul</w:t>
      </w:r>
      <w:r w:rsidRPr="00A17D2B">
        <w:rPr>
          <w:rFonts w:ascii="Arial" w:hAnsi="Arial" w:cs="Arial"/>
          <w:szCs w:val="22"/>
        </w:rPr>
        <w:t>at</w:t>
      </w:r>
      <w:proofErr w:type="spellEnd"/>
      <w:r w:rsidRPr="00A17D2B">
        <w:rPr>
          <w:rFonts w:ascii="Arial" w:hAnsi="Arial" w:cs="Arial"/>
          <w:szCs w:val="22"/>
        </w:rPr>
        <w:t xml:space="preserve"> específic del plec de prescripcions tècniques particulars.</w:t>
      </w:r>
    </w:p>
    <w:p w14:paraId="3B30F6D1" w14:textId="77777777" w:rsidR="00624F5F" w:rsidRPr="00A17D2B" w:rsidRDefault="00624F5F" w:rsidP="00624F5F">
      <w:pPr>
        <w:widowControl w:val="0"/>
        <w:jc w:val="both"/>
        <w:rPr>
          <w:rFonts w:ascii="Arial" w:hAnsi="Arial" w:cs="Arial"/>
          <w:snapToGrid w:val="0"/>
          <w:szCs w:val="22"/>
          <w:lang w:eastAsia="es-ES"/>
        </w:rPr>
      </w:pPr>
      <w:r w:rsidRPr="00A17D2B">
        <w:rPr>
          <w:rFonts w:ascii="Arial" w:hAnsi="Arial" w:cs="Arial"/>
          <w:snapToGrid w:val="0"/>
          <w:szCs w:val="22"/>
          <w:lang w:eastAsia="es-ES"/>
        </w:rPr>
        <w:t xml:space="preserve">En tot cas, l’empresa contractista i, si escau, les empreses </w:t>
      </w:r>
      <w:proofErr w:type="spellStart"/>
      <w:r w:rsidRPr="00A17D2B">
        <w:rPr>
          <w:rFonts w:ascii="Arial" w:hAnsi="Arial" w:cs="Arial"/>
          <w:snapToGrid w:val="0"/>
          <w:szCs w:val="22"/>
          <w:lang w:eastAsia="es-ES"/>
        </w:rPr>
        <w:t>subcontractistes</w:t>
      </w:r>
      <w:proofErr w:type="spellEnd"/>
      <w:r w:rsidRPr="00A17D2B">
        <w:rPr>
          <w:rFonts w:ascii="Arial" w:hAnsi="Arial" w:cs="Arial"/>
          <w:snapToGrid w:val="0"/>
          <w:szCs w:val="22"/>
          <w:lang w:eastAsia="es-ES"/>
        </w:rPr>
        <w:t xml:space="preserve">, queden subjectes en l’execució del contracte a les obligacions derivades de </w:t>
      </w:r>
      <w:smartTag w:uri="urn:schemas-microsoft-com:office:smarttags" w:element="PersonName">
        <w:smartTagPr>
          <w:attr w:name="ProductID" w:val="la Llei"/>
        </w:smartTagPr>
        <w:r w:rsidRPr="00A17D2B">
          <w:rPr>
            <w:rFonts w:ascii="Arial" w:hAnsi="Arial" w:cs="Arial"/>
            <w:snapToGrid w:val="0"/>
            <w:szCs w:val="22"/>
            <w:lang w:eastAsia="es-ES"/>
          </w:rPr>
          <w:t>la Llei</w:t>
        </w:r>
      </w:smartTag>
      <w:r w:rsidRPr="00A17D2B">
        <w:rPr>
          <w:rFonts w:ascii="Arial" w:hAnsi="Arial" w:cs="Arial"/>
          <w:snapToGrid w:val="0"/>
          <w:szCs w:val="22"/>
          <w:lang w:eastAsia="es-ES"/>
        </w:rPr>
        <w:t xml:space="preserve"> 1/1998, de 7 de gener, de política lingüística i de les disposicions que la desenvolupen. </w:t>
      </w:r>
    </w:p>
    <w:p w14:paraId="60797455"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2E70DADD" w14:textId="77777777" w:rsidR="00624F5F" w:rsidRPr="00A17D2B" w:rsidRDefault="00624F5F" w:rsidP="00624F5F">
      <w:pPr>
        <w:autoSpaceDE w:val="0"/>
        <w:autoSpaceDN w:val="0"/>
        <w:adjustRightInd w:val="0"/>
        <w:rPr>
          <w:rFonts w:ascii="Arial" w:hAnsi="Arial" w:cs="Arial"/>
          <w:b/>
          <w:bCs/>
          <w:szCs w:val="22"/>
        </w:rPr>
      </w:pPr>
      <w:r w:rsidRPr="00A17D2B">
        <w:rPr>
          <w:rFonts w:ascii="Arial" w:hAnsi="Arial" w:cs="Arial"/>
          <w:b/>
          <w:snapToGrid w:val="0"/>
          <w:szCs w:val="22"/>
          <w:lang w:eastAsia="es-ES"/>
        </w:rPr>
        <w:t>Vint-i-unena:</w:t>
      </w:r>
      <w:r w:rsidRPr="00A17D2B">
        <w:rPr>
          <w:rFonts w:ascii="Arial" w:hAnsi="Arial" w:cs="Arial"/>
          <w:b/>
          <w:bCs/>
          <w:szCs w:val="22"/>
        </w:rPr>
        <w:t xml:space="preserve"> </w:t>
      </w:r>
      <w:r w:rsidRPr="00A17D2B">
        <w:rPr>
          <w:rFonts w:ascii="Arial" w:hAnsi="Arial" w:cs="Arial"/>
          <w:bCs/>
          <w:caps/>
          <w:szCs w:val="22"/>
          <w:u w:val="single"/>
        </w:rPr>
        <w:t>Subcontractació</w:t>
      </w:r>
    </w:p>
    <w:p w14:paraId="3A891F09"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 contractista pot concertar amb tercers la realització parcial de la prestació objecte d’aquest contracte, d’acord amb el que es preveu en </w:t>
      </w:r>
      <w:r w:rsidR="00654DB2">
        <w:rPr>
          <w:rFonts w:ascii="Arial" w:hAnsi="Arial" w:cs="Arial"/>
          <w:bCs/>
          <w:szCs w:val="22"/>
        </w:rPr>
        <w:t>l’apartat H</w:t>
      </w:r>
      <w:r w:rsidRPr="00A17D2B">
        <w:rPr>
          <w:rFonts w:ascii="Arial" w:hAnsi="Arial" w:cs="Arial"/>
          <w:bCs/>
          <w:szCs w:val="22"/>
        </w:rPr>
        <w:t xml:space="preserve"> del quadre de característiques</w:t>
      </w:r>
      <w:r w:rsidRPr="00A17D2B">
        <w:rPr>
          <w:rFonts w:ascii="Arial" w:hAnsi="Arial" w:cs="Arial"/>
          <w:szCs w:val="22"/>
        </w:rPr>
        <w:t>.</w:t>
      </w:r>
    </w:p>
    <w:p w14:paraId="39787270" w14:textId="77777777" w:rsidR="00624F5F" w:rsidRPr="00A17D2B" w:rsidRDefault="00624F5F" w:rsidP="00624F5F">
      <w:pPr>
        <w:autoSpaceDE w:val="0"/>
        <w:autoSpaceDN w:val="0"/>
        <w:adjustRightInd w:val="0"/>
        <w:jc w:val="both"/>
        <w:rPr>
          <w:rFonts w:ascii="Arial" w:hAnsi="Arial" w:cs="Arial"/>
          <w:iCs/>
          <w:szCs w:val="22"/>
        </w:rPr>
      </w:pPr>
      <w:r w:rsidRPr="00A17D2B">
        <w:rPr>
          <w:rFonts w:ascii="Arial" w:hAnsi="Arial" w:cs="Arial"/>
          <w:szCs w:val="22"/>
        </w:rPr>
        <w:t>La celebració de subcontractes està sotmesa al compliment dels requisits que s’estableixen en l’articl</w:t>
      </w:r>
      <w:r w:rsidR="00BD7219" w:rsidRPr="00A17D2B">
        <w:rPr>
          <w:rFonts w:ascii="Arial" w:hAnsi="Arial" w:cs="Arial"/>
          <w:szCs w:val="22"/>
        </w:rPr>
        <w:t>e 2</w:t>
      </w:r>
      <w:r w:rsidR="00C06642">
        <w:rPr>
          <w:rFonts w:ascii="Arial" w:hAnsi="Arial" w:cs="Arial"/>
          <w:szCs w:val="22"/>
        </w:rPr>
        <w:t>15</w:t>
      </w:r>
      <w:r w:rsidRPr="00A17D2B">
        <w:rPr>
          <w:rFonts w:ascii="Arial" w:hAnsi="Arial" w:cs="Arial"/>
          <w:szCs w:val="22"/>
        </w:rPr>
        <w:t xml:space="preserve">.2 LCSP </w:t>
      </w:r>
      <w:r w:rsidRPr="00A17D2B">
        <w:rPr>
          <w:rFonts w:ascii="Arial" w:hAnsi="Arial" w:cs="Arial"/>
          <w:iCs/>
          <w:szCs w:val="22"/>
        </w:rPr>
        <w:t xml:space="preserve">i a la Llei 32/2006, de 18 d’octubre, reguladora de la subcontractació en el sector de la construcció i normativa de desplegament. </w:t>
      </w:r>
    </w:p>
    <w:p w14:paraId="5CCB082E"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infracció de les condici</w:t>
      </w:r>
      <w:r w:rsidR="00BD7219" w:rsidRPr="00A17D2B">
        <w:rPr>
          <w:rFonts w:ascii="Arial" w:hAnsi="Arial" w:cs="Arial"/>
          <w:szCs w:val="22"/>
        </w:rPr>
        <w:t>ons establertes en l’article 2</w:t>
      </w:r>
      <w:r w:rsidR="00C06642">
        <w:rPr>
          <w:rFonts w:ascii="Arial" w:hAnsi="Arial" w:cs="Arial"/>
          <w:szCs w:val="22"/>
        </w:rPr>
        <w:t>15</w:t>
      </w:r>
      <w:r w:rsidRPr="00A17D2B">
        <w:rPr>
          <w:rFonts w:ascii="Arial" w:hAnsi="Arial" w:cs="Arial"/>
          <w:szCs w:val="22"/>
        </w:rPr>
        <w:t xml:space="preserve"> anteriorment esmentat per procedir a la subcontractació, així com la falta d’acreditació de l’aptitud del </w:t>
      </w:r>
      <w:proofErr w:type="spellStart"/>
      <w:r w:rsidRPr="00A17D2B">
        <w:rPr>
          <w:rFonts w:ascii="Arial" w:hAnsi="Arial" w:cs="Arial"/>
          <w:szCs w:val="22"/>
        </w:rPr>
        <w:t>subcontractista</w:t>
      </w:r>
      <w:proofErr w:type="spellEnd"/>
      <w:r w:rsidRPr="00A17D2B">
        <w:rPr>
          <w:rFonts w:ascii="Arial" w:hAnsi="Arial" w:cs="Arial"/>
          <w:szCs w:val="22"/>
        </w:rPr>
        <w:t xml:space="preserve"> o de les circumstàncies determinants de la situació d’emergència o de les que fan urgent la subcontractació, poden donar lloc a la imposició al contractista d’una penalitat de fins un 50% de l’import del subcontracte.</w:t>
      </w:r>
    </w:p>
    <w:p w14:paraId="7405B036"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Els </w:t>
      </w:r>
      <w:proofErr w:type="spellStart"/>
      <w:r w:rsidRPr="00A17D2B">
        <w:rPr>
          <w:rFonts w:ascii="Arial" w:hAnsi="Arial" w:cs="Arial"/>
          <w:szCs w:val="22"/>
        </w:rPr>
        <w:t>subcontractistes</w:t>
      </w:r>
      <w:proofErr w:type="spellEnd"/>
      <w:r w:rsidRPr="00A17D2B">
        <w:rPr>
          <w:rFonts w:ascii="Arial" w:hAnsi="Arial" w:cs="Arial"/>
          <w:szCs w:val="22"/>
        </w:rPr>
        <w:t xml:space="preserve"> quedaran obligats només davant el contractista principal qui assumirà, per tant, la total responsabilitat de l’execució del contracte front a l’Administració. El coneixement que l’Administració tingui dels contractes celebrats o l’autorització que atorgui no alteren la responsabilitat exclusiva del contractista principal.</w:t>
      </w:r>
    </w:p>
    <w:p w14:paraId="19461037"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lastRenderedPageBreak/>
        <w:t>En cap cas pot concertar-se pel contractista l’execució parcial del contracte amb persones inhabilitades per contractar d’acord amb l’ordenament jurídic o compreses en alg</w:t>
      </w:r>
      <w:r w:rsidR="00C06642">
        <w:rPr>
          <w:rFonts w:ascii="Arial" w:hAnsi="Arial" w:cs="Arial"/>
          <w:szCs w:val="22"/>
        </w:rPr>
        <w:t>un dels supòsits de l’article 71</w:t>
      </w:r>
      <w:r w:rsidRPr="00A17D2B">
        <w:rPr>
          <w:rFonts w:ascii="Arial" w:hAnsi="Arial" w:cs="Arial"/>
          <w:szCs w:val="22"/>
        </w:rPr>
        <w:t xml:space="preserve"> LCSP.</w:t>
      </w:r>
    </w:p>
    <w:p w14:paraId="2FE8C68D"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ha d’informar als representants dels treballadors de la subcontractació, d’acord amb la legislació laboral.</w:t>
      </w:r>
    </w:p>
    <w:p w14:paraId="1015EE63"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 pagament a </w:t>
      </w:r>
      <w:proofErr w:type="spellStart"/>
      <w:r w:rsidRPr="00A17D2B">
        <w:rPr>
          <w:rFonts w:ascii="Arial" w:hAnsi="Arial" w:cs="Arial"/>
          <w:szCs w:val="22"/>
        </w:rPr>
        <w:t>subcontractistes</w:t>
      </w:r>
      <w:proofErr w:type="spellEnd"/>
      <w:r w:rsidRPr="00A17D2B">
        <w:rPr>
          <w:rFonts w:ascii="Arial" w:hAnsi="Arial" w:cs="Arial"/>
          <w:szCs w:val="22"/>
        </w:rPr>
        <w:t xml:space="preserve"> i subministradors es regeix pel que disposa l’article 2</w:t>
      </w:r>
      <w:r w:rsidR="00C06642">
        <w:rPr>
          <w:rFonts w:ascii="Arial" w:hAnsi="Arial" w:cs="Arial"/>
          <w:szCs w:val="22"/>
        </w:rPr>
        <w:t>16</w:t>
      </w:r>
      <w:r w:rsidRPr="00A17D2B">
        <w:rPr>
          <w:rFonts w:ascii="Arial" w:hAnsi="Arial" w:cs="Arial"/>
          <w:szCs w:val="22"/>
        </w:rPr>
        <w:t xml:space="preserve"> LCSP.</w:t>
      </w:r>
    </w:p>
    <w:p w14:paraId="3466F34E"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6C90B8AC"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lang w:eastAsia="es-ES"/>
        </w:rPr>
      </w:pPr>
      <w:r w:rsidRPr="00A17D2B">
        <w:rPr>
          <w:rFonts w:ascii="Arial" w:hAnsi="Arial" w:cs="Arial"/>
          <w:b/>
          <w:snapToGrid w:val="0"/>
          <w:szCs w:val="22"/>
          <w:lang w:eastAsia="es-ES"/>
        </w:rPr>
        <w:t>Vint-i-dosena: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Modificacions del contracte</w:t>
      </w:r>
    </w:p>
    <w:p w14:paraId="07098750"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Les qüestions relatives a les modificacions de contracte es troben recollides a l'apartat </w:t>
      </w:r>
      <w:r w:rsidR="00BD7219" w:rsidRPr="00A17D2B">
        <w:rPr>
          <w:rFonts w:ascii="Arial" w:hAnsi="Arial" w:cs="Arial"/>
          <w:snapToGrid w:val="0"/>
          <w:szCs w:val="22"/>
          <w:lang w:eastAsia="es-ES"/>
        </w:rPr>
        <w:t>L</w:t>
      </w:r>
      <w:r w:rsidRPr="00A17D2B">
        <w:rPr>
          <w:rFonts w:ascii="Arial" w:hAnsi="Arial" w:cs="Arial"/>
          <w:snapToGrid w:val="0"/>
          <w:szCs w:val="22"/>
          <w:lang w:eastAsia="es-ES"/>
        </w:rPr>
        <w:t xml:space="preserve"> del quadre de característiques que s'adjunta.</w:t>
      </w:r>
    </w:p>
    <w:p w14:paraId="1398C009"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Ni el director de l’obra ni el contractista poden introduir o executar modificacions en les obres, sense la prèvia aprovació tècnica del corresponent projecte i del pressupost que en resulti. S’han de seguir els tràmits previstos a l’article 24</w:t>
      </w:r>
      <w:r w:rsidR="00C06642">
        <w:rPr>
          <w:rFonts w:ascii="Arial" w:hAnsi="Arial" w:cs="Arial"/>
          <w:szCs w:val="22"/>
        </w:rPr>
        <w:t xml:space="preserve">2 </w:t>
      </w:r>
      <w:r w:rsidRPr="00A17D2B">
        <w:rPr>
          <w:rFonts w:ascii="Arial" w:hAnsi="Arial" w:cs="Arial"/>
          <w:szCs w:val="22"/>
        </w:rPr>
        <w:t>LCSP i en l’article 102 del RGLCAP i s’ha de formalitzar en document administratiu.</w:t>
      </w:r>
    </w:p>
    <w:p w14:paraId="660BE70B"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71AB7FAA" w14:textId="77777777"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lang w:eastAsia="es-ES"/>
        </w:rPr>
      </w:pPr>
      <w:r w:rsidRPr="00A17D2B">
        <w:rPr>
          <w:rFonts w:ascii="Arial" w:hAnsi="Arial" w:cs="Arial"/>
          <w:b/>
          <w:snapToGrid w:val="0"/>
          <w:szCs w:val="22"/>
          <w:lang w:eastAsia="es-ES"/>
        </w:rPr>
        <w:t>Vint-i-tresena: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Suspensió del contracte</w:t>
      </w:r>
    </w:p>
    <w:p w14:paraId="5B4D8176"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el cas que l’Administració acordi la suspensió del contracte s’ha d’aixecar l’acta de suspensió corresponent, de conformitat amb el que disposa l’article 2</w:t>
      </w:r>
      <w:r w:rsidR="00C06642">
        <w:rPr>
          <w:rFonts w:ascii="Arial" w:hAnsi="Arial" w:cs="Arial"/>
          <w:szCs w:val="22"/>
        </w:rPr>
        <w:t>08</w:t>
      </w:r>
      <w:r w:rsidRPr="00A17D2B">
        <w:rPr>
          <w:rFonts w:ascii="Arial" w:hAnsi="Arial" w:cs="Arial"/>
          <w:szCs w:val="22"/>
        </w:rPr>
        <w:t xml:space="preserve"> LCSP.</w:t>
      </w:r>
    </w:p>
    <w:p w14:paraId="476C6A80" w14:textId="77777777" w:rsidR="00624F5F" w:rsidRPr="00A17D2B" w:rsidRDefault="00624F5F" w:rsidP="00624F5F">
      <w:pPr>
        <w:autoSpaceDE w:val="0"/>
        <w:autoSpaceDN w:val="0"/>
        <w:adjustRightInd w:val="0"/>
        <w:jc w:val="both"/>
        <w:rPr>
          <w:rFonts w:ascii="Arial" w:hAnsi="Arial" w:cs="Arial"/>
          <w:szCs w:val="22"/>
        </w:rPr>
      </w:pPr>
    </w:p>
    <w:p w14:paraId="253E9A27"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L’acta de suspensió, d’acord amb l’article 103 del RGLCAP l’haurà de signar un representant de l’òrgan de contractació i el contractista i s’ha d’estendre en el termini màxim de dos dies hàbils, a comptar de l’endemà del dia en què s’acordi la suspensió.</w:t>
      </w:r>
    </w:p>
    <w:p w14:paraId="6DAC81FD" w14:textId="77777777" w:rsidR="00624F5F" w:rsidRPr="00A17D2B" w:rsidRDefault="00624F5F" w:rsidP="00624F5F">
      <w:pPr>
        <w:autoSpaceDE w:val="0"/>
        <w:autoSpaceDN w:val="0"/>
        <w:adjustRightInd w:val="0"/>
        <w:jc w:val="both"/>
        <w:rPr>
          <w:rFonts w:ascii="Arial" w:hAnsi="Arial" w:cs="Arial"/>
          <w:szCs w:val="22"/>
        </w:rPr>
      </w:pPr>
    </w:p>
    <w:p w14:paraId="0E03AD1E"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L’Administració ha d’abonar al contractista els danys i perjudicis que efectivament se li causin.</w:t>
      </w:r>
    </w:p>
    <w:p w14:paraId="3E150215"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46FDC395"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Vint-i-quatrena: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Recepció</w:t>
      </w:r>
    </w:p>
    <w:p w14:paraId="104510CF"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recepció i liquidació de les obres es realitza conforme al que dispos</w:t>
      </w:r>
      <w:r w:rsidR="00C06642">
        <w:rPr>
          <w:rFonts w:ascii="Arial" w:hAnsi="Arial" w:cs="Arial"/>
          <w:szCs w:val="22"/>
        </w:rPr>
        <w:t>a</w:t>
      </w:r>
      <w:r w:rsidRPr="00A17D2B">
        <w:rPr>
          <w:rFonts w:ascii="Arial" w:hAnsi="Arial" w:cs="Arial"/>
          <w:szCs w:val="22"/>
        </w:rPr>
        <w:t xml:space="preserve"> </w:t>
      </w:r>
      <w:r w:rsidR="00C06642">
        <w:rPr>
          <w:rFonts w:ascii="Arial" w:hAnsi="Arial" w:cs="Arial"/>
          <w:szCs w:val="22"/>
        </w:rPr>
        <w:t>l’</w:t>
      </w:r>
      <w:r w:rsidRPr="00A17D2B">
        <w:rPr>
          <w:rFonts w:ascii="Arial" w:hAnsi="Arial" w:cs="Arial"/>
          <w:szCs w:val="22"/>
        </w:rPr>
        <w:t>article 2</w:t>
      </w:r>
      <w:r w:rsidR="00C06642">
        <w:rPr>
          <w:rFonts w:ascii="Arial" w:hAnsi="Arial" w:cs="Arial"/>
          <w:szCs w:val="22"/>
        </w:rPr>
        <w:t>43</w:t>
      </w:r>
      <w:r w:rsidRPr="00A17D2B">
        <w:rPr>
          <w:rFonts w:ascii="Arial" w:hAnsi="Arial" w:cs="Arial"/>
          <w:szCs w:val="22"/>
        </w:rPr>
        <w:t xml:space="preserve">LCSP i els articles </w:t>
      </w:r>
      <w:smartTag w:uri="urn:schemas-microsoft-com:office:smarttags" w:element="metricconverter">
        <w:smartTagPr>
          <w:attr w:name="ProductID" w:val="163 a"/>
        </w:smartTagPr>
        <w:r w:rsidRPr="00A17D2B">
          <w:rPr>
            <w:rFonts w:ascii="Arial" w:hAnsi="Arial" w:cs="Arial"/>
            <w:szCs w:val="22"/>
          </w:rPr>
          <w:t>163 a</w:t>
        </w:r>
      </w:smartTag>
      <w:r w:rsidRPr="00A17D2B">
        <w:rPr>
          <w:rFonts w:ascii="Arial" w:hAnsi="Arial" w:cs="Arial"/>
          <w:szCs w:val="22"/>
        </w:rPr>
        <w:t xml:space="preserve"> 169 del RGLCAP.</w:t>
      </w:r>
    </w:p>
    <w:p w14:paraId="44A29B55"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zCs w:val="22"/>
        </w:rPr>
      </w:pPr>
    </w:p>
    <w:p w14:paraId="2D2DE652"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zCs w:val="22"/>
        </w:rPr>
      </w:pPr>
      <w:r w:rsidRPr="00A17D2B">
        <w:rPr>
          <w:rFonts w:ascii="Arial" w:hAnsi="Arial" w:cs="Arial"/>
          <w:szCs w:val="22"/>
        </w:rPr>
        <w:t>Les unitats de recepció del contracte hauran de comprovar el compliment efectiu de les clàusules contractuals que estableixen obligacions de l’ús del català i hauran de fer-hi referència expressa en els certificats de recepció i de correcta execució.</w:t>
      </w:r>
    </w:p>
    <w:p w14:paraId="54E9947B"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1FF21178" w14:textId="77777777" w:rsidR="00154661" w:rsidRDefault="00154661"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2494F9D1"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Vint-i-cinquena: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Termini de garantia</w:t>
      </w:r>
    </w:p>
    <w:p w14:paraId="02409CDF"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 termini de garantia és l’assenyalat a </w:t>
      </w:r>
      <w:r w:rsidRPr="00A17D2B">
        <w:rPr>
          <w:rFonts w:ascii="Arial" w:hAnsi="Arial" w:cs="Arial"/>
          <w:bCs/>
          <w:szCs w:val="22"/>
        </w:rPr>
        <w:t xml:space="preserve">l’apartat </w:t>
      </w:r>
      <w:r w:rsidR="00BD7219" w:rsidRPr="00A17D2B">
        <w:rPr>
          <w:rFonts w:ascii="Arial" w:hAnsi="Arial" w:cs="Arial"/>
          <w:bCs/>
          <w:szCs w:val="22"/>
        </w:rPr>
        <w:t>E</w:t>
      </w:r>
      <w:r w:rsidRPr="00A17D2B">
        <w:rPr>
          <w:rFonts w:ascii="Arial" w:hAnsi="Arial" w:cs="Arial"/>
          <w:bCs/>
          <w:szCs w:val="22"/>
        </w:rPr>
        <w:t xml:space="preserve"> del quadre de característiques </w:t>
      </w:r>
      <w:r w:rsidRPr="00A17D2B">
        <w:rPr>
          <w:rFonts w:ascii="Arial" w:hAnsi="Arial" w:cs="Arial"/>
          <w:szCs w:val="22"/>
        </w:rPr>
        <w:t>i començarà a computar-se a partir de la recepció de les obres.</w:t>
      </w:r>
    </w:p>
    <w:p w14:paraId="03CED79B" w14:textId="77777777" w:rsidR="00624F5F" w:rsidRPr="00A17D2B" w:rsidRDefault="00624F5F" w:rsidP="00624F5F">
      <w:pPr>
        <w:autoSpaceDE w:val="0"/>
        <w:autoSpaceDN w:val="0"/>
        <w:adjustRightInd w:val="0"/>
        <w:jc w:val="both"/>
        <w:rPr>
          <w:rFonts w:ascii="Arial" w:hAnsi="Arial" w:cs="Arial"/>
          <w:szCs w:val="22"/>
        </w:rPr>
      </w:pPr>
    </w:p>
    <w:p w14:paraId="3131F874"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Durant el termini de garantia de les obres, el contractista ha de complir el que disposa l’article 167.1 del RGLCAP.</w:t>
      </w:r>
    </w:p>
    <w:p w14:paraId="65154BE0" w14:textId="77777777" w:rsidR="00624F5F" w:rsidRPr="00A17D2B" w:rsidRDefault="00624F5F" w:rsidP="00624F5F">
      <w:pPr>
        <w:autoSpaceDE w:val="0"/>
        <w:autoSpaceDN w:val="0"/>
        <w:adjustRightInd w:val="0"/>
        <w:jc w:val="both"/>
        <w:rPr>
          <w:rFonts w:ascii="Arial" w:hAnsi="Arial" w:cs="Arial"/>
          <w:szCs w:val="22"/>
        </w:rPr>
      </w:pPr>
    </w:p>
    <w:p w14:paraId="7D0CC7D8"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Un cop s’han complert pel contractista les obligacions derivades del contracte, si no hi ha responsabilitats que hagin d’exercitar-se sobre la garantia definitiva i transcorregut el termini de garantia, es procedirà a dictar l’acord de devolució o cancel·lació de la garantia definitiva.</w:t>
      </w:r>
    </w:p>
    <w:p w14:paraId="6E5BAE8A"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4E43D4C0"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b/>
          <w:snapToGrid w:val="0"/>
          <w:szCs w:val="22"/>
          <w:lang w:eastAsia="es-ES"/>
        </w:rPr>
        <w:t xml:space="preserve">Vint-i-sisena: </w:t>
      </w:r>
      <w:r w:rsidRPr="00A17D2B">
        <w:rPr>
          <w:rFonts w:ascii="Arial" w:hAnsi="Arial" w:cs="Arial"/>
          <w:caps/>
          <w:snapToGrid w:val="0"/>
          <w:szCs w:val="22"/>
          <w:u w:val="single"/>
          <w:lang w:eastAsia="es-ES"/>
        </w:rPr>
        <w:t>Resolució del contracte</w:t>
      </w:r>
    </w:p>
    <w:p w14:paraId="1B45A3E4" w14:textId="77777777" w:rsidR="00624F5F" w:rsidRPr="006A00C3" w:rsidRDefault="00624F5F" w:rsidP="006A00C3">
      <w:pPr>
        <w:widowControl w:val="0"/>
        <w:spacing w:after="120"/>
        <w:jc w:val="both"/>
        <w:rPr>
          <w:rFonts w:ascii="Arial" w:hAnsi="Arial"/>
          <w:snapToGrid w:val="0"/>
          <w:lang w:eastAsia="es-ES"/>
        </w:rPr>
      </w:pPr>
      <w:r w:rsidRPr="00A17D2B">
        <w:rPr>
          <w:rFonts w:ascii="Arial" w:hAnsi="Arial" w:cs="Arial"/>
          <w:snapToGrid w:val="0"/>
          <w:szCs w:val="22"/>
          <w:lang w:eastAsia="es-ES"/>
        </w:rPr>
        <w:t xml:space="preserve">Les causes i els efectes de resolució del contracte són les que s'estableixen als </w:t>
      </w:r>
      <w:r w:rsidR="006A00C3" w:rsidRPr="00B9413A">
        <w:rPr>
          <w:rFonts w:ascii="Arial" w:hAnsi="Arial"/>
          <w:snapToGrid w:val="0"/>
          <w:lang w:eastAsia="es-ES"/>
        </w:rPr>
        <w:t xml:space="preserve">articles </w:t>
      </w:r>
      <w:r w:rsidR="006A00C3">
        <w:rPr>
          <w:rFonts w:ascii="Arial" w:hAnsi="Arial"/>
          <w:snapToGrid w:val="0"/>
          <w:lang w:eastAsia="es-ES"/>
        </w:rPr>
        <w:t>211 a 213</w:t>
      </w:r>
      <w:r w:rsidR="006A00C3" w:rsidRPr="00B9413A">
        <w:rPr>
          <w:rFonts w:ascii="Arial" w:hAnsi="Arial"/>
          <w:snapToGrid w:val="0"/>
          <w:lang w:eastAsia="es-ES"/>
        </w:rPr>
        <w:t xml:space="preserve"> i </w:t>
      </w:r>
      <w:r w:rsidR="006A00C3">
        <w:rPr>
          <w:rFonts w:ascii="Arial" w:hAnsi="Arial"/>
          <w:snapToGrid w:val="0"/>
          <w:lang w:eastAsia="es-ES"/>
        </w:rPr>
        <w:t>245 i 246 LCSP</w:t>
      </w:r>
      <w:r w:rsidR="006A00C3" w:rsidRPr="00B9413A">
        <w:rPr>
          <w:rFonts w:ascii="Arial" w:hAnsi="Arial"/>
          <w:snapToGrid w:val="0"/>
          <w:lang w:eastAsia="es-ES"/>
        </w:rPr>
        <w:t>.</w:t>
      </w:r>
      <w:r w:rsidR="006A00C3">
        <w:rPr>
          <w:rFonts w:ascii="Arial" w:hAnsi="Arial"/>
          <w:snapToGrid w:val="0"/>
          <w:lang w:eastAsia="es-ES"/>
        </w:rPr>
        <w:t xml:space="preserve"> </w:t>
      </w:r>
      <w:r w:rsidRPr="00A17D2B">
        <w:rPr>
          <w:rFonts w:ascii="Arial" w:hAnsi="Arial" w:cs="Arial"/>
          <w:szCs w:val="22"/>
        </w:rPr>
        <w:t>També és causa de resolució del contracte, l’incompliment de l’obligació del contractista de guardar secret respecte les dades o antecedents que no essent públics o notoris estiguin relacionats amb l’objecte del contracte.</w:t>
      </w:r>
    </w:p>
    <w:p w14:paraId="59AD2902"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Així mateix, és causa específica de resolució del contracte, l’incompliment de les obligacions previstes en relació amb l’ús del català i, en general, l’incompliment de qualsevol de les obligacions relatives a l’ús del català que es deriven de les previsions de la Llei 1/1998, de 7 de gener, de política lingüística i de les disposicions que la desenvolupen. A aquest efecte, es tindrà en compte la certificació emesa per la persona designada per l’Administració per dur-ne a terme el seguiment </w:t>
      </w:r>
      <w:r w:rsidRPr="00A17D2B">
        <w:rPr>
          <w:rFonts w:ascii="Arial" w:hAnsi="Arial" w:cs="Arial"/>
          <w:szCs w:val="22"/>
        </w:rPr>
        <w:lastRenderedPageBreak/>
        <w:t>durant l’execució del contracte. No obstant això, amb caràcter previ a l’adopció de les mesures de resolució contractual, l’òrgan de contractació podrà requerir l’empresa contractista perquè compleixi les obligacions lingüístiques d’ús del català amb aplicació del sistema de penalitats previst a l’article 196 de LCSP.</w:t>
      </w:r>
    </w:p>
    <w:p w14:paraId="630B20FE"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tots els casos es seguirà el procediment establert a l’article 109 del RGLCAP.</w:t>
      </w:r>
    </w:p>
    <w:p w14:paraId="3CFDA65C" w14:textId="77777777" w:rsidR="00624F5F"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69E3FB73"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u w:val="single"/>
          <w:lang w:eastAsia="es-ES"/>
        </w:rPr>
      </w:pPr>
      <w:r w:rsidRPr="00A17D2B">
        <w:rPr>
          <w:rFonts w:ascii="Arial" w:hAnsi="Arial" w:cs="Arial"/>
          <w:b/>
          <w:snapToGrid w:val="0"/>
          <w:szCs w:val="22"/>
          <w:lang w:eastAsia="es-ES"/>
        </w:rPr>
        <w:t>Vint-i-setena: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Prerrogatives de l'Administració</w:t>
      </w:r>
    </w:p>
    <w:p w14:paraId="6A32576C"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Dintre dels límits i amb subjecció als requisits i efectes assenyalats a</w:t>
      </w:r>
      <w:r w:rsidR="006A00C3">
        <w:rPr>
          <w:rFonts w:ascii="Arial" w:hAnsi="Arial" w:cs="Arial"/>
          <w:snapToGrid w:val="0"/>
          <w:szCs w:val="22"/>
          <w:lang w:eastAsia="es-ES"/>
        </w:rPr>
        <w:t xml:space="preserve"> </w:t>
      </w:r>
      <w:r w:rsidRPr="00A17D2B">
        <w:rPr>
          <w:rFonts w:ascii="Arial" w:hAnsi="Arial" w:cs="Arial"/>
          <w:snapToGrid w:val="0"/>
          <w:szCs w:val="22"/>
          <w:lang w:eastAsia="es-ES"/>
        </w:rPr>
        <w:t>l</w:t>
      </w:r>
      <w:r w:rsidR="006A00C3">
        <w:rPr>
          <w:rFonts w:ascii="Arial" w:hAnsi="Arial" w:cs="Arial"/>
          <w:snapToGrid w:val="0"/>
          <w:szCs w:val="22"/>
          <w:lang w:eastAsia="es-ES"/>
        </w:rPr>
        <w:t>a</w:t>
      </w:r>
      <w:r w:rsidRPr="00A17D2B">
        <w:rPr>
          <w:rFonts w:ascii="Arial" w:hAnsi="Arial" w:cs="Arial"/>
          <w:snapToGrid w:val="0"/>
          <w:szCs w:val="22"/>
          <w:lang w:eastAsia="es-ES"/>
        </w:rPr>
        <w:t xml:space="preserve"> LCSP, l'Administració té les prerrogatives d'interpretar el contracte, resoldre els dubtes que ofereixi el seu compliment, modificar-lo per raons d'interès públic, suspendre la seva execució, i acordar-ne la resolució i els seus efectes.</w:t>
      </w:r>
    </w:p>
    <w:p w14:paraId="2850B29C"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Les resolucions de l’òrgan de contractació ten</w:t>
      </w:r>
      <w:r w:rsidR="00BD7219" w:rsidRPr="00A17D2B">
        <w:rPr>
          <w:rFonts w:ascii="Arial" w:hAnsi="Arial" w:cs="Arial"/>
          <w:snapToGrid w:val="0"/>
          <w:szCs w:val="22"/>
          <w:lang w:eastAsia="es-ES"/>
        </w:rPr>
        <w:t>en carà</w:t>
      </w:r>
      <w:r w:rsidRPr="00A17D2B">
        <w:rPr>
          <w:rFonts w:ascii="Arial" w:hAnsi="Arial" w:cs="Arial"/>
          <w:snapToGrid w:val="0"/>
          <w:szCs w:val="22"/>
          <w:lang w:eastAsia="es-ES"/>
        </w:rPr>
        <w:t>cter immediatament executiu i exhaureixen la via administrativa.</w:t>
      </w:r>
    </w:p>
    <w:p w14:paraId="3AE0E57C"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13184FA6" w14:textId="5F90F721" w:rsidR="00063807" w:rsidRPr="00063807" w:rsidRDefault="00624F5F" w:rsidP="0006380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b/>
          <w:snapToGrid w:val="0"/>
          <w:szCs w:val="22"/>
          <w:lang w:eastAsia="es-ES"/>
        </w:rPr>
        <w:t>Vint-i-vuitena:</w:t>
      </w:r>
      <w:r w:rsidRPr="00A17D2B">
        <w:rPr>
          <w:rFonts w:ascii="Arial" w:hAnsi="Arial" w:cs="Arial"/>
          <w:snapToGrid w:val="0"/>
          <w:szCs w:val="22"/>
          <w:lang w:eastAsia="es-ES"/>
        </w:rPr>
        <w:t xml:space="preserve"> </w:t>
      </w:r>
      <w:r w:rsidR="00063807" w:rsidRPr="00B46FCE">
        <w:rPr>
          <w:rFonts w:ascii="Arial" w:hAnsi="Arial"/>
          <w:snapToGrid w:val="0"/>
          <w:szCs w:val="22"/>
          <w:u w:val="single"/>
          <w:lang w:eastAsia="es-ES"/>
        </w:rPr>
        <w:t>RECURSOS, MESURES PROVISIONALS I SUPÒSITS ESPECIALS DE NUL·LITAT CONTRACTUAL</w:t>
      </w:r>
    </w:p>
    <w:p w14:paraId="26B446C8" w14:textId="77777777" w:rsidR="00063807" w:rsidRPr="00B46FCE" w:rsidRDefault="00063807" w:rsidP="00063807">
      <w:pPr>
        <w:jc w:val="both"/>
        <w:rPr>
          <w:rFonts w:ascii="Arial" w:hAnsi="Arial" w:cs="Arial"/>
          <w:szCs w:val="22"/>
        </w:rPr>
      </w:pPr>
      <w:r w:rsidRPr="00B46FCE">
        <w:rPr>
          <w:rFonts w:ascii="Arial" w:hAnsi="Arial" w:cs="Arial"/>
          <w:szCs w:val="22"/>
        </w:rPr>
        <w:t xml:space="preserve">D’acord amb l’article 44 LCSP, </w:t>
      </w:r>
      <w:r w:rsidRPr="00B46FCE">
        <w:rPr>
          <w:rFonts w:ascii="Arial" w:hAnsi="Arial" w:cs="Arial"/>
        </w:rPr>
        <w:t xml:space="preserve">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els acords d’adjudicació d’aquest contracte; i les modificacions previstes en el plec són susceptibles de </w:t>
      </w:r>
      <w:r w:rsidRPr="00B46FCE">
        <w:rPr>
          <w:rFonts w:ascii="Arial" w:hAnsi="Arial" w:cs="Arial"/>
          <w:szCs w:val="22"/>
        </w:rPr>
        <w:t xml:space="preserve">recurs especial en matèria de contractació amb caràcter potestatiu. </w:t>
      </w:r>
    </w:p>
    <w:p w14:paraId="6D0C3853" w14:textId="77777777" w:rsidR="00063807" w:rsidRPr="00B46FCE" w:rsidRDefault="00063807" w:rsidP="00063807">
      <w:pPr>
        <w:jc w:val="both"/>
        <w:rPr>
          <w:rFonts w:ascii="Arial" w:hAnsi="Arial" w:cs="Arial"/>
          <w:szCs w:val="22"/>
        </w:rPr>
      </w:pPr>
    </w:p>
    <w:p w14:paraId="08D9C7E9" w14:textId="77777777" w:rsidR="00063807" w:rsidRPr="00B46FCE" w:rsidRDefault="00063807" w:rsidP="00063807">
      <w:pPr>
        <w:jc w:val="both"/>
        <w:rPr>
          <w:rFonts w:ascii="Arial" w:hAnsi="Arial" w:cs="Arial"/>
          <w:szCs w:val="22"/>
        </w:rPr>
      </w:pPr>
      <w:r w:rsidRPr="00B46FCE">
        <w:rPr>
          <w:rFonts w:ascii="Arial" w:hAnsi="Arial" w:cs="Arial"/>
          <w:szCs w:val="22"/>
        </w:rPr>
        <w:t xml:space="preserve">Aquest recurs es podrà interposar davant el Tribunal Català de Contractes del Sector Públic, prèviament o alternativament, a la interposició del recurs contenciós administratiu, de conformitat amb la Llei 28/1998, de 13 de juny, reguladora de la jurisdicció contenciosa administrativa i es regirà pel que disposen els articles 44 i següents de la LCSP. </w:t>
      </w:r>
    </w:p>
    <w:p w14:paraId="25D6DD95" w14:textId="77777777" w:rsidR="00063807" w:rsidRPr="00B46FCE" w:rsidRDefault="00063807" w:rsidP="00063807">
      <w:pPr>
        <w:widowControl w:val="0"/>
        <w:jc w:val="both"/>
        <w:rPr>
          <w:rFonts w:ascii="Arial" w:hAnsi="Arial"/>
          <w:snapToGrid w:val="0"/>
          <w:lang w:eastAsia="es-ES"/>
        </w:rPr>
      </w:pPr>
    </w:p>
    <w:p w14:paraId="3EFF6FDA" w14:textId="77777777" w:rsidR="00063807" w:rsidRPr="00B46FCE" w:rsidRDefault="00063807" w:rsidP="00063807">
      <w:pPr>
        <w:widowControl w:val="0"/>
        <w:jc w:val="both"/>
        <w:rPr>
          <w:rFonts w:ascii="Arial" w:hAnsi="Arial"/>
          <w:snapToGrid w:val="0"/>
          <w:lang w:eastAsia="es-ES"/>
        </w:rPr>
      </w:pPr>
      <w:r w:rsidRPr="00B46FCE">
        <w:rPr>
          <w:rFonts w:ascii="Arial" w:hAnsi="Arial" w:cs="Arial"/>
          <w:szCs w:val="22"/>
        </w:rPr>
        <w:t xml:space="preserve">Contra els actes que adopti l’òrgan de contractació en relació amb els efectes, compliment i extinció d’aquest contracte, </w:t>
      </w:r>
      <w:r w:rsidRPr="00B46FCE">
        <w:rPr>
          <w:rFonts w:ascii="Arial" w:hAnsi="Arial"/>
          <w:snapToGrid w:val="0"/>
          <w:lang w:eastAsia="es-ES"/>
        </w:rPr>
        <w:t>es podrà interposar, o bé recurs de reposició davant del conseller del Departament de Cultura -en el termini d’un mes a partir de l’endemà de la recepció de la notificació-, o bé recurs contenciós administratiu davant el Tribunal Superior de Justícia de Catalunya -en el termini de dos mesos a comptar des de l’endemà de la recepció de la notificació-, d’acord amb el que estableix l’article 123 de la Llei 39/2015, d'1 d'octubre del procediment administratiu comú de les administracions públiques. No es pot interposar recurs contenciós administratiu fins que s’hagi resolt expressament o s’hagi produït la desestimació presumpta del recurs de reposició interposat.</w:t>
      </w:r>
    </w:p>
    <w:p w14:paraId="6872C60D" w14:textId="77777777" w:rsidR="00063807" w:rsidRPr="00B46FCE" w:rsidRDefault="00063807" w:rsidP="00063807">
      <w:pPr>
        <w:widowControl w:val="0"/>
        <w:jc w:val="both"/>
        <w:rPr>
          <w:rFonts w:ascii="Arial" w:hAnsi="Arial"/>
          <w:snapToGrid w:val="0"/>
          <w:lang w:eastAsia="es-ES"/>
        </w:rPr>
      </w:pPr>
    </w:p>
    <w:p w14:paraId="1624C1FC" w14:textId="77777777" w:rsidR="00063807" w:rsidRPr="00B46FCE" w:rsidRDefault="00063807" w:rsidP="00063807">
      <w:pPr>
        <w:widowControl w:val="0"/>
        <w:jc w:val="both"/>
        <w:rPr>
          <w:rFonts w:ascii="Arial" w:hAnsi="Arial"/>
          <w:snapToGrid w:val="0"/>
          <w:lang w:eastAsia="es-ES"/>
        </w:rPr>
      </w:pPr>
      <w:r w:rsidRPr="00B46FCE">
        <w:rPr>
          <w:rFonts w:ascii="Arial" w:hAnsi="Arial" w:cs="Arial"/>
        </w:rPr>
        <w:t>Els acords que adopti l’òrgan de contractació en l’exercici de les prerrogatives d’</w:t>
      </w:r>
      <w:r w:rsidRPr="00B46FCE">
        <w:rPr>
          <w:rFonts w:ascii="Arial" w:hAnsi="Arial" w:cs="Arial"/>
          <w:szCs w:val="22"/>
        </w:rPr>
        <w:t xml:space="preserve">interpretar aquest contracte, resoldre els dubtes que ofereixi el seu compliment, modificar-lo per raons d’interès públic, llevat del cas en què les modificacions es trobin previstes en el plec i acordar-ne la resolució i els seus efectes, són susceptibles de recurs de reposició </w:t>
      </w:r>
      <w:r w:rsidRPr="00B46FCE">
        <w:rPr>
          <w:rFonts w:ascii="Arial" w:hAnsi="Arial"/>
          <w:snapToGrid w:val="0"/>
          <w:lang w:eastAsia="es-ES"/>
        </w:rPr>
        <w:t>davant del conseller del Departament de Cultura -en el termini d’un mes a partir de l’endemà de la recepció de la notificació-, o bé recurs contenciós administratiu davant el Tribunal Superior de Justícia de Catalunya -en el termini de dos mesos a comptar des de l’endemà de la recepció de la notificació-, d’acord amb el que estableix l’article 123 de la Llei 39/2015, d'1 d'octubre del procediment administratiu comú de les administracions públiques. No es pot interposar recurs contenciós administratiu fins que s’hagi resolt expressament o s’hagi produït la desestimació presumpta del recurs de reposició interposat.</w:t>
      </w:r>
    </w:p>
    <w:p w14:paraId="1B328B2F" w14:textId="77777777" w:rsidR="00063807" w:rsidRPr="00B46FCE" w:rsidRDefault="00063807" w:rsidP="00063807">
      <w:pPr>
        <w:widowControl w:val="0"/>
        <w:jc w:val="both"/>
        <w:rPr>
          <w:rFonts w:ascii="Arial" w:hAnsi="Arial"/>
          <w:snapToGrid w:val="0"/>
          <w:lang w:eastAsia="es-ES"/>
        </w:rPr>
      </w:pPr>
    </w:p>
    <w:p w14:paraId="7D124B1C" w14:textId="77777777" w:rsidR="00063807" w:rsidRPr="00B46FCE" w:rsidRDefault="00063807" w:rsidP="00063807">
      <w:pPr>
        <w:tabs>
          <w:tab w:val="left" w:pos="0"/>
          <w:tab w:val="left" w:pos="680"/>
          <w:tab w:val="left" w:pos="1134"/>
          <w:tab w:val="left" w:pos="5040"/>
        </w:tabs>
        <w:jc w:val="both"/>
        <w:rPr>
          <w:rFonts w:ascii="Arial" w:hAnsi="Arial" w:cs="Arial"/>
          <w:u w:val="single"/>
        </w:rPr>
      </w:pPr>
      <w:r w:rsidRPr="00B46FCE">
        <w:rPr>
          <w:rFonts w:ascii="Arial" w:hAnsi="Arial" w:cs="Arial"/>
          <w:u w:val="single"/>
        </w:rPr>
        <w:t>Mesures cautelars</w:t>
      </w:r>
    </w:p>
    <w:p w14:paraId="41D8647D" w14:textId="77777777" w:rsidR="00063807" w:rsidRPr="00B46FCE" w:rsidRDefault="00063807" w:rsidP="00063807">
      <w:pPr>
        <w:jc w:val="both"/>
        <w:rPr>
          <w:rFonts w:ascii="Arial" w:hAnsi="Arial" w:cs="Arial"/>
          <w:szCs w:val="22"/>
        </w:rPr>
      </w:pPr>
      <w:r w:rsidRPr="00B46FCE">
        <w:rPr>
          <w:rFonts w:ascii="Arial" w:hAnsi="Arial" w:cs="Arial"/>
          <w:szCs w:val="22"/>
        </w:rPr>
        <w:t>Abans d’interposar el recurs especial en matèria de contractació, les persones legitimades per interposar-lo podran sol·licitar davant el Tribunal Català de Contractes del Sector Públic l’adopció de mesures cautelars, de conformitat amb el que estableix l’article 49 LCSP.</w:t>
      </w:r>
    </w:p>
    <w:p w14:paraId="2593D7DE" w14:textId="77777777" w:rsidR="00063807" w:rsidRPr="00B46FCE" w:rsidRDefault="00063807" w:rsidP="00063807">
      <w:pPr>
        <w:tabs>
          <w:tab w:val="left" w:pos="0"/>
          <w:tab w:val="left" w:pos="680"/>
          <w:tab w:val="left" w:pos="1134"/>
          <w:tab w:val="left" w:pos="5040"/>
        </w:tabs>
        <w:jc w:val="both"/>
        <w:rPr>
          <w:rFonts w:ascii="Arial" w:hAnsi="Arial" w:cs="Arial"/>
          <w:u w:val="single"/>
        </w:rPr>
      </w:pPr>
    </w:p>
    <w:p w14:paraId="33CD2BED" w14:textId="77777777" w:rsidR="00063807" w:rsidRPr="00B46FCE" w:rsidRDefault="00063807" w:rsidP="00063807">
      <w:pPr>
        <w:tabs>
          <w:tab w:val="left" w:pos="0"/>
          <w:tab w:val="left" w:pos="680"/>
          <w:tab w:val="left" w:pos="1134"/>
          <w:tab w:val="left" w:pos="5040"/>
        </w:tabs>
        <w:jc w:val="both"/>
        <w:rPr>
          <w:rFonts w:ascii="Arial" w:hAnsi="Arial" w:cs="Arial"/>
          <w:u w:val="single"/>
        </w:rPr>
      </w:pPr>
      <w:r w:rsidRPr="00B46FCE">
        <w:rPr>
          <w:rFonts w:ascii="Arial" w:hAnsi="Arial" w:cs="Arial"/>
          <w:u w:val="single"/>
        </w:rPr>
        <w:t>Règim d’invalidesa</w:t>
      </w:r>
    </w:p>
    <w:p w14:paraId="611AF97D" w14:textId="77777777" w:rsidR="00063807" w:rsidRPr="00B46FCE" w:rsidRDefault="00063807" w:rsidP="00063807">
      <w:pPr>
        <w:jc w:val="both"/>
        <w:rPr>
          <w:rFonts w:ascii="Arial" w:hAnsi="Arial" w:cs="Arial"/>
          <w:szCs w:val="22"/>
        </w:rPr>
      </w:pPr>
      <w:r w:rsidRPr="00B46FCE">
        <w:rPr>
          <w:rFonts w:ascii="Arial" w:hAnsi="Arial" w:cs="Arial"/>
          <w:szCs w:val="22"/>
        </w:rPr>
        <w:lastRenderedPageBreak/>
        <w:t>Els actes de preparació i adjudicació d’aquest contracte estan sotmesos al règim general d’invalidesa previst als articles 38 a 43 LCSP.</w:t>
      </w:r>
    </w:p>
    <w:p w14:paraId="62E21ACE" w14:textId="77777777" w:rsidR="00063807" w:rsidRPr="00B46FCE" w:rsidRDefault="00063807" w:rsidP="00063807">
      <w:pPr>
        <w:jc w:val="both"/>
        <w:rPr>
          <w:rFonts w:ascii="Arial" w:hAnsi="Arial" w:cs="Arial"/>
          <w:szCs w:val="22"/>
        </w:rPr>
      </w:pPr>
      <w:r w:rsidRPr="00B46FCE">
        <w:rPr>
          <w:rFonts w:ascii="Arial" w:hAnsi="Arial" w:cs="Arial"/>
          <w:szCs w:val="22"/>
        </w:rPr>
        <w:t xml:space="preserve">Aquest contracte serà nul en els casos previstos a l’article 39 LCSP. </w:t>
      </w:r>
    </w:p>
    <w:p w14:paraId="55F11CCB"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rPr>
        <w:t xml:space="preserve">Vint-i-novena: </w:t>
      </w:r>
      <w:r w:rsidRPr="00A17D2B">
        <w:rPr>
          <w:rFonts w:ascii="Arial" w:hAnsi="Arial" w:cs="Arial"/>
          <w:caps/>
          <w:snapToGrid w:val="0"/>
          <w:szCs w:val="22"/>
          <w:u w:val="single"/>
          <w:lang w:eastAsia="es-ES"/>
        </w:rPr>
        <w:t>Resolució d’incidències</w:t>
      </w:r>
    </w:p>
    <w:p w14:paraId="1DEA8272"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Les incidències que puguin sorgir entre l’Administració i el contractista en l’execució del contracte, per diferències en la interpretació del que s’ha convingut o bé per la necessitat de modificar les condicions contractuals es tramitaran mitjançant expedient contradictori que inclourà necessàriament les actuacions descrites a l’article 97 del Reglament General de la Llei de Contractes de les Administració Públiques.</w:t>
      </w:r>
    </w:p>
    <w:p w14:paraId="489B1C11"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Llevat que motius d’interès públic ho justifiquen o la naturalesa de les incidències ho requereixi, la seva tramitació no determinarà la paralització del contracte.</w:t>
      </w:r>
    </w:p>
    <w:p w14:paraId="01908B0D" w14:textId="77777777" w:rsidR="00624F5F" w:rsidRPr="00A17D2B" w:rsidRDefault="00624F5F" w:rsidP="00624F5F">
      <w:pPr>
        <w:autoSpaceDE w:val="0"/>
        <w:autoSpaceDN w:val="0"/>
        <w:adjustRightInd w:val="0"/>
        <w:jc w:val="both"/>
        <w:rPr>
          <w:rFonts w:ascii="Arial" w:hAnsi="Arial" w:cs="Arial"/>
          <w:iCs/>
          <w:szCs w:val="22"/>
        </w:rPr>
      </w:pPr>
    </w:p>
    <w:p w14:paraId="21332128" w14:textId="77777777" w:rsidR="00624F5F" w:rsidRPr="00A17D2B" w:rsidRDefault="00624F5F" w:rsidP="00CF73C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rPr>
        <w:t xml:space="preserve">Trentena: </w:t>
      </w:r>
      <w:r w:rsidRPr="00A17D2B">
        <w:rPr>
          <w:rFonts w:ascii="Arial" w:hAnsi="Arial" w:cs="Arial"/>
          <w:bCs/>
          <w:caps/>
          <w:szCs w:val="22"/>
          <w:u w:val="single"/>
        </w:rPr>
        <w:t>Programa de treball i documentació relativa a la seguretat i salut en el treball</w:t>
      </w:r>
    </w:p>
    <w:p w14:paraId="418BAE2F"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presentarà en el termini de trenta dies comptats des de la formalització del contracte un programa de treball que inclourà les dades que s’indiquen en l’article 144.3 del RGLCAP.</w:t>
      </w:r>
    </w:p>
    <w:p w14:paraId="26A61E53" w14:textId="77777777" w:rsidR="00624F5F" w:rsidRPr="00A17D2B" w:rsidRDefault="00624F5F" w:rsidP="00624F5F">
      <w:pPr>
        <w:autoSpaceDE w:val="0"/>
        <w:autoSpaceDN w:val="0"/>
        <w:adjustRightInd w:val="0"/>
        <w:jc w:val="both"/>
        <w:rPr>
          <w:rFonts w:ascii="Arial" w:hAnsi="Arial" w:cs="Arial"/>
          <w:szCs w:val="22"/>
        </w:rPr>
      </w:pPr>
    </w:p>
    <w:p w14:paraId="4DE61ED5"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el termini de vint-i-un dies naturals des de la notificació de l’adjudicació el contractista presentarà a l’Administració el Pla de Seguretat i Salut en el treball.</w:t>
      </w:r>
    </w:p>
    <w:p w14:paraId="1039B290" w14:textId="77777777" w:rsidR="00624F5F" w:rsidRPr="00A17D2B" w:rsidRDefault="00624F5F" w:rsidP="00624F5F">
      <w:pPr>
        <w:autoSpaceDE w:val="0"/>
        <w:autoSpaceDN w:val="0"/>
        <w:adjustRightInd w:val="0"/>
        <w:jc w:val="both"/>
        <w:rPr>
          <w:rFonts w:ascii="Arial" w:hAnsi="Arial" w:cs="Arial"/>
          <w:szCs w:val="22"/>
        </w:rPr>
      </w:pPr>
    </w:p>
    <w:p w14:paraId="10840858"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Coordinador de Seguretat i Salut informarà en el termini de set dies naturals sobre la procedència de la seva aprovació i, en cas negatiu, indicarà els punts que hauran de corregir-se, per la qual cosa s’assignarà un termini d’acord amb la importància de les correccions, que no podrà ser, en cap cas, superior a set dies naturals.</w:t>
      </w:r>
    </w:p>
    <w:p w14:paraId="3440DD21" w14:textId="77777777" w:rsidR="00624F5F" w:rsidRPr="00A17D2B" w:rsidRDefault="00624F5F" w:rsidP="00624F5F">
      <w:pPr>
        <w:autoSpaceDE w:val="0"/>
        <w:autoSpaceDN w:val="0"/>
        <w:adjustRightInd w:val="0"/>
        <w:jc w:val="both"/>
        <w:rPr>
          <w:rFonts w:ascii="Arial" w:hAnsi="Arial" w:cs="Arial"/>
          <w:szCs w:val="22"/>
        </w:rPr>
      </w:pPr>
    </w:p>
    <w:p w14:paraId="37700791"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tot cas, el termini màxim per a l’aprovació del Pla de Seguretat i Salut en el treball serà de mes i mig des de la notificació de l’adjudicació de l’obra. Si per incomplir el contractista els terminis indicats en el paràgraf anterior no fos possible començar les obres al rebre autorització per al seu inici, no podrà reclamar cap ampliació del termini per aquest motiu.</w:t>
      </w:r>
    </w:p>
    <w:p w14:paraId="5FDF1194" w14:textId="77777777" w:rsidR="00A41288" w:rsidRDefault="00A41288" w:rsidP="00F003E7">
      <w:pPr>
        <w:widowControl w:val="0"/>
        <w:spacing w:after="120"/>
        <w:jc w:val="both"/>
        <w:rPr>
          <w:rFonts w:ascii="Arial" w:hAnsi="Arial" w:cs="Arial"/>
          <w:b/>
          <w:snapToGrid w:val="0"/>
          <w:szCs w:val="22"/>
          <w:lang w:eastAsia="es-ES"/>
        </w:rPr>
      </w:pPr>
    </w:p>
    <w:p w14:paraId="0BB234AF" w14:textId="77777777" w:rsidR="00624F5F" w:rsidRPr="00F003E7" w:rsidRDefault="00CF73C1" w:rsidP="00F003E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Trenta-un</w:t>
      </w:r>
      <w:r w:rsidR="00624F5F" w:rsidRPr="00A17D2B">
        <w:rPr>
          <w:rFonts w:ascii="Arial" w:hAnsi="Arial" w:cs="Arial"/>
          <w:b/>
          <w:snapToGrid w:val="0"/>
          <w:szCs w:val="22"/>
          <w:lang w:eastAsia="es-ES"/>
        </w:rPr>
        <w:t>en</w:t>
      </w:r>
      <w:r w:rsidR="00F003E7">
        <w:rPr>
          <w:rFonts w:ascii="Arial" w:hAnsi="Arial" w:cs="Arial"/>
          <w:b/>
          <w:snapToGrid w:val="0"/>
          <w:szCs w:val="22"/>
          <w:lang w:eastAsia="es-ES"/>
        </w:rPr>
        <w:t>a:</w:t>
      </w:r>
      <w:r w:rsidR="00624F5F" w:rsidRPr="00A17D2B">
        <w:rPr>
          <w:rFonts w:ascii="Arial" w:hAnsi="Arial" w:cs="Arial"/>
          <w:b/>
          <w:szCs w:val="22"/>
        </w:rPr>
        <w:t xml:space="preserve"> </w:t>
      </w:r>
      <w:r w:rsidR="00624F5F" w:rsidRPr="00A17D2B">
        <w:rPr>
          <w:rFonts w:ascii="Arial" w:hAnsi="Arial" w:cs="Arial"/>
          <w:caps/>
          <w:szCs w:val="22"/>
          <w:u w:val="single"/>
        </w:rPr>
        <w:t>Responsable del contracte</w:t>
      </w:r>
    </w:p>
    <w:p w14:paraId="4E9BCFDA" w14:textId="77777777" w:rsidR="00BB57FE" w:rsidRPr="00B4272C" w:rsidRDefault="00BB57FE" w:rsidP="00BB57FE">
      <w:pPr>
        <w:widowControl w:val="0"/>
        <w:spacing w:after="120"/>
        <w:jc w:val="both"/>
        <w:rPr>
          <w:rFonts w:ascii="Arial" w:hAnsi="Arial"/>
          <w:snapToGrid w:val="0"/>
          <w:color w:val="000000"/>
          <w:lang w:eastAsia="es-ES"/>
        </w:rPr>
      </w:pPr>
      <w:r>
        <w:rPr>
          <w:rFonts w:ascii="Arial" w:hAnsi="Arial"/>
          <w:snapToGrid w:val="0"/>
          <w:color w:val="000000"/>
          <w:lang w:eastAsia="es-ES"/>
        </w:rPr>
        <w:t xml:space="preserve">D’acord amb </w:t>
      </w:r>
      <w:r>
        <w:rPr>
          <w:rFonts w:ascii="Arial" w:hAnsi="Arial"/>
          <w:snapToGrid w:val="0"/>
          <w:lang w:eastAsia="es-ES"/>
        </w:rPr>
        <w:t xml:space="preserve">l’article 62 </w:t>
      </w:r>
      <w:r w:rsidRPr="00555605">
        <w:rPr>
          <w:rFonts w:ascii="Arial" w:hAnsi="Arial"/>
          <w:snapToGrid w:val="0"/>
          <w:lang w:eastAsia="es-ES"/>
        </w:rPr>
        <w:t xml:space="preserve">LCSP </w:t>
      </w:r>
      <w:r>
        <w:rPr>
          <w:rFonts w:ascii="Arial" w:hAnsi="Arial"/>
          <w:snapToGrid w:val="0"/>
          <w:color w:val="000000"/>
          <w:lang w:eastAsia="es-ES"/>
        </w:rPr>
        <w:t>el responsa</w:t>
      </w:r>
      <w:r w:rsidR="00DD784B">
        <w:rPr>
          <w:rFonts w:ascii="Arial" w:hAnsi="Arial"/>
          <w:snapToGrid w:val="0"/>
          <w:color w:val="000000"/>
          <w:lang w:eastAsia="es-ES"/>
        </w:rPr>
        <w:t xml:space="preserve">ble del contracte serà </w:t>
      </w:r>
      <w:r>
        <w:rPr>
          <w:rFonts w:ascii="Arial" w:hAnsi="Arial"/>
          <w:snapToGrid w:val="0"/>
          <w:color w:val="000000"/>
          <w:lang w:eastAsia="es-ES"/>
        </w:rPr>
        <w:t>l</w:t>
      </w:r>
      <w:r w:rsidR="00DD784B">
        <w:rPr>
          <w:rFonts w:ascii="Arial" w:hAnsi="Arial"/>
          <w:snapToGrid w:val="0"/>
          <w:color w:val="000000"/>
          <w:lang w:eastAsia="es-ES"/>
        </w:rPr>
        <w:t>a</w:t>
      </w:r>
      <w:r>
        <w:rPr>
          <w:rFonts w:ascii="Arial" w:hAnsi="Arial"/>
          <w:snapToGrid w:val="0"/>
          <w:color w:val="000000"/>
          <w:lang w:eastAsia="es-ES"/>
        </w:rPr>
        <w:t xml:space="preserve"> </w:t>
      </w:r>
      <w:r w:rsidR="00DD784B">
        <w:rPr>
          <w:rFonts w:ascii="Arial" w:hAnsi="Arial"/>
          <w:snapToGrid w:val="0"/>
          <w:color w:val="000000"/>
          <w:lang w:eastAsia="es-ES"/>
        </w:rPr>
        <w:t>persona titular</w:t>
      </w:r>
      <w:r w:rsidR="00F003E7">
        <w:rPr>
          <w:rFonts w:ascii="Arial" w:hAnsi="Arial"/>
          <w:snapToGrid w:val="0"/>
          <w:color w:val="000000"/>
          <w:lang w:eastAsia="es-ES"/>
        </w:rPr>
        <w:t xml:space="preserve"> del Servei d’Obres</w:t>
      </w:r>
      <w:r>
        <w:rPr>
          <w:rFonts w:ascii="Arial" w:hAnsi="Arial"/>
          <w:snapToGrid w:val="0"/>
          <w:color w:val="000000"/>
          <w:lang w:eastAsia="es-ES"/>
        </w:rPr>
        <w:t xml:space="preserve"> de la Direcció de Serveis del Departament de C</w:t>
      </w:r>
      <w:r w:rsidR="00A41288">
        <w:rPr>
          <w:rFonts w:ascii="Arial" w:hAnsi="Arial"/>
          <w:snapToGrid w:val="0"/>
          <w:color w:val="000000"/>
          <w:lang w:eastAsia="es-ES"/>
        </w:rPr>
        <w:t>ultura</w:t>
      </w:r>
      <w:r>
        <w:rPr>
          <w:rFonts w:ascii="Arial" w:hAnsi="Arial"/>
          <w:snapToGrid w:val="0"/>
          <w:color w:val="000000"/>
          <w:lang w:eastAsia="es-ES"/>
        </w:rPr>
        <w:t>.</w:t>
      </w:r>
      <w:r w:rsidRPr="00187185">
        <w:rPr>
          <w:rFonts w:ascii="Arial" w:hAnsi="Arial"/>
          <w:snapToGrid w:val="0"/>
          <w:color w:val="000000"/>
          <w:lang w:eastAsia="es-ES"/>
        </w:rPr>
        <w:t xml:space="preserve"> </w:t>
      </w:r>
      <w:r>
        <w:rPr>
          <w:rFonts w:ascii="Arial" w:hAnsi="Arial"/>
          <w:snapToGrid w:val="0"/>
          <w:color w:val="000000"/>
          <w:lang w:eastAsia="es-ES"/>
        </w:rPr>
        <w:t>En el moment de la liquidació del contracte, el responsable efectuarà l’informe d’avaluació final del contracte.</w:t>
      </w:r>
    </w:p>
    <w:p w14:paraId="4A81B377"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6CCEAAD4" w14:textId="77777777" w:rsidR="00F11939"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r w:rsidRPr="00A17D2B">
        <w:rPr>
          <w:rFonts w:ascii="Arial" w:hAnsi="Arial" w:cs="Arial"/>
          <w:b/>
          <w:snapToGrid w:val="0"/>
          <w:szCs w:val="22"/>
          <w:lang w:eastAsia="es-ES"/>
        </w:rPr>
        <w:t>Conforme:</w:t>
      </w:r>
    </w:p>
    <w:p w14:paraId="4F7C759C" w14:textId="77777777"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74B8BF67" w14:textId="77777777"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6E93DB89" w14:textId="77777777"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395A0032" w14:textId="77777777"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4CC64785" w14:textId="77777777"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6DB28C7C" w14:textId="77777777"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75C462B6"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r w:rsidRPr="00A17D2B">
        <w:rPr>
          <w:rFonts w:ascii="Arial" w:hAnsi="Arial" w:cs="Arial"/>
          <w:b/>
          <w:snapToGrid w:val="0"/>
          <w:szCs w:val="22"/>
          <w:lang w:eastAsia="es-ES"/>
        </w:rPr>
        <w:t>L'adjudicatari</w:t>
      </w:r>
      <w:r w:rsidR="00D33F6D">
        <w:rPr>
          <w:rFonts w:ascii="Arial" w:hAnsi="Arial" w:cs="Arial"/>
          <w:b/>
          <w:snapToGrid w:val="0"/>
          <w:szCs w:val="22"/>
          <w:lang w:eastAsia="es-ES"/>
        </w:rPr>
        <w:t xml:space="preserve">/ària </w:t>
      </w:r>
      <w:r w:rsidR="00F11939" w:rsidRPr="00A17D2B">
        <w:rPr>
          <w:rFonts w:ascii="Arial" w:hAnsi="Arial" w:cs="Arial"/>
          <w:b/>
          <w:snapToGrid w:val="0"/>
          <w:szCs w:val="22"/>
          <w:lang w:eastAsia="es-ES"/>
        </w:rPr>
        <w:t>(signatura)</w:t>
      </w:r>
    </w:p>
    <w:p w14:paraId="0A0BCF17" w14:textId="77777777" w:rsidR="001B218F" w:rsidRDefault="001B218F" w:rsidP="006F3997">
      <w:pPr>
        <w:widowControl w:val="0"/>
        <w:spacing w:after="120"/>
        <w:jc w:val="both"/>
        <w:rPr>
          <w:rFonts w:ascii="Arial" w:hAnsi="Arial" w:cs="Arial"/>
          <w:b/>
          <w:snapToGrid w:val="0"/>
          <w:szCs w:val="22"/>
          <w:lang w:eastAsia="es-ES"/>
        </w:rPr>
      </w:pPr>
    </w:p>
    <w:p w14:paraId="6D89044D"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39081871"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08B82888"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052ABD33"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169269C9"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00054A44"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77FD5BCA"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0C041DF3"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652646ED"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12708F29"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04AB8E05"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33280451"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596017A7"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5CC684F3"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324C06F2"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5EC438E7"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18E0E475"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1E24A9E0"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2F5C36EF"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02145949" w14:textId="7F95C2B9" w:rsidR="00B70FE9" w:rsidRPr="00A17D2B" w:rsidRDefault="00B70FE9"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t>ANNEX I</w:t>
      </w:r>
    </w:p>
    <w:p w14:paraId="61B1F446" w14:textId="0333633F" w:rsidR="00B70FE9" w:rsidRPr="00A17D2B" w:rsidRDefault="00A74FEA"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Pr>
          <w:rFonts w:ascii="Arial" w:hAnsi="Arial" w:cs="Arial"/>
          <w:b/>
          <w:szCs w:val="22"/>
        </w:rPr>
        <w:t xml:space="preserve">(veure </w:t>
      </w:r>
      <w:r w:rsidR="00D33F6D">
        <w:rPr>
          <w:rFonts w:ascii="Arial" w:hAnsi="Arial" w:cs="Arial"/>
          <w:b/>
          <w:szCs w:val="22"/>
        </w:rPr>
        <w:t>p</w:t>
      </w:r>
      <w:r w:rsidR="00063807">
        <w:rPr>
          <w:rFonts w:ascii="Arial" w:hAnsi="Arial" w:cs="Arial"/>
          <w:b/>
          <w:szCs w:val="22"/>
        </w:rPr>
        <w:t>rojecte executiu</w:t>
      </w:r>
      <w:r w:rsidR="00B70FE9" w:rsidRPr="00A17D2B">
        <w:rPr>
          <w:rFonts w:ascii="Arial" w:hAnsi="Arial" w:cs="Arial"/>
          <w:b/>
          <w:szCs w:val="22"/>
        </w:rPr>
        <w:t>)</w:t>
      </w:r>
    </w:p>
    <w:p w14:paraId="02F50876" w14:textId="77777777" w:rsidR="00B70FE9" w:rsidRPr="00A17D2B" w:rsidRDefault="00B70FE9"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szCs w:val="22"/>
        </w:rPr>
        <w:br w:type="page"/>
      </w:r>
      <w:r w:rsidRPr="00A17D2B">
        <w:rPr>
          <w:rFonts w:ascii="Arial" w:hAnsi="Arial" w:cs="Arial"/>
          <w:b/>
          <w:szCs w:val="22"/>
        </w:rPr>
        <w:lastRenderedPageBreak/>
        <w:t>ANNEX II</w:t>
      </w:r>
    </w:p>
    <w:p w14:paraId="3BBAA258" w14:textId="77777777" w:rsidR="00063807" w:rsidRPr="00A17D2B" w:rsidRDefault="00063807" w:rsidP="000638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t xml:space="preserve">SOLVÈNCIA ECONÒMICA, FINANCERA I TÈCNICA </w:t>
      </w:r>
      <w:r>
        <w:rPr>
          <w:rFonts w:ascii="Arial" w:hAnsi="Arial" w:cs="Arial"/>
          <w:b/>
          <w:szCs w:val="22"/>
        </w:rPr>
        <w:t>i CLASSIFICACIÓ EMPRESARIAL</w:t>
      </w:r>
    </w:p>
    <w:p w14:paraId="01F2E9F5" w14:textId="77777777" w:rsidR="00063807" w:rsidRDefault="00063807" w:rsidP="00063807">
      <w:pPr>
        <w:autoSpaceDE w:val="0"/>
        <w:autoSpaceDN w:val="0"/>
        <w:adjustRightInd w:val="0"/>
        <w:jc w:val="both"/>
        <w:rPr>
          <w:rFonts w:ascii="Arial" w:hAnsi="Arial" w:cs="Arial"/>
          <w:snapToGrid w:val="0"/>
          <w:szCs w:val="22"/>
          <w:lang w:eastAsia="es-ES"/>
        </w:rPr>
      </w:pPr>
      <w:bookmarkStart w:id="6" w:name="OLE_LINK4"/>
      <w:bookmarkStart w:id="7" w:name="OLE_LINK5"/>
    </w:p>
    <w:p w14:paraId="5F060344" w14:textId="77777777" w:rsidR="00063807" w:rsidRPr="00CE055C" w:rsidRDefault="00063807" w:rsidP="00063807">
      <w:pPr>
        <w:autoSpaceDE w:val="0"/>
        <w:autoSpaceDN w:val="0"/>
        <w:adjustRightInd w:val="0"/>
        <w:jc w:val="both"/>
        <w:rPr>
          <w:rFonts w:ascii="Arial" w:hAnsi="Arial" w:cs="Arial"/>
          <w:snapToGrid w:val="0"/>
          <w:szCs w:val="22"/>
          <w:lang w:eastAsia="es-ES"/>
        </w:rPr>
      </w:pPr>
      <w:r w:rsidRPr="00CE055C">
        <w:rPr>
          <w:rFonts w:ascii="Arial" w:hAnsi="Arial" w:cs="Arial"/>
          <w:snapToGrid w:val="0"/>
          <w:szCs w:val="22"/>
          <w:lang w:eastAsia="es-ES"/>
        </w:rPr>
        <w:t>L</w:t>
      </w:r>
      <w:bookmarkEnd w:id="6"/>
      <w:bookmarkEnd w:id="7"/>
      <w:r w:rsidRPr="00CE055C">
        <w:rPr>
          <w:rFonts w:ascii="Arial" w:hAnsi="Arial" w:cs="Arial"/>
          <w:snapToGrid w:val="0"/>
          <w:szCs w:val="22"/>
          <w:lang w:eastAsia="es-ES"/>
        </w:rPr>
        <w:t xml:space="preserve">a classificació empresarial </w:t>
      </w:r>
      <w:r w:rsidRPr="00CE055C">
        <w:rPr>
          <w:rFonts w:ascii="Arial" w:hAnsi="Arial" w:cs="Arial"/>
          <w:snapToGrid w:val="0"/>
          <w:szCs w:val="22"/>
          <w:u w:val="single"/>
          <w:lang w:eastAsia="es-ES"/>
        </w:rPr>
        <w:t>requerida</w:t>
      </w:r>
      <w:r>
        <w:rPr>
          <w:rFonts w:ascii="Arial" w:hAnsi="Arial" w:cs="Arial"/>
          <w:snapToGrid w:val="0"/>
          <w:szCs w:val="22"/>
          <w:lang w:eastAsia="es-ES"/>
        </w:rPr>
        <w:t xml:space="preserve"> serà pel</w:t>
      </w:r>
      <w:r w:rsidRPr="00CE055C">
        <w:rPr>
          <w:rFonts w:ascii="Arial" w:hAnsi="Arial" w:cs="Arial"/>
          <w:snapToGrid w:val="0"/>
          <w:szCs w:val="22"/>
          <w:lang w:eastAsia="es-ES"/>
        </w:rPr>
        <w:t xml:space="preserve"> grup següent:</w:t>
      </w:r>
    </w:p>
    <w:p w14:paraId="04B82871" w14:textId="77777777" w:rsidR="00063807" w:rsidRDefault="00063807" w:rsidP="00063807">
      <w:pPr>
        <w:jc w:val="both"/>
        <w:rPr>
          <w:rFonts w:ascii="Arial" w:hAnsi="Arial" w:cs="Arial"/>
          <w:b/>
          <w:snapToGrid w:val="0"/>
          <w:szCs w:val="22"/>
          <w:lang w:eastAsia="es-ES"/>
        </w:rPr>
      </w:pPr>
    </w:p>
    <w:p w14:paraId="27F42E46" w14:textId="2D7FE108" w:rsidR="00063807" w:rsidRPr="00BB70A7" w:rsidRDefault="00063807" w:rsidP="00063807">
      <w:pPr>
        <w:jc w:val="both"/>
        <w:rPr>
          <w:rFonts w:ascii="Arial" w:hAnsi="Arial" w:cs="Arial"/>
          <w:b/>
          <w:snapToGrid w:val="0"/>
          <w:szCs w:val="22"/>
          <w:lang w:eastAsia="es-ES"/>
        </w:rPr>
      </w:pPr>
      <w:r w:rsidRPr="00BB70A7">
        <w:rPr>
          <w:rFonts w:ascii="Arial" w:hAnsi="Arial" w:cs="Arial"/>
          <w:b/>
          <w:snapToGrid w:val="0"/>
          <w:szCs w:val="22"/>
          <w:lang w:eastAsia="es-ES"/>
        </w:rPr>
        <w:t xml:space="preserve">Grup </w:t>
      </w:r>
      <w:r>
        <w:rPr>
          <w:rFonts w:ascii="Arial" w:hAnsi="Arial" w:cs="Arial"/>
          <w:b/>
          <w:snapToGrid w:val="0"/>
          <w:szCs w:val="22"/>
          <w:lang w:eastAsia="es-ES"/>
        </w:rPr>
        <w:t>K Especials</w:t>
      </w:r>
    </w:p>
    <w:p w14:paraId="5DA0083F" w14:textId="4CFDB9AA" w:rsidR="00063807" w:rsidRPr="00BB70A7" w:rsidRDefault="00063807" w:rsidP="00063807">
      <w:pPr>
        <w:ind w:firstLine="708"/>
        <w:jc w:val="both"/>
        <w:rPr>
          <w:rFonts w:ascii="Arial" w:hAnsi="Arial" w:cs="Arial"/>
          <w:b/>
          <w:snapToGrid w:val="0"/>
          <w:szCs w:val="22"/>
          <w:lang w:eastAsia="es-ES"/>
        </w:rPr>
      </w:pPr>
      <w:r w:rsidRPr="00BB70A7">
        <w:rPr>
          <w:rFonts w:ascii="Arial" w:hAnsi="Arial" w:cs="Arial"/>
          <w:b/>
          <w:snapToGrid w:val="0"/>
          <w:szCs w:val="22"/>
          <w:lang w:eastAsia="es-ES"/>
        </w:rPr>
        <w:t xml:space="preserve">Subgrup </w:t>
      </w:r>
      <w:r>
        <w:rPr>
          <w:rFonts w:ascii="Arial" w:hAnsi="Arial" w:cs="Arial"/>
          <w:b/>
          <w:snapToGrid w:val="0"/>
          <w:szCs w:val="22"/>
          <w:lang w:eastAsia="es-ES"/>
        </w:rPr>
        <w:t>7</w:t>
      </w:r>
      <w:r w:rsidRPr="00BB70A7">
        <w:rPr>
          <w:rFonts w:ascii="Arial" w:hAnsi="Arial" w:cs="Arial"/>
          <w:b/>
          <w:snapToGrid w:val="0"/>
          <w:szCs w:val="22"/>
          <w:lang w:eastAsia="es-ES"/>
        </w:rPr>
        <w:t xml:space="preserve">: </w:t>
      </w:r>
      <w:r>
        <w:rPr>
          <w:rFonts w:ascii="Arial" w:hAnsi="Arial" w:cs="Arial"/>
          <w:b/>
          <w:snapToGrid w:val="0"/>
          <w:szCs w:val="22"/>
          <w:lang w:eastAsia="es-ES"/>
        </w:rPr>
        <w:t>Restauració de béns immobles històric-artístics</w:t>
      </w:r>
    </w:p>
    <w:p w14:paraId="65583260" w14:textId="58FE72BA" w:rsidR="00063807" w:rsidRDefault="00063807" w:rsidP="00063807">
      <w:pPr>
        <w:ind w:left="1416"/>
        <w:jc w:val="both"/>
        <w:rPr>
          <w:rFonts w:ascii="Arial" w:hAnsi="Arial" w:cs="Arial"/>
          <w:b/>
          <w:snapToGrid w:val="0"/>
          <w:szCs w:val="22"/>
          <w:lang w:eastAsia="es-ES"/>
        </w:rPr>
      </w:pPr>
      <w:r w:rsidRPr="00BB70A7">
        <w:rPr>
          <w:rFonts w:ascii="Arial" w:hAnsi="Arial" w:cs="Arial"/>
          <w:b/>
          <w:snapToGrid w:val="0"/>
          <w:szCs w:val="22"/>
          <w:lang w:eastAsia="es-ES"/>
        </w:rPr>
        <w:t>Categoria 4: quan la quantia del contracte sigui superior a 840.000 euros i inferior o igual a</w:t>
      </w:r>
      <w:r>
        <w:rPr>
          <w:rFonts w:ascii="Arial" w:hAnsi="Arial" w:cs="Arial"/>
          <w:b/>
          <w:snapToGrid w:val="0"/>
          <w:szCs w:val="22"/>
          <w:lang w:eastAsia="es-ES"/>
        </w:rPr>
        <w:t xml:space="preserve"> </w:t>
      </w:r>
      <w:r w:rsidRPr="00BB70A7">
        <w:rPr>
          <w:rFonts w:ascii="Arial" w:hAnsi="Arial" w:cs="Arial"/>
          <w:b/>
          <w:snapToGrid w:val="0"/>
          <w:szCs w:val="22"/>
          <w:lang w:eastAsia="es-ES"/>
        </w:rPr>
        <w:t>2.400.000 euros</w:t>
      </w:r>
    </w:p>
    <w:p w14:paraId="6BCFE7DD" w14:textId="1DB36B5E" w:rsidR="00130A60" w:rsidRPr="00E47D7F" w:rsidRDefault="00130A60" w:rsidP="00130A60">
      <w:pPr>
        <w:spacing w:after="120"/>
        <w:jc w:val="both"/>
        <w:rPr>
          <w:rFonts w:ascii="Arial" w:hAnsi="Arial" w:cs="Arial"/>
          <w:snapToGrid w:val="0"/>
          <w:szCs w:val="22"/>
          <w:lang w:eastAsia="es-ES"/>
        </w:rPr>
      </w:pPr>
      <w:r w:rsidRPr="00A17D2B">
        <w:rPr>
          <w:rFonts w:ascii="Arial" w:hAnsi="Arial" w:cs="Arial"/>
          <w:snapToGrid w:val="0"/>
          <w:szCs w:val="22"/>
          <w:lang w:eastAsia="es-ES"/>
        </w:rPr>
        <w:tab/>
      </w:r>
    </w:p>
    <w:p w14:paraId="21FEFA94" w14:textId="77777777" w:rsidR="00B70FE9" w:rsidRPr="00A17D2B" w:rsidRDefault="00B70FE9" w:rsidP="00B70FE9">
      <w:pPr>
        <w:spacing w:after="120"/>
        <w:jc w:val="both"/>
        <w:rPr>
          <w:rFonts w:ascii="Arial" w:hAnsi="Arial" w:cs="Arial"/>
          <w:b/>
          <w:szCs w:val="22"/>
        </w:rPr>
      </w:pPr>
    </w:p>
    <w:p w14:paraId="4DDFCBD1" w14:textId="77777777" w:rsidR="00B70FE9" w:rsidRDefault="00B70FE9" w:rsidP="00B70FE9">
      <w:pPr>
        <w:spacing w:after="120"/>
        <w:jc w:val="both"/>
        <w:rPr>
          <w:rFonts w:ascii="Arial" w:hAnsi="Arial" w:cs="Arial"/>
          <w:b/>
          <w:szCs w:val="22"/>
        </w:rPr>
      </w:pPr>
    </w:p>
    <w:p w14:paraId="1D9AF8C7" w14:textId="77777777" w:rsidR="00266857" w:rsidRDefault="00266857" w:rsidP="00B70FE9">
      <w:pPr>
        <w:spacing w:after="120"/>
        <w:jc w:val="both"/>
        <w:rPr>
          <w:rFonts w:ascii="Arial" w:hAnsi="Arial" w:cs="Arial"/>
          <w:b/>
          <w:szCs w:val="22"/>
        </w:rPr>
      </w:pPr>
    </w:p>
    <w:p w14:paraId="5D46BAB1" w14:textId="77777777" w:rsidR="00266857" w:rsidRDefault="00266857" w:rsidP="00B70FE9">
      <w:pPr>
        <w:spacing w:after="120"/>
        <w:jc w:val="both"/>
        <w:rPr>
          <w:rFonts w:ascii="Arial" w:hAnsi="Arial" w:cs="Arial"/>
          <w:b/>
          <w:szCs w:val="22"/>
        </w:rPr>
      </w:pPr>
    </w:p>
    <w:p w14:paraId="7D74EE51" w14:textId="77777777" w:rsidR="00266857" w:rsidRDefault="00266857" w:rsidP="00B70FE9">
      <w:pPr>
        <w:spacing w:after="120"/>
        <w:jc w:val="both"/>
        <w:rPr>
          <w:rFonts w:ascii="Arial" w:hAnsi="Arial" w:cs="Arial"/>
          <w:b/>
          <w:szCs w:val="22"/>
        </w:rPr>
      </w:pPr>
    </w:p>
    <w:p w14:paraId="0BB6E41F" w14:textId="77777777" w:rsidR="00741D89" w:rsidRDefault="00741D89" w:rsidP="00501EDE">
      <w:pPr>
        <w:spacing w:after="120"/>
        <w:jc w:val="both"/>
        <w:rPr>
          <w:rFonts w:ascii="Arial" w:hAnsi="Arial" w:cs="Arial"/>
          <w:b/>
          <w:szCs w:val="22"/>
        </w:rPr>
      </w:pPr>
    </w:p>
    <w:p w14:paraId="584AE224" w14:textId="77777777" w:rsidR="00741D89" w:rsidRDefault="00741D89" w:rsidP="00501EDE">
      <w:pPr>
        <w:spacing w:after="120"/>
        <w:jc w:val="both"/>
        <w:rPr>
          <w:rFonts w:ascii="Arial" w:hAnsi="Arial" w:cs="Arial"/>
          <w:b/>
          <w:szCs w:val="22"/>
        </w:rPr>
      </w:pPr>
    </w:p>
    <w:p w14:paraId="627E7774" w14:textId="77777777" w:rsidR="00741D89" w:rsidRDefault="00741D89" w:rsidP="00501EDE">
      <w:pPr>
        <w:spacing w:after="120"/>
        <w:jc w:val="both"/>
        <w:rPr>
          <w:rFonts w:ascii="Arial" w:hAnsi="Arial" w:cs="Arial"/>
          <w:b/>
          <w:szCs w:val="22"/>
        </w:rPr>
      </w:pPr>
    </w:p>
    <w:p w14:paraId="72017FB8" w14:textId="77777777" w:rsidR="00741D89" w:rsidRDefault="00741D89" w:rsidP="00501EDE">
      <w:pPr>
        <w:spacing w:after="120"/>
        <w:jc w:val="both"/>
        <w:rPr>
          <w:rFonts w:ascii="Arial" w:hAnsi="Arial" w:cs="Arial"/>
          <w:b/>
          <w:szCs w:val="22"/>
        </w:rPr>
      </w:pPr>
    </w:p>
    <w:p w14:paraId="5AAAFD6B" w14:textId="77777777" w:rsidR="00741D89" w:rsidRDefault="00741D89" w:rsidP="00501EDE">
      <w:pPr>
        <w:spacing w:after="120"/>
        <w:jc w:val="both"/>
        <w:rPr>
          <w:rFonts w:ascii="Arial" w:hAnsi="Arial" w:cs="Arial"/>
          <w:b/>
          <w:szCs w:val="22"/>
        </w:rPr>
      </w:pPr>
    </w:p>
    <w:p w14:paraId="6DFF7981" w14:textId="77777777" w:rsidR="00741D89" w:rsidRDefault="00741D89" w:rsidP="00501EDE">
      <w:pPr>
        <w:spacing w:after="120"/>
        <w:jc w:val="both"/>
        <w:rPr>
          <w:rFonts w:ascii="Arial" w:hAnsi="Arial" w:cs="Arial"/>
          <w:b/>
          <w:szCs w:val="22"/>
        </w:rPr>
      </w:pPr>
    </w:p>
    <w:p w14:paraId="7F01B1D7" w14:textId="77777777" w:rsidR="00741D89" w:rsidRDefault="00741D89" w:rsidP="00501EDE">
      <w:pPr>
        <w:spacing w:after="120"/>
        <w:jc w:val="both"/>
        <w:rPr>
          <w:rFonts w:ascii="Arial" w:hAnsi="Arial" w:cs="Arial"/>
          <w:b/>
          <w:szCs w:val="22"/>
        </w:rPr>
      </w:pPr>
    </w:p>
    <w:p w14:paraId="35C05180" w14:textId="77777777" w:rsidR="00741D89" w:rsidRDefault="00741D89" w:rsidP="00501EDE">
      <w:pPr>
        <w:spacing w:after="120"/>
        <w:jc w:val="both"/>
        <w:rPr>
          <w:rFonts w:ascii="Arial" w:hAnsi="Arial" w:cs="Arial"/>
          <w:b/>
          <w:szCs w:val="22"/>
        </w:rPr>
      </w:pPr>
    </w:p>
    <w:p w14:paraId="56999230" w14:textId="77777777" w:rsidR="00741D89" w:rsidRDefault="00741D89" w:rsidP="00501EDE">
      <w:pPr>
        <w:spacing w:after="120"/>
        <w:jc w:val="both"/>
        <w:rPr>
          <w:rFonts w:ascii="Arial" w:hAnsi="Arial" w:cs="Arial"/>
          <w:b/>
          <w:szCs w:val="22"/>
        </w:rPr>
      </w:pPr>
    </w:p>
    <w:p w14:paraId="3BDFEE1E" w14:textId="77777777" w:rsidR="00741D89" w:rsidRDefault="00741D89" w:rsidP="00501EDE">
      <w:pPr>
        <w:spacing w:after="120"/>
        <w:jc w:val="both"/>
        <w:rPr>
          <w:rFonts w:ascii="Arial" w:hAnsi="Arial" w:cs="Arial"/>
          <w:b/>
          <w:szCs w:val="22"/>
        </w:rPr>
      </w:pPr>
    </w:p>
    <w:p w14:paraId="6805DD3F" w14:textId="77777777" w:rsidR="00741D89" w:rsidRDefault="00741D89" w:rsidP="00501EDE">
      <w:pPr>
        <w:spacing w:after="120"/>
        <w:jc w:val="both"/>
        <w:rPr>
          <w:rFonts w:ascii="Arial" w:hAnsi="Arial" w:cs="Arial"/>
          <w:b/>
          <w:szCs w:val="22"/>
        </w:rPr>
      </w:pPr>
    </w:p>
    <w:p w14:paraId="2AB5568C" w14:textId="77777777" w:rsidR="00741D89" w:rsidRDefault="00741D89" w:rsidP="00501EDE">
      <w:pPr>
        <w:spacing w:after="120"/>
        <w:jc w:val="both"/>
        <w:rPr>
          <w:rFonts w:ascii="Arial" w:hAnsi="Arial" w:cs="Arial"/>
          <w:b/>
          <w:szCs w:val="22"/>
        </w:rPr>
      </w:pPr>
    </w:p>
    <w:p w14:paraId="0B6F953E" w14:textId="77777777" w:rsidR="00741D89" w:rsidRDefault="00741D89" w:rsidP="00501EDE">
      <w:pPr>
        <w:spacing w:after="120"/>
        <w:jc w:val="both"/>
        <w:rPr>
          <w:rFonts w:ascii="Arial" w:hAnsi="Arial" w:cs="Arial"/>
          <w:b/>
          <w:szCs w:val="22"/>
        </w:rPr>
      </w:pPr>
    </w:p>
    <w:p w14:paraId="3C5B14AC" w14:textId="77777777" w:rsidR="00741D89" w:rsidRDefault="00741D89" w:rsidP="00501EDE">
      <w:pPr>
        <w:spacing w:after="120"/>
        <w:jc w:val="both"/>
        <w:rPr>
          <w:rFonts w:ascii="Arial" w:hAnsi="Arial" w:cs="Arial"/>
          <w:b/>
          <w:szCs w:val="22"/>
        </w:rPr>
      </w:pPr>
    </w:p>
    <w:p w14:paraId="4116D69A" w14:textId="77777777" w:rsidR="00741D89" w:rsidRDefault="00741D89" w:rsidP="00501EDE">
      <w:pPr>
        <w:spacing w:after="120"/>
        <w:jc w:val="both"/>
        <w:rPr>
          <w:rFonts w:ascii="Arial" w:hAnsi="Arial" w:cs="Arial"/>
          <w:b/>
          <w:szCs w:val="22"/>
        </w:rPr>
      </w:pPr>
    </w:p>
    <w:p w14:paraId="6B35A801" w14:textId="77777777" w:rsidR="00741D89" w:rsidRDefault="00741D89" w:rsidP="00501EDE">
      <w:pPr>
        <w:spacing w:after="120"/>
        <w:jc w:val="both"/>
        <w:rPr>
          <w:rFonts w:ascii="Arial" w:hAnsi="Arial" w:cs="Arial"/>
          <w:b/>
          <w:szCs w:val="22"/>
        </w:rPr>
      </w:pPr>
    </w:p>
    <w:p w14:paraId="0004B87C" w14:textId="77777777" w:rsidR="00741D89" w:rsidRDefault="00741D89" w:rsidP="00501EDE">
      <w:pPr>
        <w:spacing w:after="120"/>
        <w:jc w:val="both"/>
        <w:rPr>
          <w:rFonts w:ascii="Arial" w:hAnsi="Arial" w:cs="Arial"/>
          <w:b/>
          <w:szCs w:val="22"/>
        </w:rPr>
      </w:pPr>
    </w:p>
    <w:p w14:paraId="6224E191" w14:textId="77777777" w:rsidR="00741D89" w:rsidRDefault="00741D89" w:rsidP="00501EDE">
      <w:pPr>
        <w:spacing w:after="120"/>
        <w:jc w:val="both"/>
        <w:rPr>
          <w:rFonts w:ascii="Arial" w:hAnsi="Arial" w:cs="Arial"/>
          <w:b/>
          <w:szCs w:val="22"/>
        </w:rPr>
      </w:pPr>
    </w:p>
    <w:p w14:paraId="42E1EDCB" w14:textId="77777777" w:rsidR="00741D89" w:rsidRDefault="00741D89" w:rsidP="00501EDE">
      <w:pPr>
        <w:spacing w:after="120"/>
        <w:jc w:val="both"/>
        <w:rPr>
          <w:rFonts w:ascii="Arial" w:hAnsi="Arial" w:cs="Arial"/>
          <w:b/>
          <w:szCs w:val="22"/>
        </w:rPr>
      </w:pPr>
    </w:p>
    <w:p w14:paraId="0A8C1A1D" w14:textId="77777777" w:rsidR="00741D89" w:rsidRDefault="00741D89" w:rsidP="00501EDE">
      <w:pPr>
        <w:spacing w:after="120"/>
        <w:jc w:val="both"/>
        <w:rPr>
          <w:rFonts w:ascii="Arial" w:hAnsi="Arial" w:cs="Arial"/>
          <w:b/>
          <w:szCs w:val="22"/>
        </w:rPr>
      </w:pPr>
    </w:p>
    <w:p w14:paraId="15448A3F" w14:textId="77777777" w:rsidR="00741D89" w:rsidRDefault="00741D89" w:rsidP="00501EDE">
      <w:pPr>
        <w:spacing w:after="120"/>
        <w:jc w:val="both"/>
        <w:rPr>
          <w:rFonts w:ascii="Arial" w:hAnsi="Arial" w:cs="Arial"/>
          <w:b/>
          <w:szCs w:val="22"/>
        </w:rPr>
      </w:pPr>
    </w:p>
    <w:p w14:paraId="01664A79" w14:textId="77777777" w:rsidR="00741D89" w:rsidRDefault="00741D89" w:rsidP="00501EDE">
      <w:pPr>
        <w:spacing w:after="120"/>
        <w:jc w:val="both"/>
        <w:rPr>
          <w:rFonts w:ascii="Arial" w:hAnsi="Arial" w:cs="Arial"/>
          <w:b/>
          <w:szCs w:val="22"/>
        </w:rPr>
      </w:pPr>
    </w:p>
    <w:p w14:paraId="5E67E8E8" w14:textId="77777777" w:rsidR="00741D89" w:rsidRDefault="00741D89" w:rsidP="00501EDE">
      <w:pPr>
        <w:spacing w:after="120"/>
        <w:jc w:val="both"/>
        <w:rPr>
          <w:rFonts w:ascii="Arial" w:hAnsi="Arial" w:cs="Arial"/>
          <w:b/>
          <w:szCs w:val="22"/>
        </w:rPr>
      </w:pPr>
    </w:p>
    <w:p w14:paraId="7B9D9A32" w14:textId="77777777" w:rsidR="00741D89" w:rsidRDefault="00741D89" w:rsidP="00501EDE">
      <w:pPr>
        <w:spacing w:after="120"/>
        <w:jc w:val="both"/>
        <w:rPr>
          <w:rFonts w:ascii="Arial" w:hAnsi="Arial" w:cs="Arial"/>
          <w:b/>
          <w:szCs w:val="22"/>
        </w:rPr>
      </w:pPr>
    </w:p>
    <w:p w14:paraId="4C1AF309" w14:textId="77777777" w:rsidR="00741D89" w:rsidRDefault="00741D89" w:rsidP="00501EDE">
      <w:pPr>
        <w:spacing w:after="120"/>
        <w:jc w:val="both"/>
        <w:rPr>
          <w:rFonts w:ascii="Arial" w:hAnsi="Arial" w:cs="Arial"/>
          <w:b/>
          <w:szCs w:val="22"/>
        </w:rPr>
      </w:pPr>
    </w:p>
    <w:p w14:paraId="09E78759" w14:textId="25BF635E" w:rsidR="00B70FE9" w:rsidRPr="00276EBF" w:rsidRDefault="00B70FE9" w:rsidP="00501EDE">
      <w:pPr>
        <w:spacing w:after="120"/>
        <w:jc w:val="both"/>
        <w:rPr>
          <w:rFonts w:ascii="Arial" w:hAnsi="Arial" w:cs="Arial"/>
          <w:b/>
          <w:szCs w:val="22"/>
        </w:rPr>
      </w:pPr>
      <w:r w:rsidRPr="00276EBF">
        <w:rPr>
          <w:rFonts w:ascii="Arial" w:hAnsi="Arial" w:cs="Arial"/>
          <w:b/>
          <w:szCs w:val="22"/>
        </w:rPr>
        <w:lastRenderedPageBreak/>
        <w:t>ANNEX III</w:t>
      </w:r>
      <w:r w:rsidR="00097EB8" w:rsidRPr="00276EBF">
        <w:rPr>
          <w:rFonts w:ascii="Arial" w:hAnsi="Arial" w:cs="Arial"/>
          <w:b/>
          <w:szCs w:val="22"/>
        </w:rPr>
        <w:t xml:space="preserve"> </w:t>
      </w:r>
      <w:r w:rsidR="00501EDE" w:rsidRPr="00276EBF">
        <w:rPr>
          <w:rFonts w:ascii="Arial" w:hAnsi="Arial" w:cs="Arial"/>
          <w:b/>
          <w:bCs/>
          <w:szCs w:val="22"/>
        </w:rPr>
        <w:t>CR</w:t>
      </w:r>
      <w:r w:rsidRPr="00276EBF">
        <w:rPr>
          <w:rFonts w:ascii="Arial" w:hAnsi="Arial" w:cs="Arial"/>
          <w:b/>
          <w:szCs w:val="22"/>
        </w:rPr>
        <w:t>ITERIS DE VALORACIÓ fins</w:t>
      </w:r>
      <w:r w:rsidR="00097EB8" w:rsidRPr="00276EBF">
        <w:rPr>
          <w:rFonts w:ascii="Arial" w:hAnsi="Arial" w:cs="Arial"/>
          <w:b/>
          <w:szCs w:val="22"/>
        </w:rPr>
        <w:t xml:space="preserve"> a</w:t>
      </w:r>
      <w:r w:rsidRPr="00276EBF">
        <w:rPr>
          <w:rFonts w:ascii="Arial" w:hAnsi="Arial" w:cs="Arial"/>
          <w:b/>
          <w:szCs w:val="22"/>
        </w:rPr>
        <w:t xml:space="preserve"> </w:t>
      </w:r>
      <w:r w:rsidR="00501EDE" w:rsidRPr="00276EBF">
        <w:rPr>
          <w:rFonts w:ascii="Arial" w:hAnsi="Arial" w:cs="Arial"/>
          <w:b/>
          <w:szCs w:val="22"/>
        </w:rPr>
        <w:t>100</w:t>
      </w:r>
      <w:r w:rsidRPr="00276EBF">
        <w:rPr>
          <w:rFonts w:ascii="Arial" w:hAnsi="Arial" w:cs="Arial"/>
          <w:b/>
          <w:szCs w:val="22"/>
        </w:rPr>
        <w:t xml:space="preserve"> punts</w:t>
      </w:r>
    </w:p>
    <w:p w14:paraId="090681B0" w14:textId="37AEFE07" w:rsidR="00741D89" w:rsidRPr="00276EBF" w:rsidRDefault="00741D89" w:rsidP="00741D89">
      <w:pPr>
        <w:pStyle w:val="Default"/>
        <w:rPr>
          <w:sz w:val="22"/>
          <w:szCs w:val="22"/>
        </w:rPr>
      </w:pPr>
    </w:p>
    <w:p w14:paraId="59A9F0A3" w14:textId="42F121EB" w:rsidR="00741D89" w:rsidRPr="00276EBF" w:rsidRDefault="00741D89" w:rsidP="00741D89">
      <w:pPr>
        <w:pStyle w:val="Default"/>
        <w:rPr>
          <w:sz w:val="22"/>
          <w:szCs w:val="22"/>
        </w:rPr>
      </w:pPr>
      <w:r w:rsidRPr="00276EBF">
        <w:rPr>
          <w:b/>
          <w:bCs/>
          <w:sz w:val="22"/>
          <w:szCs w:val="22"/>
        </w:rPr>
        <w:t>I. CRITERIS SUBJECTES A JUDICI DE VALOR - Fins a 40 punts SOBRE B</w:t>
      </w:r>
    </w:p>
    <w:p w14:paraId="3AF78174" w14:textId="77777777" w:rsidR="00741D89" w:rsidRPr="00276EBF" w:rsidRDefault="00741D89" w:rsidP="00B70FE9">
      <w:pPr>
        <w:pStyle w:val="Ttol3"/>
        <w:jc w:val="left"/>
        <w:rPr>
          <w:rFonts w:ascii="Arial" w:hAnsi="Arial" w:cs="Arial"/>
          <w:sz w:val="22"/>
          <w:szCs w:val="22"/>
          <w:lang w:val="ca-ES"/>
        </w:rPr>
      </w:pPr>
    </w:p>
    <w:p w14:paraId="41475135" w14:textId="374FE87E" w:rsidR="00741D89" w:rsidRPr="00741D89" w:rsidRDefault="00741D89" w:rsidP="00741D89">
      <w:pPr>
        <w:autoSpaceDE w:val="0"/>
        <w:autoSpaceDN w:val="0"/>
        <w:adjustRightInd w:val="0"/>
        <w:rPr>
          <w:rFonts w:ascii="Arial" w:hAnsi="Arial" w:cs="Arial"/>
          <w:color w:val="000000"/>
          <w:szCs w:val="22"/>
          <w:u w:val="single"/>
        </w:rPr>
      </w:pPr>
      <w:r w:rsidRPr="00276EBF">
        <w:rPr>
          <w:rFonts w:ascii="Arial" w:hAnsi="Arial" w:cs="Arial"/>
          <w:color w:val="000000"/>
          <w:szCs w:val="22"/>
          <w:u w:val="single"/>
        </w:rPr>
        <w:t>Consideracions prèvies:</w:t>
      </w:r>
    </w:p>
    <w:p w14:paraId="6E9E9147" w14:textId="77777777" w:rsidR="00276EBF" w:rsidRDefault="00276EBF" w:rsidP="00741D89">
      <w:pPr>
        <w:autoSpaceDE w:val="0"/>
        <w:autoSpaceDN w:val="0"/>
        <w:adjustRightInd w:val="0"/>
        <w:rPr>
          <w:rFonts w:ascii="Arial" w:hAnsi="Arial" w:cs="Arial"/>
          <w:color w:val="000000"/>
          <w:szCs w:val="22"/>
        </w:rPr>
      </w:pPr>
    </w:p>
    <w:p w14:paraId="68032A27" w14:textId="2A753C7F" w:rsidR="00741D89" w:rsidRPr="00741D89" w:rsidRDefault="00741D89" w:rsidP="00741D89">
      <w:pPr>
        <w:autoSpaceDE w:val="0"/>
        <w:autoSpaceDN w:val="0"/>
        <w:adjustRightInd w:val="0"/>
        <w:rPr>
          <w:rFonts w:ascii="Arial" w:hAnsi="Arial" w:cs="Arial"/>
          <w:color w:val="000000"/>
          <w:szCs w:val="22"/>
        </w:rPr>
      </w:pPr>
      <w:r w:rsidRPr="00741D89">
        <w:rPr>
          <w:rFonts w:ascii="Arial" w:hAnsi="Arial" w:cs="Arial"/>
          <w:color w:val="000000"/>
          <w:szCs w:val="22"/>
        </w:rPr>
        <w:t xml:space="preserve">L’extensió màxima de l’oferta tècnica, referent als tres criteris a judici de valor establerts en aquesta licitació, no podrà excedir les </w:t>
      </w:r>
      <w:r w:rsidRPr="00741D89">
        <w:rPr>
          <w:rFonts w:ascii="Arial" w:hAnsi="Arial" w:cs="Arial"/>
          <w:b/>
          <w:bCs/>
          <w:color w:val="000000"/>
          <w:szCs w:val="22"/>
        </w:rPr>
        <w:t>deu (10) pàgines DIN-A4</w:t>
      </w:r>
      <w:r w:rsidRPr="00741D89">
        <w:rPr>
          <w:rFonts w:ascii="Arial" w:hAnsi="Arial" w:cs="Arial"/>
          <w:color w:val="000000"/>
          <w:szCs w:val="22"/>
        </w:rPr>
        <w:t xml:space="preserve">, a una cara, amb lletra </w:t>
      </w:r>
      <w:proofErr w:type="spellStart"/>
      <w:r w:rsidRPr="00741D89">
        <w:rPr>
          <w:rFonts w:ascii="Arial" w:hAnsi="Arial" w:cs="Arial"/>
          <w:color w:val="000000"/>
          <w:szCs w:val="22"/>
        </w:rPr>
        <w:t>Arial</w:t>
      </w:r>
      <w:proofErr w:type="spellEnd"/>
      <w:r w:rsidRPr="00741D89">
        <w:rPr>
          <w:rFonts w:ascii="Arial" w:hAnsi="Arial" w:cs="Arial"/>
          <w:color w:val="000000"/>
          <w:szCs w:val="22"/>
        </w:rPr>
        <w:t xml:space="preserve"> de cos 11 i interlineat simple. La part d’aquest document que sobrepassi aquesta extensió màxima no serà valorada ni puntuada. </w:t>
      </w:r>
    </w:p>
    <w:p w14:paraId="5C751A72" w14:textId="77777777" w:rsidR="00741D89" w:rsidRPr="00741D89" w:rsidRDefault="00741D89" w:rsidP="00741D89">
      <w:pPr>
        <w:autoSpaceDE w:val="0"/>
        <w:autoSpaceDN w:val="0"/>
        <w:adjustRightInd w:val="0"/>
        <w:rPr>
          <w:rFonts w:ascii="Arial" w:hAnsi="Arial" w:cs="Arial"/>
          <w:color w:val="000000"/>
          <w:szCs w:val="22"/>
        </w:rPr>
      </w:pPr>
      <w:r w:rsidRPr="00741D89">
        <w:rPr>
          <w:rFonts w:ascii="Arial" w:hAnsi="Arial" w:cs="Arial"/>
          <w:color w:val="000000"/>
          <w:szCs w:val="22"/>
        </w:rPr>
        <w:t xml:space="preserve">Els licitadors hauran d’expressar, a les seves propostes, de manera inequívoca, que han comprès perfectament el contingut de la totalitat de requeriments establerts en els plecs i que, es comprometen a donar ple compliment als requisits establerts en el plec i en el projecte executiu. </w:t>
      </w:r>
    </w:p>
    <w:p w14:paraId="1384600F" w14:textId="77777777" w:rsidR="00741D89" w:rsidRPr="00276EBF" w:rsidRDefault="00741D89" w:rsidP="00741D89">
      <w:pPr>
        <w:autoSpaceDE w:val="0"/>
        <w:autoSpaceDN w:val="0"/>
        <w:adjustRightInd w:val="0"/>
        <w:rPr>
          <w:rFonts w:ascii="Arial" w:hAnsi="Arial" w:cs="Arial"/>
          <w:b/>
          <w:bCs/>
          <w:color w:val="000000"/>
          <w:szCs w:val="22"/>
        </w:rPr>
      </w:pPr>
      <w:r w:rsidRPr="00741D89">
        <w:rPr>
          <w:rFonts w:ascii="Arial" w:hAnsi="Arial" w:cs="Arial"/>
          <w:b/>
          <w:bCs/>
          <w:color w:val="000000"/>
          <w:szCs w:val="22"/>
        </w:rPr>
        <w:t xml:space="preserve">El plantejament d’aquesta oferta tècnica s’ha de fer pel termini d’execució complet de l’obra establert als plecs de 18 mesos, sense cap reducció de terminis. Qualsevol licitador que presenti en aquesta oferta tècnica una planificació o cronograma en què quedi evident una reducció del termini d’execució, serà automàticament exclòs. Cada licitador només podrà oferir una reducció de terminis d’execució en les condicions determinades a l’apartat II.II dels criteris de valoració automàtica. </w:t>
      </w:r>
    </w:p>
    <w:p w14:paraId="5B4E9F3C" w14:textId="77777777" w:rsidR="00741D89" w:rsidRPr="00276EBF" w:rsidRDefault="00741D89" w:rsidP="00741D89">
      <w:pPr>
        <w:pStyle w:val="Ttol3"/>
        <w:jc w:val="left"/>
        <w:rPr>
          <w:rFonts w:ascii="Arial" w:hAnsi="Arial" w:cs="Arial"/>
          <w:sz w:val="22"/>
          <w:szCs w:val="22"/>
          <w:lang w:val="ca-ES"/>
        </w:rPr>
      </w:pPr>
      <w:r w:rsidRPr="00276EBF">
        <w:rPr>
          <w:rFonts w:ascii="Arial" w:hAnsi="Arial" w:cs="Arial"/>
          <w:b w:val="0"/>
          <w:color w:val="000000"/>
          <w:sz w:val="22"/>
          <w:szCs w:val="22"/>
          <w:lang w:val="ca-ES"/>
        </w:rPr>
        <w:t>El document ha de contenir els tres apartats següents i no es valorarà la informació que estigui en punts que no li corresponen. Es podran aportar gràfics, esquemes i croquis per tal de completar el que s’ha exposat.</w:t>
      </w:r>
    </w:p>
    <w:p w14:paraId="5B9E19BF" w14:textId="77777777" w:rsidR="00741D89" w:rsidRDefault="00741D89" w:rsidP="00741D89">
      <w:pPr>
        <w:autoSpaceDE w:val="0"/>
        <w:autoSpaceDN w:val="0"/>
        <w:adjustRightInd w:val="0"/>
        <w:rPr>
          <w:rFonts w:ascii="Arial" w:hAnsi="Arial" w:cs="Arial"/>
          <w:color w:val="000000"/>
          <w:szCs w:val="22"/>
        </w:rPr>
      </w:pPr>
    </w:p>
    <w:p w14:paraId="334BD4A3" w14:textId="77777777" w:rsidR="00276EBF" w:rsidRDefault="00276EBF" w:rsidP="00741D89">
      <w:pPr>
        <w:autoSpaceDE w:val="0"/>
        <w:autoSpaceDN w:val="0"/>
        <w:adjustRightInd w:val="0"/>
        <w:rPr>
          <w:rFonts w:ascii="Arial" w:hAnsi="Arial" w:cs="Arial"/>
          <w:color w:val="000000"/>
          <w:szCs w:val="22"/>
        </w:rPr>
      </w:pPr>
    </w:p>
    <w:p w14:paraId="4BC4699C" w14:textId="77777777" w:rsidR="00276EBF" w:rsidRDefault="00276EBF" w:rsidP="00276EBF">
      <w:pPr>
        <w:pStyle w:val="Default"/>
      </w:pPr>
    </w:p>
    <w:p w14:paraId="4914764A" w14:textId="77777777" w:rsidR="00276EBF" w:rsidRDefault="00276EBF" w:rsidP="00276EBF">
      <w:pPr>
        <w:pStyle w:val="Default"/>
      </w:pPr>
      <w:r>
        <w:t xml:space="preserve"> </w:t>
      </w:r>
    </w:p>
    <w:p w14:paraId="310ACEF3" w14:textId="77777777" w:rsidR="00276EBF" w:rsidRPr="00276EBF" w:rsidRDefault="00276EBF" w:rsidP="00276EBF">
      <w:pPr>
        <w:pStyle w:val="Default"/>
        <w:rPr>
          <w:sz w:val="22"/>
          <w:szCs w:val="22"/>
        </w:rPr>
      </w:pPr>
      <w:r w:rsidRPr="00276EBF">
        <w:rPr>
          <w:b/>
          <w:bCs/>
          <w:sz w:val="22"/>
          <w:szCs w:val="22"/>
        </w:rPr>
        <w:t xml:space="preserve">I.I MEMÒRIA DESCRIPTIVA DE LA PLANIFICACIÓ DE L’OBRA. Fins a 15 punts </w:t>
      </w:r>
    </w:p>
    <w:p w14:paraId="06B2007F" w14:textId="77777777" w:rsidR="00276EBF" w:rsidRPr="00276EBF" w:rsidRDefault="00276EBF" w:rsidP="00276EBF">
      <w:pPr>
        <w:pStyle w:val="Default"/>
        <w:rPr>
          <w:sz w:val="22"/>
          <w:szCs w:val="22"/>
        </w:rPr>
      </w:pPr>
      <w:r w:rsidRPr="00276EBF">
        <w:rPr>
          <w:sz w:val="22"/>
          <w:szCs w:val="22"/>
        </w:rPr>
        <w:t xml:space="preserve">El licitador haurà de presentar una memòria basada en els treballs exposats en el projecte executiu, on es faci referència als següents apartats: </w:t>
      </w:r>
    </w:p>
    <w:p w14:paraId="75C9AECC" w14:textId="77777777" w:rsidR="00276EBF" w:rsidRPr="00276EBF" w:rsidRDefault="00276EBF" w:rsidP="00276EBF">
      <w:pPr>
        <w:pStyle w:val="Default"/>
        <w:spacing w:after="85"/>
        <w:rPr>
          <w:sz w:val="22"/>
          <w:szCs w:val="22"/>
        </w:rPr>
      </w:pPr>
      <w:r w:rsidRPr="00276EBF">
        <w:rPr>
          <w:sz w:val="22"/>
          <w:szCs w:val="22"/>
        </w:rPr>
        <w:t xml:space="preserve">- Representació de l’execució de l’obra mitjançant diagrames de planificació (cronograma o diagrama de Gantt), amb indicació de durades, seqüència de treballs i relacions entre activitats, fins a 6 punts. </w:t>
      </w:r>
    </w:p>
    <w:p w14:paraId="5543BDD2" w14:textId="77777777" w:rsidR="00276EBF" w:rsidRPr="00276EBF" w:rsidRDefault="00276EBF" w:rsidP="00276EBF">
      <w:pPr>
        <w:pStyle w:val="Default"/>
        <w:spacing w:after="85"/>
        <w:rPr>
          <w:sz w:val="22"/>
          <w:szCs w:val="22"/>
        </w:rPr>
      </w:pPr>
      <w:r w:rsidRPr="00276EBF">
        <w:rPr>
          <w:sz w:val="22"/>
          <w:szCs w:val="22"/>
        </w:rPr>
        <w:t xml:space="preserve">- Determinació i planificació de les fases d'obra, així com de les tasques a executar per a cada zona, amb descripció de l’organització dels treballs, fins a 6 punts. </w:t>
      </w:r>
    </w:p>
    <w:p w14:paraId="22D608EB" w14:textId="77777777" w:rsidR="00276EBF" w:rsidRPr="00276EBF" w:rsidRDefault="00276EBF" w:rsidP="00276EBF">
      <w:pPr>
        <w:pStyle w:val="Default"/>
        <w:rPr>
          <w:sz w:val="22"/>
          <w:szCs w:val="22"/>
        </w:rPr>
      </w:pPr>
      <w:r w:rsidRPr="00276EBF">
        <w:rPr>
          <w:sz w:val="22"/>
          <w:szCs w:val="22"/>
        </w:rPr>
        <w:t xml:space="preserve">- Identificació dels punts crítics de l’execució i possibles interferències dels treballs, i proposta de mesures de coordinació per evitar afectacions en el desenvolupament de l’obra, fins a 3 punts. </w:t>
      </w:r>
    </w:p>
    <w:p w14:paraId="0820DADE" w14:textId="77777777" w:rsidR="00276EBF" w:rsidRPr="00276EBF" w:rsidRDefault="00276EBF" w:rsidP="00276EBF">
      <w:pPr>
        <w:pStyle w:val="Default"/>
        <w:rPr>
          <w:sz w:val="22"/>
          <w:szCs w:val="22"/>
        </w:rPr>
      </w:pPr>
    </w:p>
    <w:p w14:paraId="6F509CD3" w14:textId="6F7932AA" w:rsidR="00276EBF" w:rsidRPr="00741D89" w:rsidRDefault="00276EBF" w:rsidP="00276EBF">
      <w:pPr>
        <w:autoSpaceDE w:val="0"/>
        <w:autoSpaceDN w:val="0"/>
        <w:adjustRightInd w:val="0"/>
        <w:rPr>
          <w:rFonts w:ascii="Arial" w:hAnsi="Arial" w:cs="Arial"/>
          <w:color w:val="000000"/>
          <w:szCs w:val="22"/>
        </w:rPr>
      </w:pPr>
      <w:r w:rsidRPr="00276EBF">
        <w:rPr>
          <w:rFonts w:ascii="Arial" w:hAnsi="Arial" w:cs="Arial"/>
          <w:szCs w:val="22"/>
        </w:rPr>
        <w:t>Es valorarà el contingut, el grau de detall i la justificació de la memòria, així com el coneixement i la comprensió de les tasques a desenvolupar en aquesta obra. No es valorarà la informació que es consideri supèrflua o no rellevant.</w:t>
      </w:r>
    </w:p>
    <w:p w14:paraId="5A2E314D" w14:textId="77777777" w:rsidR="00276EBF" w:rsidRPr="00276EBF" w:rsidRDefault="00276EBF" w:rsidP="00276EBF">
      <w:pPr>
        <w:autoSpaceDE w:val="0"/>
        <w:autoSpaceDN w:val="0"/>
        <w:adjustRightInd w:val="0"/>
        <w:rPr>
          <w:rFonts w:ascii="Arial" w:hAnsi="Arial" w:cs="Arial"/>
          <w:color w:val="000000"/>
          <w:sz w:val="24"/>
          <w:szCs w:val="24"/>
        </w:rPr>
      </w:pPr>
    </w:p>
    <w:p w14:paraId="274D4613" w14:textId="77777777" w:rsidR="00276EBF" w:rsidRDefault="00276EBF" w:rsidP="00276EBF">
      <w:pPr>
        <w:autoSpaceDE w:val="0"/>
        <w:autoSpaceDN w:val="0"/>
        <w:adjustRightInd w:val="0"/>
        <w:rPr>
          <w:rFonts w:ascii="Arial" w:hAnsi="Arial" w:cs="Arial"/>
          <w:b/>
          <w:bCs/>
          <w:color w:val="000000"/>
          <w:sz w:val="23"/>
          <w:szCs w:val="23"/>
        </w:rPr>
      </w:pPr>
    </w:p>
    <w:p w14:paraId="655E194F" w14:textId="77777777" w:rsidR="00276EBF" w:rsidRDefault="00276EBF" w:rsidP="00276EBF">
      <w:pPr>
        <w:autoSpaceDE w:val="0"/>
        <w:autoSpaceDN w:val="0"/>
        <w:adjustRightInd w:val="0"/>
        <w:rPr>
          <w:rFonts w:ascii="Arial" w:hAnsi="Arial" w:cs="Arial"/>
          <w:b/>
          <w:bCs/>
          <w:color w:val="000000"/>
          <w:sz w:val="23"/>
          <w:szCs w:val="23"/>
        </w:rPr>
      </w:pPr>
    </w:p>
    <w:p w14:paraId="544AE866" w14:textId="77777777" w:rsidR="00276EBF" w:rsidRDefault="00276EBF" w:rsidP="00276EBF">
      <w:pPr>
        <w:autoSpaceDE w:val="0"/>
        <w:autoSpaceDN w:val="0"/>
        <w:adjustRightInd w:val="0"/>
        <w:rPr>
          <w:rFonts w:ascii="Arial" w:hAnsi="Arial" w:cs="Arial"/>
          <w:b/>
          <w:bCs/>
          <w:color w:val="000000"/>
          <w:sz w:val="23"/>
          <w:szCs w:val="23"/>
        </w:rPr>
      </w:pPr>
    </w:p>
    <w:p w14:paraId="3594447A" w14:textId="77777777" w:rsidR="00276EBF" w:rsidRDefault="00276EBF" w:rsidP="00276EBF">
      <w:pPr>
        <w:autoSpaceDE w:val="0"/>
        <w:autoSpaceDN w:val="0"/>
        <w:adjustRightInd w:val="0"/>
        <w:rPr>
          <w:rFonts w:ascii="Arial" w:hAnsi="Arial" w:cs="Arial"/>
          <w:b/>
          <w:bCs/>
          <w:color w:val="000000"/>
          <w:sz w:val="23"/>
          <w:szCs w:val="23"/>
        </w:rPr>
      </w:pPr>
    </w:p>
    <w:p w14:paraId="56202AAE" w14:textId="77777777" w:rsidR="00276EBF" w:rsidRDefault="00276EBF" w:rsidP="00276EBF">
      <w:pPr>
        <w:autoSpaceDE w:val="0"/>
        <w:autoSpaceDN w:val="0"/>
        <w:adjustRightInd w:val="0"/>
        <w:rPr>
          <w:rFonts w:ascii="Arial" w:hAnsi="Arial" w:cs="Arial"/>
          <w:b/>
          <w:bCs/>
          <w:color w:val="000000"/>
          <w:sz w:val="23"/>
          <w:szCs w:val="23"/>
        </w:rPr>
      </w:pPr>
    </w:p>
    <w:p w14:paraId="75B1DFBA" w14:textId="77777777" w:rsidR="00276EBF" w:rsidRDefault="00276EBF" w:rsidP="00276EBF">
      <w:pPr>
        <w:autoSpaceDE w:val="0"/>
        <w:autoSpaceDN w:val="0"/>
        <w:adjustRightInd w:val="0"/>
        <w:rPr>
          <w:rFonts w:ascii="Arial" w:hAnsi="Arial" w:cs="Arial"/>
          <w:b/>
          <w:bCs/>
          <w:color w:val="000000"/>
          <w:sz w:val="23"/>
          <w:szCs w:val="23"/>
        </w:rPr>
      </w:pPr>
    </w:p>
    <w:p w14:paraId="218EA3F6" w14:textId="77777777" w:rsidR="00276EBF" w:rsidRDefault="00276EBF" w:rsidP="00276EBF">
      <w:pPr>
        <w:autoSpaceDE w:val="0"/>
        <w:autoSpaceDN w:val="0"/>
        <w:adjustRightInd w:val="0"/>
        <w:rPr>
          <w:rFonts w:ascii="Arial" w:hAnsi="Arial" w:cs="Arial"/>
          <w:b/>
          <w:bCs/>
          <w:color w:val="000000"/>
          <w:sz w:val="23"/>
          <w:szCs w:val="23"/>
        </w:rPr>
      </w:pPr>
    </w:p>
    <w:p w14:paraId="20AEE3EC" w14:textId="77777777" w:rsidR="00276EBF" w:rsidRDefault="00276EBF" w:rsidP="00276EBF">
      <w:pPr>
        <w:autoSpaceDE w:val="0"/>
        <w:autoSpaceDN w:val="0"/>
        <w:adjustRightInd w:val="0"/>
        <w:rPr>
          <w:rFonts w:ascii="Arial" w:hAnsi="Arial" w:cs="Arial"/>
          <w:b/>
          <w:bCs/>
          <w:color w:val="000000"/>
          <w:sz w:val="23"/>
          <w:szCs w:val="23"/>
        </w:rPr>
      </w:pPr>
    </w:p>
    <w:p w14:paraId="42AA8945" w14:textId="77777777" w:rsidR="00276EBF" w:rsidRDefault="00276EBF" w:rsidP="00276EBF">
      <w:pPr>
        <w:autoSpaceDE w:val="0"/>
        <w:autoSpaceDN w:val="0"/>
        <w:adjustRightInd w:val="0"/>
        <w:rPr>
          <w:rFonts w:ascii="Arial" w:hAnsi="Arial" w:cs="Arial"/>
          <w:b/>
          <w:bCs/>
          <w:color w:val="000000"/>
          <w:sz w:val="23"/>
          <w:szCs w:val="23"/>
        </w:rPr>
      </w:pPr>
    </w:p>
    <w:p w14:paraId="5BA9813A" w14:textId="77777777" w:rsidR="00276EBF" w:rsidRDefault="00276EBF" w:rsidP="00276EBF">
      <w:pPr>
        <w:autoSpaceDE w:val="0"/>
        <w:autoSpaceDN w:val="0"/>
        <w:adjustRightInd w:val="0"/>
        <w:rPr>
          <w:rFonts w:ascii="Arial" w:hAnsi="Arial" w:cs="Arial"/>
          <w:b/>
          <w:bCs/>
          <w:color w:val="000000"/>
          <w:sz w:val="23"/>
          <w:szCs w:val="23"/>
        </w:rPr>
      </w:pPr>
    </w:p>
    <w:p w14:paraId="7F7BEB31" w14:textId="77777777" w:rsidR="00276EBF" w:rsidRDefault="00276EBF" w:rsidP="00276EBF">
      <w:pPr>
        <w:autoSpaceDE w:val="0"/>
        <w:autoSpaceDN w:val="0"/>
        <w:adjustRightInd w:val="0"/>
        <w:rPr>
          <w:rFonts w:ascii="Arial" w:hAnsi="Arial" w:cs="Arial"/>
          <w:b/>
          <w:bCs/>
          <w:color w:val="000000"/>
          <w:sz w:val="23"/>
          <w:szCs w:val="23"/>
        </w:rPr>
      </w:pPr>
    </w:p>
    <w:p w14:paraId="6181E524" w14:textId="77777777" w:rsidR="00276EBF" w:rsidRDefault="00276EBF" w:rsidP="00276EBF">
      <w:pPr>
        <w:autoSpaceDE w:val="0"/>
        <w:autoSpaceDN w:val="0"/>
        <w:adjustRightInd w:val="0"/>
        <w:rPr>
          <w:rFonts w:ascii="Arial" w:hAnsi="Arial" w:cs="Arial"/>
          <w:b/>
          <w:bCs/>
          <w:color w:val="000000"/>
          <w:sz w:val="23"/>
          <w:szCs w:val="23"/>
        </w:rPr>
      </w:pPr>
    </w:p>
    <w:p w14:paraId="7956D668" w14:textId="77777777" w:rsidR="00276EBF" w:rsidRDefault="00276EBF" w:rsidP="00276EBF">
      <w:pPr>
        <w:autoSpaceDE w:val="0"/>
        <w:autoSpaceDN w:val="0"/>
        <w:adjustRightInd w:val="0"/>
        <w:rPr>
          <w:rFonts w:ascii="Arial" w:hAnsi="Arial" w:cs="Arial"/>
          <w:b/>
          <w:bCs/>
          <w:color w:val="000000"/>
          <w:sz w:val="23"/>
          <w:szCs w:val="23"/>
        </w:rPr>
      </w:pPr>
    </w:p>
    <w:p w14:paraId="392635AF" w14:textId="4F4085B8" w:rsidR="00276EBF" w:rsidRPr="00276EBF" w:rsidRDefault="00276EBF" w:rsidP="00276EBF">
      <w:pPr>
        <w:autoSpaceDE w:val="0"/>
        <w:autoSpaceDN w:val="0"/>
        <w:adjustRightInd w:val="0"/>
        <w:rPr>
          <w:rFonts w:ascii="Arial" w:hAnsi="Arial" w:cs="Arial"/>
          <w:color w:val="000000"/>
          <w:szCs w:val="22"/>
        </w:rPr>
      </w:pPr>
      <w:r w:rsidRPr="00276EBF">
        <w:rPr>
          <w:rFonts w:ascii="Arial" w:hAnsi="Arial" w:cs="Arial"/>
          <w:b/>
          <w:bCs/>
          <w:color w:val="000000"/>
          <w:szCs w:val="22"/>
        </w:rPr>
        <w:t xml:space="preserve">I.II METODOLOGIA DE LA PLANIFICACIÓ I CONTROL DE L’OBRA. Fins a 15 punts </w:t>
      </w:r>
    </w:p>
    <w:p w14:paraId="09E644D5" w14:textId="77777777" w:rsidR="00276EBF" w:rsidRPr="00276EBF" w:rsidRDefault="00276EBF" w:rsidP="00276EBF">
      <w:pPr>
        <w:autoSpaceDE w:val="0"/>
        <w:autoSpaceDN w:val="0"/>
        <w:adjustRightInd w:val="0"/>
        <w:rPr>
          <w:rFonts w:ascii="Arial" w:hAnsi="Arial" w:cs="Arial"/>
          <w:color w:val="000000"/>
          <w:szCs w:val="22"/>
        </w:rPr>
      </w:pPr>
      <w:r w:rsidRPr="00276EBF">
        <w:rPr>
          <w:rFonts w:ascii="Arial" w:hAnsi="Arial" w:cs="Arial"/>
          <w:color w:val="000000"/>
          <w:szCs w:val="22"/>
        </w:rPr>
        <w:t xml:space="preserve">El licitador haurà de presentar una memòria amb una proposta de seguiment de la planificació i control de l’obra durant la fase d’execució, d’acord amb la memòria presentada en el punt anterior. </w:t>
      </w:r>
    </w:p>
    <w:p w14:paraId="61EB5314" w14:textId="77777777" w:rsidR="00276EBF" w:rsidRPr="00276EBF" w:rsidRDefault="00276EBF" w:rsidP="00276EBF">
      <w:pPr>
        <w:autoSpaceDE w:val="0"/>
        <w:autoSpaceDN w:val="0"/>
        <w:adjustRightInd w:val="0"/>
        <w:rPr>
          <w:rFonts w:ascii="Arial" w:hAnsi="Arial" w:cs="Arial"/>
          <w:color w:val="000000"/>
          <w:szCs w:val="22"/>
        </w:rPr>
      </w:pPr>
      <w:r w:rsidRPr="00276EBF">
        <w:rPr>
          <w:rFonts w:ascii="Arial" w:hAnsi="Arial" w:cs="Arial"/>
          <w:color w:val="000000"/>
          <w:szCs w:val="22"/>
        </w:rPr>
        <w:t xml:space="preserve">Aquesta memòria farà referència als següents apartats: </w:t>
      </w:r>
    </w:p>
    <w:p w14:paraId="1BDF0CD8" w14:textId="77777777" w:rsidR="00276EBF" w:rsidRPr="00276EBF" w:rsidRDefault="00276EBF" w:rsidP="00276EBF">
      <w:pPr>
        <w:autoSpaceDE w:val="0"/>
        <w:autoSpaceDN w:val="0"/>
        <w:adjustRightInd w:val="0"/>
        <w:spacing w:after="85"/>
        <w:rPr>
          <w:rFonts w:ascii="Arial" w:hAnsi="Arial" w:cs="Arial"/>
          <w:color w:val="000000"/>
          <w:szCs w:val="22"/>
        </w:rPr>
      </w:pPr>
      <w:r w:rsidRPr="00276EBF">
        <w:rPr>
          <w:rFonts w:ascii="Arial" w:hAnsi="Arial" w:cs="Arial"/>
          <w:color w:val="000000"/>
          <w:szCs w:val="22"/>
        </w:rPr>
        <w:t xml:space="preserve">- Definició de la metodologia de seguiment de la planificació, indicant els sistemes de control previstos i la periodicitat de les reunions de seguiment, fins a 6 punts. </w:t>
      </w:r>
    </w:p>
    <w:p w14:paraId="56FC877E" w14:textId="77777777" w:rsidR="00276EBF" w:rsidRPr="00276EBF" w:rsidRDefault="00276EBF" w:rsidP="00276EBF">
      <w:pPr>
        <w:autoSpaceDE w:val="0"/>
        <w:autoSpaceDN w:val="0"/>
        <w:adjustRightInd w:val="0"/>
        <w:spacing w:after="85"/>
        <w:rPr>
          <w:rFonts w:ascii="Arial" w:hAnsi="Arial" w:cs="Arial"/>
          <w:color w:val="000000"/>
          <w:szCs w:val="22"/>
        </w:rPr>
      </w:pPr>
      <w:r w:rsidRPr="00276EBF">
        <w:rPr>
          <w:rFonts w:ascii="Arial" w:hAnsi="Arial" w:cs="Arial"/>
          <w:color w:val="000000"/>
          <w:szCs w:val="22"/>
        </w:rPr>
        <w:t xml:space="preserve">- Relació i coordinació entre els diferents equips que intervenen en l’obra en les diferents fases d’execució, fins a 6 punts. </w:t>
      </w:r>
    </w:p>
    <w:p w14:paraId="30E6E27D" w14:textId="77777777" w:rsidR="00276EBF" w:rsidRPr="00276EBF" w:rsidRDefault="00276EBF" w:rsidP="00276EBF">
      <w:pPr>
        <w:autoSpaceDE w:val="0"/>
        <w:autoSpaceDN w:val="0"/>
        <w:adjustRightInd w:val="0"/>
        <w:rPr>
          <w:rFonts w:ascii="Arial" w:hAnsi="Arial" w:cs="Arial"/>
          <w:color w:val="000000"/>
          <w:szCs w:val="22"/>
        </w:rPr>
      </w:pPr>
      <w:r w:rsidRPr="00276EBF">
        <w:rPr>
          <w:rFonts w:ascii="Arial" w:hAnsi="Arial" w:cs="Arial"/>
          <w:color w:val="000000"/>
          <w:szCs w:val="22"/>
        </w:rPr>
        <w:t xml:space="preserve">- Models d’informes de seguiment, amb indicació del seu contingut, estructura i freqüència d’emissió, fins a 3 punts. </w:t>
      </w:r>
    </w:p>
    <w:p w14:paraId="248B969A" w14:textId="77777777" w:rsidR="00276EBF" w:rsidRPr="00276EBF" w:rsidRDefault="00276EBF" w:rsidP="00276EBF">
      <w:pPr>
        <w:autoSpaceDE w:val="0"/>
        <w:autoSpaceDN w:val="0"/>
        <w:adjustRightInd w:val="0"/>
        <w:rPr>
          <w:rFonts w:ascii="Arial" w:hAnsi="Arial" w:cs="Arial"/>
          <w:color w:val="000000"/>
          <w:szCs w:val="22"/>
        </w:rPr>
      </w:pPr>
    </w:p>
    <w:p w14:paraId="1A1D4679" w14:textId="77777777" w:rsidR="00276EBF" w:rsidRPr="00276EBF" w:rsidRDefault="00276EBF" w:rsidP="00276EBF">
      <w:pPr>
        <w:autoSpaceDE w:val="0"/>
        <w:autoSpaceDN w:val="0"/>
        <w:adjustRightInd w:val="0"/>
        <w:rPr>
          <w:rFonts w:ascii="Arial" w:hAnsi="Arial" w:cs="Arial"/>
          <w:color w:val="000000"/>
          <w:szCs w:val="22"/>
        </w:rPr>
      </w:pPr>
      <w:r w:rsidRPr="00276EBF">
        <w:rPr>
          <w:rFonts w:ascii="Arial" w:hAnsi="Arial" w:cs="Arial"/>
          <w:color w:val="000000"/>
          <w:szCs w:val="22"/>
        </w:rPr>
        <w:t xml:space="preserve">Es valorarà el grau de detall, la justificació i la coherència dels plantejaments exposats d’acord amb el plec tècnic, així com que la proposta permeti visualitzar la viabilitat i qualitat de l’execució de l’obra. No es valorarà la informació que es consideri supèrflua o no rellevant. </w:t>
      </w:r>
    </w:p>
    <w:p w14:paraId="0B0FB1A6" w14:textId="70255018" w:rsidR="00741D89" w:rsidRPr="00276EBF" w:rsidRDefault="00276EBF" w:rsidP="00276EBF">
      <w:pPr>
        <w:pStyle w:val="Ttol3"/>
        <w:jc w:val="left"/>
        <w:rPr>
          <w:rFonts w:ascii="Arial" w:hAnsi="Arial" w:cs="Arial"/>
          <w:sz w:val="22"/>
          <w:szCs w:val="22"/>
          <w:lang w:val="ca-ES"/>
        </w:rPr>
      </w:pPr>
      <w:r w:rsidRPr="00276EBF">
        <w:rPr>
          <w:rFonts w:ascii="Arial" w:hAnsi="Arial" w:cs="Arial"/>
          <w:b w:val="0"/>
          <w:color w:val="000000"/>
          <w:sz w:val="22"/>
          <w:szCs w:val="22"/>
          <w:lang w:val="ca-ES"/>
        </w:rPr>
        <w:t>La metodologia i les millores proposades seran d’obligat compliment en l’execució dels treballs.</w:t>
      </w:r>
    </w:p>
    <w:p w14:paraId="60266461" w14:textId="77777777" w:rsidR="00741D89" w:rsidRDefault="00741D89" w:rsidP="00B70FE9">
      <w:pPr>
        <w:pStyle w:val="Ttol3"/>
        <w:jc w:val="left"/>
        <w:rPr>
          <w:rFonts w:ascii="Arial" w:hAnsi="Arial" w:cs="Arial"/>
          <w:sz w:val="22"/>
          <w:szCs w:val="22"/>
          <w:lang w:val="ca-ES"/>
        </w:rPr>
      </w:pPr>
    </w:p>
    <w:p w14:paraId="76F248D5" w14:textId="77777777" w:rsidR="00741D89" w:rsidRDefault="00741D89" w:rsidP="00B70FE9">
      <w:pPr>
        <w:pStyle w:val="Ttol3"/>
        <w:jc w:val="left"/>
        <w:rPr>
          <w:rFonts w:ascii="Arial" w:hAnsi="Arial" w:cs="Arial"/>
          <w:sz w:val="22"/>
          <w:szCs w:val="22"/>
          <w:lang w:val="ca-ES"/>
        </w:rPr>
      </w:pPr>
    </w:p>
    <w:p w14:paraId="1D54F3EF" w14:textId="77777777" w:rsidR="00741D89" w:rsidRDefault="00741D89" w:rsidP="00B70FE9">
      <w:pPr>
        <w:pStyle w:val="Ttol3"/>
        <w:jc w:val="left"/>
        <w:rPr>
          <w:rFonts w:ascii="Arial" w:hAnsi="Arial" w:cs="Arial"/>
          <w:sz w:val="22"/>
          <w:szCs w:val="22"/>
          <w:lang w:val="ca-ES"/>
        </w:rPr>
      </w:pPr>
    </w:p>
    <w:p w14:paraId="5874F141" w14:textId="77777777" w:rsidR="00276EBF" w:rsidRDefault="00276EBF" w:rsidP="00276EBF"/>
    <w:p w14:paraId="33359565" w14:textId="77777777" w:rsidR="00276EBF" w:rsidRDefault="00276EBF" w:rsidP="00276EBF">
      <w:pPr>
        <w:pStyle w:val="Default"/>
      </w:pPr>
    </w:p>
    <w:p w14:paraId="29B10016" w14:textId="77777777" w:rsidR="00276EBF" w:rsidRPr="00276EBF" w:rsidRDefault="00276EBF" w:rsidP="00276EBF">
      <w:pPr>
        <w:pStyle w:val="Default"/>
        <w:rPr>
          <w:sz w:val="22"/>
          <w:szCs w:val="22"/>
        </w:rPr>
      </w:pPr>
      <w:r w:rsidRPr="00276EBF">
        <w:rPr>
          <w:b/>
          <w:bCs/>
          <w:sz w:val="22"/>
          <w:szCs w:val="22"/>
        </w:rPr>
        <w:t xml:space="preserve">I.III PROPOSTA D’IMPLANTACIÓ DE L’OBRA. Fins a 10 punts </w:t>
      </w:r>
    </w:p>
    <w:p w14:paraId="065D0EE8" w14:textId="77777777" w:rsidR="00276EBF" w:rsidRPr="00276EBF" w:rsidRDefault="00276EBF" w:rsidP="00276EBF">
      <w:pPr>
        <w:pStyle w:val="Default"/>
        <w:rPr>
          <w:sz w:val="22"/>
          <w:szCs w:val="22"/>
        </w:rPr>
      </w:pPr>
      <w:r w:rsidRPr="00276EBF">
        <w:rPr>
          <w:sz w:val="22"/>
          <w:szCs w:val="22"/>
        </w:rPr>
        <w:t xml:space="preserve">El licitador haurà de presentar una memòria justificant la implantació de l’execució de l’obra, indicant accessos i circulacions, àmbits d’ocupació d’aplecs, gestió de residus, bastides, tanques i ubicació de maquinària, per a cadascuna de les fases definides en el projecte executiu: </w:t>
      </w:r>
    </w:p>
    <w:p w14:paraId="3B1195A0" w14:textId="77777777" w:rsidR="00276EBF" w:rsidRPr="00276EBF" w:rsidRDefault="00276EBF" w:rsidP="00276EBF">
      <w:pPr>
        <w:pStyle w:val="Default"/>
        <w:spacing w:after="84"/>
        <w:rPr>
          <w:sz w:val="22"/>
          <w:szCs w:val="22"/>
        </w:rPr>
      </w:pPr>
      <w:r w:rsidRPr="00276EBF">
        <w:rPr>
          <w:sz w:val="22"/>
          <w:szCs w:val="22"/>
        </w:rPr>
        <w:t xml:space="preserve">- Implementació de l’obra en la FASE 01, fins a 2 punts. </w:t>
      </w:r>
    </w:p>
    <w:p w14:paraId="2CA5EF92" w14:textId="77777777" w:rsidR="00276EBF" w:rsidRPr="00276EBF" w:rsidRDefault="00276EBF" w:rsidP="00276EBF">
      <w:pPr>
        <w:pStyle w:val="Default"/>
        <w:spacing w:after="84"/>
        <w:rPr>
          <w:sz w:val="22"/>
          <w:szCs w:val="22"/>
        </w:rPr>
      </w:pPr>
      <w:r w:rsidRPr="00276EBF">
        <w:rPr>
          <w:sz w:val="22"/>
          <w:szCs w:val="22"/>
        </w:rPr>
        <w:t xml:space="preserve">- Implementació de l’obra en la FASE 02, fins a 5 punts. </w:t>
      </w:r>
    </w:p>
    <w:p w14:paraId="74E482B6" w14:textId="77777777" w:rsidR="00276EBF" w:rsidRPr="00276EBF" w:rsidRDefault="00276EBF" w:rsidP="00276EBF">
      <w:pPr>
        <w:pStyle w:val="Default"/>
        <w:rPr>
          <w:sz w:val="22"/>
          <w:szCs w:val="22"/>
        </w:rPr>
      </w:pPr>
      <w:r w:rsidRPr="00276EBF">
        <w:rPr>
          <w:sz w:val="22"/>
          <w:szCs w:val="22"/>
        </w:rPr>
        <w:t xml:space="preserve">- Implementació de l’obra en la FASE 03, fins a 3 punts. </w:t>
      </w:r>
    </w:p>
    <w:p w14:paraId="7D7775AD" w14:textId="77777777" w:rsidR="00276EBF" w:rsidRPr="00276EBF" w:rsidRDefault="00276EBF" w:rsidP="00276EBF">
      <w:pPr>
        <w:pStyle w:val="Default"/>
        <w:rPr>
          <w:sz w:val="22"/>
          <w:szCs w:val="22"/>
        </w:rPr>
      </w:pPr>
    </w:p>
    <w:p w14:paraId="6AEA6DE6" w14:textId="77777777" w:rsidR="00276EBF" w:rsidRPr="00276EBF" w:rsidRDefault="00276EBF" w:rsidP="00276EBF">
      <w:pPr>
        <w:pStyle w:val="Default"/>
        <w:rPr>
          <w:sz w:val="22"/>
          <w:szCs w:val="22"/>
        </w:rPr>
      </w:pPr>
      <w:r w:rsidRPr="00276EBF">
        <w:rPr>
          <w:sz w:val="22"/>
          <w:szCs w:val="22"/>
        </w:rPr>
        <w:t xml:space="preserve">Es valorarà el grau de detall, les millores plantejades, la justificació i la coherència dels plantejaments exposats d’acord amb el projecte executiu (apartat de la memòria “Construccions i instal·lacions temporals” i de la documentació gràfica “Execució obra”). No es valorarà la informació que es consideri supèrflua o no rellevant. </w:t>
      </w:r>
    </w:p>
    <w:p w14:paraId="64E8AE68" w14:textId="3E86FABA" w:rsidR="00276EBF" w:rsidRDefault="00276EBF" w:rsidP="00276EBF">
      <w:pPr>
        <w:rPr>
          <w:rFonts w:ascii="Arial" w:hAnsi="Arial" w:cs="Arial"/>
          <w:szCs w:val="22"/>
        </w:rPr>
      </w:pPr>
      <w:r w:rsidRPr="00276EBF">
        <w:rPr>
          <w:rFonts w:ascii="Arial" w:hAnsi="Arial" w:cs="Arial"/>
          <w:szCs w:val="22"/>
        </w:rPr>
        <w:t>Les millores proposades seran d’obligat compliment en l’execució dels treballs.</w:t>
      </w:r>
    </w:p>
    <w:p w14:paraId="7A2E0876" w14:textId="77777777" w:rsidR="00276EBF" w:rsidRDefault="00276EBF" w:rsidP="00276EBF">
      <w:pPr>
        <w:rPr>
          <w:rFonts w:ascii="Arial" w:hAnsi="Arial" w:cs="Arial"/>
          <w:szCs w:val="22"/>
        </w:rPr>
      </w:pPr>
    </w:p>
    <w:p w14:paraId="66EA8BE3" w14:textId="77777777" w:rsidR="00276EBF" w:rsidRDefault="00276EBF" w:rsidP="00276EBF">
      <w:pPr>
        <w:rPr>
          <w:rFonts w:ascii="Arial" w:hAnsi="Arial" w:cs="Arial"/>
          <w:szCs w:val="22"/>
        </w:rPr>
      </w:pPr>
    </w:p>
    <w:p w14:paraId="1C2CA743" w14:textId="77777777" w:rsidR="00276EBF" w:rsidRDefault="00276EBF" w:rsidP="00276EBF">
      <w:pPr>
        <w:rPr>
          <w:rFonts w:ascii="Arial" w:hAnsi="Arial" w:cs="Arial"/>
          <w:szCs w:val="22"/>
        </w:rPr>
      </w:pPr>
    </w:p>
    <w:p w14:paraId="011C1402" w14:textId="77777777" w:rsidR="00276EBF" w:rsidRDefault="00276EBF" w:rsidP="00276EBF">
      <w:pPr>
        <w:rPr>
          <w:rFonts w:ascii="Arial" w:hAnsi="Arial" w:cs="Arial"/>
          <w:szCs w:val="22"/>
        </w:rPr>
      </w:pPr>
    </w:p>
    <w:p w14:paraId="404EBEBC" w14:textId="142446ED" w:rsidR="00276EBF" w:rsidRPr="00276EBF" w:rsidRDefault="00276EBF" w:rsidP="00276EBF">
      <w:pPr>
        <w:pStyle w:val="Default"/>
        <w:rPr>
          <w:sz w:val="22"/>
          <w:szCs w:val="22"/>
        </w:rPr>
      </w:pPr>
      <w:r>
        <w:rPr>
          <w:b/>
          <w:bCs/>
          <w:sz w:val="22"/>
          <w:szCs w:val="22"/>
        </w:rPr>
        <w:t>I</w:t>
      </w:r>
      <w:r w:rsidRPr="00276EBF">
        <w:rPr>
          <w:b/>
          <w:bCs/>
          <w:sz w:val="22"/>
          <w:szCs w:val="22"/>
        </w:rPr>
        <w:t xml:space="preserve">I. CRITERIS </w:t>
      </w:r>
      <w:r>
        <w:rPr>
          <w:b/>
          <w:bCs/>
          <w:sz w:val="22"/>
          <w:szCs w:val="22"/>
        </w:rPr>
        <w:t>DE VALORACIÓ AUTOMÀTICA</w:t>
      </w:r>
      <w:r w:rsidRPr="00276EBF">
        <w:rPr>
          <w:b/>
          <w:bCs/>
          <w:sz w:val="22"/>
          <w:szCs w:val="22"/>
        </w:rPr>
        <w:t xml:space="preserve"> - Fins a </w:t>
      </w:r>
      <w:r>
        <w:rPr>
          <w:b/>
          <w:bCs/>
          <w:sz w:val="22"/>
          <w:szCs w:val="22"/>
        </w:rPr>
        <w:t>6</w:t>
      </w:r>
      <w:r w:rsidRPr="00276EBF">
        <w:rPr>
          <w:b/>
          <w:bCs/>
          <w:sz w:val="22"/>
          <w:szCs w:val="22"/>
        </w:rPr>
        <w:t xml:space="preserve">0 punts SOBRE </w:t>
      </w:r>
      <w:r>
        <w:rPr>
          <w:b/>
          <w:bCs/>
          <w:sz w:val="22"/>
          <w:szCs w:val="22"/>
        </w:rPr>
        <w:t>C</w:t>
      </w:r>
    </w:p>
    <w:p w14:paraId="6275125F" w14:textId="77777777" w:rsidR="00276EBF" w:rsidRPr="00276EBF" w:rsidRDefault="00276EBF" w:rsidP="00276EBF">
      <w:pPr>
        <w:rPr>
          <w:rFonts w:ascii="Arial" w:hAnsi="Arial" w:cs="Arial"/>
          <w:szCs w:val="22"/>
        </w:rPr>
      </w:pPr>
    </w:p>
    <w:p w14:paraId="3EEDD22A" w14:textId="77777777" w:rsidR="00741D89" w:rsidRDefault="00741D89" w:rsidP="00B70FE9">
      <w:pPr>
        <w:pStyle w:val="Ttol3"/>
        <w:jc w:val="left"/>
        <w:rPr>
          <w:rFonts w:ascii="Arial" w:hAnsi="Arial" w:cs="Arial"/>
          <w:sz w:val="22"/>
          <w:szCs w:val="22"/>
          <w:lang w:val="ca-ES"/>
        </w:rPr>
      </w:pPr>
    </w:p>
    <w:p w14:paraId="421CFBD5" w14:textId="27B0A4F4" w:rsidR="00B70FE9" w:rsidRPr="00C31528" w:rsidRDefault="00276EBF" w:rsidP="00B70FE9">
      <w:pPr>
        <w:pStyle w:val="Ttol3"/>
        <w:jc w:val="left"/>
        <w:rPr>
          <w:rFonts w:ascii="Arial" w:hAnsi="Arial" w:cs="Arial"/>
          <w:sz w:val="22"/>
          <w:szCs w:val="22"/>
          <w:lang w:val="ca-ES"/>
        </w:rPr>
      </w:pPr>
      <w:r>
        <w:rPr>
          <w:rFonts w:ascii="Arial" w:hAnsi="Arial" w:cs="Arial"/>
          <w:sz w:val="22"/>
          <w:szCs w:val="22"/>
          <w:lang w:val="ca-ES"/>
        </w:rPr>
        <w:t xml:space="preserve">II.I </w:t>
      </w:r>
      <w:r w:rsidR="00F97FF8" w:rsidRPr="00C31528">
        <w:rPr>
          <w:rFonts w:ascii="Arial" w:hAnsi="Arial" w:cs="Arial"/>
          <w:sz w:val="22"/>
          <w:szCs w:val="22"/>
          <w:lang w:val="ca-ES"/>
        </w:rPr>
        <w:t>O</w:t>
      </w:r>
      <w:r>
        <w:rPr>
          <w:rFonts w:ascii="Arial" w:hAnsi="Arial" w:cs="Arial"/>
          <w:sz w:val="22"/>
          <w:szCs w:val="22"/>
          <w:lang w:val="ca-ES"/>
        </w:rPr>
        <w:t>FERTA ECONÒMICA.</w:t>
      </w:r>
      <w:r w:rsidR="00274EA3">
        <w:rPr>
          <w:rFonts w:ascii="Arial" w:hAnsi="Arial" w:cs="Arial"/>
          <w:sz w:val="22"/>
          <w:szCs w:val="22"/>
          <w:lang w:val="ca-ES"/>
        </w:rPr>
        <w:t xml:space="preserve"> </w:t>
      </w:r>
      <w:r>
        <w:rPr>
          <w:rFonts w:ascii="Arial" w:hAnsi="Arial" w:cs="Arial"/>
          <w:sz w:val="22"/>
          <w:szCs w:val="22"/>
          <w:lang w:val="ca-ES"/>
        </w:rPr>
        <w:t>F</w:t>
      </w:r>
      <w:r w:rsidR="00274EA3">
        <w:rPr>
          <w:rFonts w:ascii="Arial" w:hAnsi="Arial" w:cs="Arial"/>
          <w:sz w:val="22"/>
          <w:szCs w:val="22"/>
          <w:lang w:val="ca-ES"/>
        </w:rPr>
        <w:t xml:space="preserve">ins a </w:t>
      </w:r>
      <w:r>
        <w:rPr>
          <w:rFonts w:ascii="Arial" w:hAnsi="Arial" w:cs="Arial"/>
          <w:sz w:val="22"/>
          <w:szCs w:val="22"/>
          <w:lang w:val="ca-ES"/>
        </w:rPr>
        <w:t>3</w:t>
      </w:r>
      <w:r w:rsidR="00B51265">
        <w:rPr>
          <w:rFonts w:ascii="Arial" w:hAnsi="Arial" w:cs="Arial"/>
          <w:sz w:val="22"/>
          <w:szCs w:val="22"/>
          <w:lang w:val="ca-ES"/>
        </w:rPr>
        <w:t>0</w:t>
      </w:r>
      <w:r w:rsidR="006367DC">
        <w:rPr>
          <w:rFonts w:ascii="Arial" w:hAnsi="Arial" w:cs="Arial"/>
          <w:sz w:val="22"/>
          <w:szCs w:val="22"/>
          <w:lang w:val="ca-ES"/>
        </w:rPr>
        <w:t xml:space="preserve"> punts</w:t>
      </w:r>
    </w:p>
    <w:p w14:paraId="6CF5FC28" w14:textId="77777777" w:rsidR="00B70FE9" w:rsidRPr="00C31528" w:rsidRDefault="00B70FE9" w:rsidP="00B70FE9">
      <w:pPr>
        <w:rPr>
          <w:rFonts w:ascii="Arial" w:hAnsi="Arial" w:cs="Arial"/>
        </w:rPr>
      </w:pPr>
    </w:p>
    <w:p w14:paraId="33D78C4F" w14:textId="77777777" w:rsidR="00B70FE9" w:rsidRPr="00C31528" w:rsidRDefault="00B70FE9" w:rsidP="00B70FE9">
      <w:pPr>
        <w:pStyle w:val="Capalera"/>
        <w:rPr>
          <w:rFonts w:ascii="Arial" w:hAnsi="Arial" w:cs="Arial"/>
          <w:bCs/>
          <w:noProof w:val="0"/>
          <w:color w:val="000000"/>
          <w:sz w:val="22"/>
          <w:szCs w:val="22"/>
        </w:rPr>
      </w:pPr>
      <w:r w:rsidRPr="00C31528">
        <w:rPr>
          <w:rFonts w:ascii="Arial" w:hAnsi="Arial" w:cs="Arial"/>
          <w:bCs/>
          <w:noProof w:val="0"/>
          <w:color w:val="000000"/>
          <w:sz w:val="22"/>
          <w:szCs w:val="22"/>
        </w:rPr>
        <w:t>Es valorarà d’acord amb al fórmula següent:</w:t>
      </w:r>
    </w:p>
    <w:p w14:paraId="6F2E7D40" w14:textId="77777777" w:rsidR="00B70FE9" w:rsidRPr="00C31528" w:rsidRDefault="00B70FE9" w:rsidP="00B70FE9">
      <w:pPr>
        <w:pStyle w:val="Capalera"/>
        <w:rPr>
          <w:rFonts w:ascii="Arial" w:hAnsi="Arial" w:cs="Arial"/>
          <w:bCs/>
          <w:noProof w:val="0"/>
          <w:color w:val="000000"/>
          <w:sz w:val="22"/>
          <w:szCs w:val="22"/>
        </w:rPr>
      </w:pPr>
    </w:p>
    <w:p w14:paraId="6587F62F" w14:textId="3D6BCAB2" w:rsidR="00B70FE9" w:rsidRPr="00C31528" w:rsidRDefault="001322EF" w:rsidP="00B70FE9">
      <w:pPr>
        <w:pStyle w:val="Capalera"/>
        <w:rPr>
          <w:rFonts w:ascii="Arial" w:hAnsi="Arial" w:cs="Arial"/>
          <w:bCs/>
          <w:noProof w:val="0"/>
          <w:color w:val="000000"/>
          <w:sz w:val="22"/>
          <w:szCs w:val="22"/>
        </w:rPr>
      </w:pPr>
      <w:r w:rsidRPr="00C31528">
        <w:rPr>
          <w:rFonts w:ascii="Arial" w:hAnsi="Arial" w:cs="Arial"/>
          <w:b/>
          <w:bCs/>
          <w:noProof w:val="0"/>
          <w:color w:val="000000"/>
          <w:sz w:val="22"/>
          <w:szCs w:val="22"/>
          <w:u w:val="single"/>
        </w:rPr>
        <w:t>Pi = 0,</w:t>
      </w:r>
      <w:r w:rsidR="00276EBF">
        <w:rPr>
          <w:rFonts w:ascii="Arial" w:hAnsi="Arial" w:cs="Arial"/>
          <w:b/>
          <w:bCs/>
          <w:noProof w:val="0"/>
          <w:color w:val="000000"/>
          <w:sz w:val="22"/>
          <w:szCs w:val="22"/>
          <w:u w:val="single"/>
        </w:rPr>
        <w:t>3</w:t>
      </w:r>
      <w:r w:rsidR="00B51265">
        <w:rPr>
          <w:rFonts w:ascii="Arial" w:hAnsi="Arial" w:cs="Arial"/>
          <w:b/>
          <w:bCs/>
          <w:noProof w:val="0"/>
          <w:color w:val="000000"/>
          <w:sz w:val="22"/>
          <w:szCs w:val="22"/>
          <w:u w:val="single"/>
        </w:rPr>
        <w:t>0</w:t>
      </w:r>
      <w:r w:rsidR="00B70FE9" w:rsidRPr="00C31528">
        <w:rPr>
          <w:rFonts w:ascii="Arial" w:hAnsi="Arial" w:cs="Arial"/>
          <w:b/>
          <w:bCs/>
          <w:noProof w:val="0"/>
          <w:color w:val="000000"/>
          <w:sz w:val="22"/>
          <w:szCs w:val="22"/>
          <w:u w:val="single"/>
        </w:rPr>
        <w:t xml:space="preserve"> * (100-100 *(</w:t>
      </w:r>
      <w:proofErr w:type="spellStart"/>
      <w:r w:rsidR="00B70FE9" w:rsidRPr="00C31528">
        <w:rPr>
          <w:rFonts w:ascii="Arial" w:hAnsi="Arial" w:cs="Arial"/>
          <w:b/>
          <w:bCs/>
          <w:noProof w:val="0"/>
          <w:color w:val="000000"/>
          <w:sz w:val="22"/>
          <w:szCs w:val="22"/>
          <w:u w:val="single"/>
        </w:rPr>
        <w:t>Bm</w:t>
      </w:r>
      <w:proofErr w:type="spellEnd"/>
      <w:r w:rsidR="00B70FE9" w:rsidRPr="00C31528">
        <w:rPr>
          <w:rFonts w:ascii="Arial" w:hAnsi="Arial" w:cs="Arial"/>
          <w:b/>
          <w:bCs/>
          <w:noProof w:val="0"/>
          <w:color w:val="000000"/>
          <w:sz w:val="22"/>
          <w:szCs w:val="22"/>
          <w:u w:val="single"/>
        </w:rPr>
        <w:t>-Bi))</w:t>
      </w:r>
      <w:r w:rsidR="00B70FE9" w:rsidRPr="00C31528">
        <w:rPr>
          <w:rFonts w:ascii="Arial" w:hAnsi="Arial" w:cs="Arial"/>
          <w:bCs/>
          <w:noProof w:val="0"/>
          <w:color w:val="000000"/>
          <w:sz w:val="22"/>
          <w:szCs w:val="22"/>
        </w:rPr>
        <w:t xml:space="preserve"> </w:t>
      </w:r>
    </w:p>
    <w:p w14:paraId="2BFC65AE" w14:textId="77777777" w:rsidR="00B70FE9" w:rsidRPr="00C31528" w:rsidRDefault="00B70FE9" w:rsidP="00B70FE9">
      <w:pPr>
        <w:pStyle w:val="IE1"/>
        <w:spacing w:line="288" w:lineRule="auto"/>
        <w:rPr>
          <w:rFonts w:ascii="Arial" w:hAnsi="Arial" w:cs="Arial"/>
          <w:sz w:val="22"/>
          <w:szCs w:val="22"/>
          <w:lang w:val="ca-ES"/>
        </w:rPr>
      </w:pPr>
      <w:r w:rsidRPr="00C31528">
        <w:rPr>
          <w:rFonts w:ascii="Arial" w:hAnsi="Arial" w:cs="Arial"/>
          <w:sz w:val="22"/>
          <w:szCs w:val="22"/>
          <w:lang w:val="ca-ES"/>
        </w:rPr>
        <w:t>On:</w:t>
      </w:r>
    </w:p>
    <w:p w14:paraId="0CD5A0AD" w14:textId="77777777" w:rsidR="00B70FE9" w:rsidRPr="00C31528" w:rsidRDefault="00B70FE9" w:rsidP="00B70FE9">
      <w:pPr>
        <w:autoSpaceDE w:val="0"/>
        <w:autoSpaceDN w:val="0"/>
        <w:adjustRightInd w:val="0"/>
        <w:jc w:val="both"/>
        <w:rPr>
          <w:rFonts w:ascii="Arial" w:hAnsi="Arial" w:cs="Arial"/>
          <w:szCs w:val="22"/>
        </w:rPr>
      </w:pPr>
      <w:proofErr w:type="spellStart"/>
      <w:r w:rsidRPr="00C31528">
        <w:rPr>
          <w:rFonts w:ascii="Arial" w:hAnsi="Arial" w:cs="Arial"/>
          <w:szCs w:val="22"/>
        </w:rPr>
        <w:t>Bm</w:t>
      </w:r>
      <w:proofErr w:type="spellEnd"/>
      <w:r w:rsidRPr="00C31528">
        <w:rPr>
          <w:rFonts w:ascii="Arial" w:hAnsi="Arial" w:cs="Arial"/>
          <w:szCs w:val="22"/>
        </w:rPr>
        <w:t xml:space="preserve"> = (PL-Om) / PL</w:t>
      </w:r>
    </w:p>
    <w:p w14:paraId="7A81C5DD" w14:textId="77777777" w:rsidR="00B70FE9" w:rsidRPr="00C31528" w:rsidRDefault="00B70FE9" w:rsidP="00B70FE9">
      <w:pPr>
        <w:autoSpaceDE w:val="0"/>
        <w:autoSpaceDN w:val="0"/>
        <w:adjustRightInd w:val="0"/>
        <w:jc w:val="both"/>
        <w:rPr>
          <w:rFonts w:ascii="Arial" w:hAnsi="Arial" w:cs="Arial"/>
          <w:szCs w:val="22"/>
        </w:rPr>
      </w:pPr>
      <w:r w:rsidRPr="00C31528">
        <w:rPr>
          <w:rFonts w:ascii="Arial" w:hAnsi="Arial" w:cs="Arial"/>
          <w:szCs w:val="22"/>
        </w:rPr>
        <w:t>Bi = (PL- Oi) / PL</w:t>
      </w:r>
    </w:p>
    <w:p w14:paraId="5F90B841" w14:textId="77777777" w:rsidR="00B70FE9" w:rsidRPr="00C31528" w:rsidRDefault="00B70FE9" w:rsidP="00B70FE9">
      <w:pPr>
        <w:autoSpaceDE w:val="0"/>
        <w:autoSpaceDN w:val="0"/>
        <w:adjustRightInd w:val="0"/>
        <w:jc w:val="both"/>
        <w:rPr>
          <w:rFonts w:ascii="Arial" w:hAnsi="Arial" w:cs="Arial"/>
          <w:szCs w:val="22"/>
        </w:rPr>
      </w:pPr>
      <w:r w:rsidRPr="00C31528">
        <w:rPr>
          <w:rFonts w:ascii="Arial" w:hAnsi="Arial" w:cs="Arial"/>
          <w:szCs w:val="22"/>
        </w:rPr>
        <w:t xml:space="preserve">Nomenclatura: </w:t>
      </w:r>
    </w:p>
    <w:p w14:paraId="4DF970F3" w14:textId="5B234306"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Pi és la puntuació que obté l'empresa "i", 0,</w:t>
      </w:r>
      <w:r w:rsidR="00276EBF">
        <w:rPr>
          <w:rFonts w:ascii="Arial" w:hAnsi="Arial" w:cs="Arial"/>
          <w:szCs w:val="22"/>
        </w:rPr>
        <w:t>3</w:t>
      </w:r>
      <w:r w:rsidR="00B51265">
        <w:rPr>
          <w:rFonts w:ascii="Arial" w:hAnsi="Arial" w:cs="Arial"/>
          <w:szCs w:val="22"/>
        </w:rPr>
        <w:t>0</w:t>
      </w:r>
      <w:r w:rsidRPr="00C31528">
        <w:rPr>
          <w:rFonts w:ascii="Arial" w:hAnsi="Arial" w:cs="Arial"/>
          <w:szCs w:val="22"/>
        </w:rPr>
        <w:t xml:space="preserve"> és el pes del criteri (de 0,00 a 1,00, en </w:t>
      </w:r>
      <w:r w:rsidR="009101B7" w:rsidRPr="00C31528">
        <w:rPr>
          <w:rFonts w:ascii="Arial" w:hAnsi="Arial" w:cs="Arial"/>
          <w:szCs w:val="22"/>
        </w:rPr>
        <w:t>tant p</w:t>
      </w:r>
      <w:r w:rsidRPr="00C31528">
        <w:rPr>
          <w:rFonts w:ascii="Arial" w:hAnsi="Arial" w:cs="Arial"/>
          <w:szCs w:val="22"/>
        </w:rPr>
        <w:t>e</w:t>
      </w:r>
      <w:r w:rsidR="009101B7" w:rsidRPr="00C31528">
        <w:rPr>
          <w:rFonts w:ascii="Arial" w:hAnsi="Arial" w:cs="Arial"/>
          <w:szCs w:val="22"/>
        </w:rPr>
        <w:t>r</w:t>
      </w:r>
      <w:r w:rsidRPr="00C31528">
        <w:rPr>
          <w:rFonts w:ascii="Arial" w:hAnsi="Arial" w:cs="Arial"/>
          <w:szCs w:val="22"/>
        </w:rPr>
        <w:t xml:space="preserve"> ú segons els punts totals de la licitació).</w:t>
      </w:r>
    </w:p>
    <w:p w14:paraId="756F0439" w14:textId="77777777" w:rsidR="00B70FE9" w:rsidRPr="00C31528" w:rsidRDefault="00B70FE9" w:rsidP="00B70FE9">
      <w:pPr>
        <w:autoSpaceDE w:val="0"/>
        <w:autoSpaceDN w:val="0"/>
        <w:adjustRightInd w:val="0"/>
        <w:ind w:left="284" w:hanging="284"/>
        <w:jc w:val="both"/>
        <w:rPr>
          <w:rFonts w:ascii="Arial" w:hAnsi="Arial" w:cs="Arial"/>
          <w:szCs w:val="22"/>
        </w:rPr>
      </w:pPr>
      <w:proofErr w:type="spellStart"/>
      <w:r w:rsidRPr="00C31528">
        <w:rPr>
          <w:rFonts w:ascii="Arial" w:hAnsi="Arial" w:cs="Arial"/>
          <w:szCs w:val="22"/>
        </w:rPr>
        <w:lastRenderedPageBreak/>
        <w:t>Bm</w:t>
      </w:r>
      <w:proofErr w:type="spellEnd"/>
      <w:r w:rsidRPr="00C31528">
        <w:rPr>
          <w:rFonts w:ascii="Arial" w:hAnsi="Arial" w:cs="Arial"/>
          <w:szCs w:val="22"/>
        </w:rPr>
        <w:t xml:space="preserve"> és la baixa que suposa l'oferta econòmicament més avantatjosa en relació amb el pressupost de licitació (PL) i Bi és la baixa de l'oferta de l'empresa "i" en relació amb el pressupost de licitació.</w:t>
      </w:r>
    </w:p>
    <w:p w14:paraId="3F01F8C4" w14:textId="77777777"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Oi és l'import de l'oferta de l'empresa "i".</w:t>
      </w:r>
    </w:p>
    <w:p w14:paraId="49B14CFF" w14:textId="77777777"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Om és l'import de l'oferta menor.</w:t>
      </w:r>
    </w:p>
    <w:p w14:paraId="31E3ABA7" w14:textId="77777777" w:rsidR="00B31E3C" w:rsidRDefault="00B31E3C" w:rsidP="00B31E3C">
      <w:pPr>
        <w:pStyle w:val="Default"/>
        <w:rPr>
          <w:b/>
          <w:bCs/>
          <w:sz w:val="22"/>
          <w:szCs w:val="22"/>
        </w:rPr>
      </w:pPr>
    </w:p>
    <w:p w14:paraId="063CF76B" w14:textId="77777777" w:rsidR="00C7569D" w:rsidRDefault="00C7569D" w:rsidP="006F13D5">
      <w:pPr>
        <w:pStyle w:val="Default"/>
        <w:rPr>
          <w:b/>
          <w:bCs/>
          <w:sz w:val="22"/>
          <w:szCs w:val="22"/>
        </w:rPr>
      </w:pPr>
    </w:p>
    <w:p w14:paraId="369997BF" w14:textId="77777777" w:rsidR="0030519A" w:rsidRDefault="0030519A" w:rsidP="0030519A">
      <w:pPr>
        <w:autoSpaceDE w:val="0"/>
        <w:autoSpaceDN w:val="0"/>
        <w:adjustRightInd w:val="0"/>
        <w:rPr>
          <w:rFonts w:ascii="CIDFont+F2" w:hAnsi="CIDFont+F2" w:cs="CIDFont+F2"/>
          <w:b/>
          <w:szCs w:val="22"/>
        </w:rPr>
      </w:pPr>
    </w:p>
    <w:p w14:paraId="3D5F3DD3" w14:textId="03064D89" w:rsidR="006813D5" w:rsidRDefault="00276EBF" w:rsidP="00294866">
      <w:pPr>
        <w:pStyle w:val="Default"/>
        <w:rPr>
          <w:b/>
          <w:bCs/>
          <w:sz w:val="22"/>
          <w:szCs w:val="22"/>
        </w:rPr>
      </w:pPr>
      <w:r>
        <w:rPr>
          <w:b/>
          <w:bCs/>
          <w:sz w:val="22"/>
          <w:szCs w:val="22"/>
        </w:rPr>
        <w:t xml:space="preserve">II.II </w:t>
      </w:r>
      <w:r w:rsidR="00294866">
        <w:rPr>
          <w:b/>
          <w:bCs/>
          <w:sz w:val="22"/>
          <w:szCs w:val="22"/>
        </w:rPr>
        <w:t>R</w:t>
      </w:r>
      <w:r>
        <w:rPr>
          <w:b/>
          <w:bCs/>
          <w:sz w:val="22"/>
          <w:szCs w:val="22"/>
        </w:rPr>
        <w:t>EDUCCIÓ DEL TERMINI D’EXECUCIÓ. F</w:t>
      </w:r>
      <w:r w:rsidR="00294866">
        <w:rPr>
          <w:b/>
          <w:bCs/>
          <w:sz w:val="22"/>
          <w:szCs w:val="22"/>
        </w:rPr>
        <w:t>ins a 1</w:t>
      </w:r>
      <w:r>
        <w:rPr>
          <w:b/>
          <w:bCs/>
          <w:sz w:val="22"/>
          <w:szCs w:val="22"/>
        </w:rPr>
        <w:t>5</w:t>
      </w:r>
      <w:r w:rsidR="00294866" w:rsidRPr="006367DC">
        <w:rPr>
          <w:b/>
          <w:bCs/>
          <w:sz w:val="22"/>
          <w:szCs w:val="22"/>
        </w:rPr>
        <w:t xml:space="preserve"> punts</w:t>
      </w:r>
    </w:p>
    <w:p w14:paraId="62532250" w14:textId="77777777" w:rsidR="00276EBF" w:rsidRDefault="00276EBF" w:rsidP="006813D5">
      <w:pPr>
        <w:pStyle w:val="Default"/>
        <w:jc w:val="both"/>
        <w:rPr>
          <w:sz w:val="22"/>
          <w:szCs w:val="22"/>
        </w:rPr>
      </w:pPr>
    </w:p>
    <w:p w14:paraId="7A32BD13" w14:textId="77777777" w:rsidR="00276EBF" w:rsidRDefault="00276EBF" w:rsidP="00276EBF">
      <w:pPr>
        <w:pStyle w:val="Default"/>
        <w:rPr>
          <w:sz w:val="22"/>
          <w:szCs w:val="22"/>
        </w:rPr>
      </w:pPr>
      <w:r>
        <w:rPr>
          <w:sz w:val="22"/>
          <w:szCs w:val="22"/>
        </w:rPr>
        <w:t xml:space="preserve">L'empresa podrà oferir una reducció del termini d’execució previst al plec de condicions tècniques (divuit (18) mesos a partir de la signatura del contracte). </w:t>
      </w:r>
    </w:p>
    <w:p w14:paraId="078C85A1" w14:textId="77777777" w:rsidR="00276EBF" w:rsidRDefault="00276EBF" w:rsidP="00276EBF">
      <w:pPr>
        <w:pStyle w:val="Default"/>
        <w:rPr>
          <w:sz w:val="22"/>
          <w:szCs w:val="22"/>
        </w:rPr>
      </w:pPr>
      <w:r>
        <w:rPr>
          <w:b/>
          <w:bCs/>
          <w:sz w:val="22"/>
          <w:szCs w:val="22"/>
        </w:rPr>
        <w:t xml:space="preserve">El període màxim de reducció admissible a les ofertes és de vuit (8) setmanes. </w:t>
      </w:r>
      <w:r>
        <w:rPr>
          <w:sz w:val="22"/>
          <w:szCs w:val="22"/>
        </w:rPr>
        <w:t xml:space="preserve">La part d’aquesta reducció del termini d'execució que sobrepassi aquesta extensió màxima no serà valorada. </w:t>
      </w:r>
    </w:p>
    <w:p w14:paraId="1901C9EC" w14:textId="34EF318E" w:rsidR="00276EBF" w:rsidRDefault="00276EBF" w:rsidP="00276EBF">
      <w:pPr>
        <w:pStyle w:val="Default"/>
        <w:jc w:val="both"/>
        <w:rPr>
          <w:sz w:val="22"/>
          <w:szCs w:val="22"/>
        </w:rPr>
      </w:pPr>
      <w:r>
        <w:rPr>
          <w:sz w:val="22"/>
          <w:szCs w:val="22"/>
        </w:rPr>
        <w:t>Es puntuarà conforme a les pautes i paràmetres que es detallen a continuació:</w:t>
      </w:r>
    </w:p>
    <w:p w14:paraId="6C6FDCB8" w14:textId="75F8A1FD" w:rsidR="006813D5" w:rsidRPr="006813D5" w:rsidRDefault="006813D5" w:rsidP="006813D5">
      <w:pPr>
        <w:pStyle w:val="Default"/>
        <w:jc w:val="both"/>
        <w:rPr>
          <w:b/>
          <w:bCs/>
          <w:sz w:val="22"/>
          <w:szCs w:val="22"/>
        </w:rPr>
      </w:pPr>
      <w:r w:rsidRPr="006813D5">
        <w:rPr>
          <w:sz w:val="22"/>
          <w:szCs w:val="22"/>
        </w:rPr>
        <w:t>:</w:t>
      </w:r>
    </w:p>
    <w:tbl>
      <w:tblPr>
        <w:tblStyle w:val="Taulaambquadrcula"/>
        <w:tblW w:w="0" w:type="auto"/>
        <w:tblLook w:val="04A0" w:firstRow="1" w:lastRow="0" w:firstColumn="1" w:lastColumn="0" w:noHBand="0" w:noVBand="1"/>
      </w:tblPr>
      <w:tblGrid>
        <w:gridCol w:w="4799"/>
        <w:gridCol w:w="4800"/>
      </w:tblGrid>
      <w:tr w:rsidR="00276EBF" w:rsidRPr="006367DC" w14:paraId="0BDF4908" w14:textId="77777777" w:rsidTr="00140AF5">
        <w:tc>
          <w:tcPr>
            <w:tcW w:w="4799" w:type="dxa"/>
          </w:tcPr>
          <w:p w14:paraId="33193999" w14:textId="0D07F7DF" w:rsidR="00276EBF" w:rsidRDefault="00276EBF" w:rsidP="00140AF5">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Reducció en setmanes</w:t>
            </w:r>
          </w:p>
        </w:tc>
        <w:tc>
          <w:tcPr>
            <w:tcW w:w="4800" w:type="dxa"/>
          </w:tcPr>
          <w:p w14:paraId="69C37EAB" w14:textId="339D9289" w:rsidR="00276EBF" w:rsidRDefault="00276EBF" w:rsidP="00140AF5">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Punts</w:t>
            </w:r>
          </w:p>
        </w:tc>
      </w:tr>
      <w:tr w:rsidR="009B6C9E" w:rsidRPr="006367DC" w14:paraId="0973E408" w14:textId="77777777" w:rsidTr="00140AF5">
        <w:tc>
          <w:tcPr>
            <w:tcW w:w="4799" w:type="dxa"/>
          </w:tcPr>
          <w:p w14:paraId="1A7361AD" w14:textId="4C9658D4" w:rsidR="009B6C9E" w:rsidRPr="006367DC" w:rsidRDefault="00276EBF" w:rsidP="00140AF5">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8</w:t>
            </w:r>
            <w:r w:rsidR="009B6C9E">
              <w:rPr>
                <w:rFonts w:ascii="Arial" w:hAnsi="Arial" w:cs="Arial"/>
                <w:color w:val="auto"/>
                <w:sz w:val="22"/>
                <w:szCs w:val="22"/>
                <w:lang w:val="ca-ES"/>
              </w:rPr>
              <w:t xml:space="preserve"> setman</w:t>
            </w:r>
            <w:r>
              <w:rPr>
                <w:rFonts w:ascii="Arial" w:hAnsi="Arial" w:cs="Arial"/>
                <w:color w:val="auto"/>
                <w:sz w:val="22"/>
                <w:szCs w:val="22"/>
                <w:lang w:val="ca-ES"/>
              </w:rPr>
              <w:t>es</w:t>
            </w:r>
          </w:p>
        </w:tc>
        <w:tc>
          <w:tcPr>
            <w:tcW w:w="4800" w:type="dxa"/>
          </w:tcPr>
          <w:p w14:paraId="5776F3CD" w14:textId="66F7E9A0" w:rsidR="009B6C9E" w:rsidRPr="006367DC" w:rsidRDefault="00276EBF" w:rsidP="00140AF5">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1</w:t>
            </w:r>
            <w:r w:rsidR="009B6C9E">
              <w:rPr>
                <w:rFonts w:ascii="Arial" w:hAnsi="Arial" w:cs="Arial"/>
                <w:color w:val="auto"/>
                <w:sz w:val="22"/>
                <w:szCs w:val="22"/>
                <w:lang w:val="ca-ES"/>
              </w:rPr>
              <w:t>5</w:t>
            </w:r>
            <w:r>
              <w:rPr>
                <w:rFonts w:ascii="Arial" w:hAnsi="Arial" w:cs="Arial"/>
                <w:color w:val="auto"/>
                <w:sz w:val="22"/>
                <w:szCs w:val="22"/>
                <w:lang w:val="ca-ES"/>
              </w:rPr>
              <w:t>,0</w:t>
            </w:r>
            <w:r w:rsidR="009B6C9E">
              <w:rPr>
                <w:rFonts w:ascii="Arial" w:hAnsi="Arial" w:cs="Arial"/>
                <w:color w:val="auto"/>
                <w:sz w:val="22"/>
                <w:szCs w:val="22"/>
                <w:lang w:val="ca-ES"/>
              </w:rPr>
              <w:t xml:space="preserve"> punts</w:t>
            </w:r>
          </w:p>
        </w:tc>
      </w:tr>
      <w:tr w:rsidR="009B6C9E" w:rsidRPr="006367DC" w14:paraId="3BC7C729" w14:textId="77777777" w:rsidTr="00140AF5">
        <w:tc>
          <w:tcPr>
            <w:tcW w:w="4799" w:type="dxa"/>
          </w:tcPr>
          <w:p w14:paraId="3DFFB13E" w14:textId="704734B6" w:rsidR="009B6C9E" w:rsidRPr="006367DC" w:rsidRDefault="00276EBF" w:rsidP="009B6C9E">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7</w:t>
            </w:r>
            <w:r w:rsidR="009B6C9E">
              <w:rPr>
                <w:rFonts w:ascii="Arial" w:hAnsi="Arial" w:cs="Arial"/>
                <w:color w:val="auto"/>
                <w:sz w:val="22"/>
                <w:szCs w:val="22"/>
                <w:lang w:val="ca-ES"/>
              </w:rPr>
              <w:t xml:space="preserve"> setmanes</w:t>
            </w:r>
          </w:p>
        </w:tc>
        <w:tc>
          <w:tcPr>
            <w:tcW w:w="4800" w:type="dxa"/>
          </w:tcPr>
          <w:p w14:paraId="153F630E" w14:textId="4BF7D028" w:rsidR="009B6C9E" w:rsidRPr="006367DC" w:rsidRDefault="009B6C9E" w:rsidP="00140AF5">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1</w:t>
            </w:r>
            <w:r w:rsidR="00276EBF">
              <w:rPr>
                <w:rFonts w:ascii="Arial" w:hAnsi="Arial" w:cs="Arial"/>
                <w:color w:val="auto"/>
                <w:sz w:val="22"/>
                <w:szCs w:val="22"/>
                <w:lang w:val="ca-ES"/>
              </w:rPr>
              <w:t>3,</w:t>
            </w:r>
            <w:r>
              <w:rPr>
                <w:rFonts w:ascii="Arial" w:hAnsi="Arial" w:cs="Arial"/>
                <w:color w:val="auto"/>
                <w:sz w:val="22"/>
                <w:szCs w:val="22"/>
                <w:lang w:val="ca-ES"/>
              </w:rPr>
              <w:t>0 punts</w:t>
            </w:r>
          </w:p>
        </w:tc>
      </w:tr>
      <w:tr w:rsidR="00276EBF" w:rsidRPr="006367DC" w14:paraId="7A91F544" w14:textId="77777777" w:rsidTr="00140AF5">
        <w:tc>
          <w:tcPr>
            <w:tcW w:w="4799" w:type="dxa"/>
          </w:tcPr>
          <w:p w14:paraId="7BBE652E" w14:textId="2E151A54" w:rsidR="00276EBF" w:rsidRDefault="00276EBF" w:rsidP="009B6C9E">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6 setmanes</w:t>
            </w:r>
          </w:p>
        </w:tc>
        <w:tc>
          <w:tcPr>
            <w:tcW w:w="4800" w:type="dxa"/>
          </w:tcPr>
          <w:p w14:paraId="523C9E4E" w14:textId="436F4900" w:rsidR="00276EBF" w:rsidRDefault="00276EBF" w:rsidP="00140AF5">
            <w:pPr>
              <w:pStyle w:val="IE1"/>
              <w:spacing w:line="288" w:lineRule="auto"/>
              <w:jc w:val="center"/>
              <w:rPr>
                <w:rFonts w:ascii="Arial" w:hAnsi="Arial" w:cs="Arial"/>
                <w:color w:val="auto"/>
                <w:sz w:val="22"/>
                <w:szCs w:val="22"/>
                <w:lang w:val="ca-ES"/>
              </w:rPr>
            </w:pPr>
            <w:r w:rsidRPr="00276EBF">
              <w:rPr>
                <w:rFonts w:ascii="Arial" w:hAnsi="Arial" w:cs="Arial"/>
                <w:color w:val="auto"/>
                <w:sz w:val="22"/>
                <w:szCs w:val="22"/>
                <w:lang w:val="ca-ES"/>
              </w:rPr>
              <w:t>1</w:t>
            </w:r>
            <w:r>
              <w:rPr>
                <w:rFonts w:ascii="Arial" w:hAnsi="Arial" w:cs="Arial"/>
                <w:color w:val="auto"/>
                <w:sz w:val="22"/>
                <w:szCs w:val="22"/>
                <w:lang w:val="ca-ES"/>
              </w:rPr>
              <w:t>1</w:t>
            </w:r>
            <w:r w:rsidRPr="00276EBF">
              <w:rPr>
                <w:rFonts w:ascii="Arial" w:hAnsi="Arial" w:cs="Arial"/>
                <w:color w:val="auto"/>
                <w:sz w:val="22"/>
                <w:szCs w:val="22"/>
                <w:lang w:val="ca-ES"/>
              </w:rPr>
              <w:t>,0 punts</w:t>
            </w:r>
          </w:p>
        </w:tc>
      </w:tr>
      <w:tr w:rsidR="00276EBF" w:rsidRPr="006367DC" w14:paraId="7030C0B5" w14:textId="77777777" w:rsidTr="00140AF5">
        <w:tc>
          <w:tcPr>
            <w:tcW w:w="4799" w:type="dxa"/>
          </w:tcPr>
          <w:p w14:paraId="300C2203" w14:textId="78E8663E" w:rsidR="00276EBF" w:rsidRDefault="00276EBF" w:rsidP="009B6C9E">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5 setmanes</w:t>
            </w:r>
          </w:p>
        </w:tc>
        <w:tc>
          <w:tcPr>
            <w:tcW w:w="4800" w:type="dxa"/>
          </w:tcPr>
          <w:p w14:paraId="5C81874F" w14:textId="6ECDBC64" w:rsidR="00276EBF" w:rsidRDefault="00276EBF" w:rsidP="00140AF5">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9</w:t>
            </w:r>
            <w:r w:rsidRPr="00276EBF">
              <w:rPr>
                <w:rFonts w:ascii="Arial" w:hAnsi="Arial" w:cs="Arial"/>
                <w:color w:val="auto"/>
                <w:sz w:val="22"/>
                <w:szCs w:val="22"/>
                <w:lang w:val="ca-ES"/>
              </w:rPr>
              <w:t>,0 punts</w:t>
            </w:r>
          </w:p>
        </w:tc>
      </w:tr>
      <w:tr w:rsidR="00276EBF" w:rsidRPr="006367DC" w14:paraId="0CDB4483" w14:textId="77777777" w:rsidTr="00140AF5">
        <w:tc>
          <w:tcPr>
            <w:tcW w:w="4799" w:type="dxa"/>
          </w:tcPr>
          <w:p w14:paraId="07F73329" w14:textId="5C958C32" w:rsidR="00276EBF" w:rsidRDefault="00276EBF" w:rsidP="009B6C9E">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4 setmanes</w:t>
            </w:r>
          </w:p>
        </w:tc>
        <w:tc>
          <w:tcPr>
            <w:tcW w:w="4800" w:type="dxa"/>
          </w:tcPr>
          <w:p w14:paraId="317266B7" w14:textId="4C4B16BD" w:rsidR="00276EBF" w:rsidRDefault="00F3649B" w:rsidP="00140AF5">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7</w:t>
            </w:r>
            <w:r w:rsidR="00276EBF" w:rsidRPr="00276EBF">
              <w:rPr>
                <w:rFonts w:ascii="Arial" w:hAnsi="Arial" w:cs="Arial"/>
                <w:color w:val="auto"/>
                <w:sz w:val="22"/>
                <w:szCs w:val="22"/>
                <w:lang w:val="ca-ES"/>
              </w:rPr>
              <w:t>,0 punts</w:t>
            </w:r>
          </w:p>
        </w:tc>
      </w:tr>
      <w:tr w:rsidR="00276EBF" w:rsidRPr="006367DC" w14:paraId="71A95545" w14:textId="77777777" w:rsidTr="00140AF5">
        <w:tc>
          <w:tcPr>
            <w:tcW w:w="4799" w:type="dxa"/>
          </w:tcPr>
          <w:p w14:paraId="3F56D8E3" w14:textId="6E70DD8A" w:rsidR="00276EBF" w:rsidRDefault="00276EBF" w:rsidP="009B6C9E">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3 setmanes</w:t>
            </w:r>
          </w:p>
        </w:tc>
        <w:tc>
          <w:tcPr>
            <w:tcW w:w="4800" w:type="dxa"/>
          </w:tcPr>
          <w:p w14:paraId="01CB5C87" w14:textId="77B4282C" w:rsidR="00276EBF" w:rsidRDefault="00276EBF" w:rsidP="00140AF5">
            <w:pPr>
              <w:pStyle w:val="IE1"/>
              <w:spacing w:line="288" w:lineRule="auto"/>
              <w:jc w:val="center"/>
              <w:rPr>
                <w:rFonts w:ascii="Arial" w:hAnsi="Arial" w:cs="Arial"/>
                <w:color w:val="auto"/>
                <w:sz w:val="22"/>
                <w:szCs w:val="22"/>
                <w:lang w:val="ca-ES"/>
              </w:rPr>
            </w:pPr>
            <w:r w:rsidRPr="00276EBF">
              <w:rPr>
                <w:rFonts w:ascii="Arial" w:hAnsi="Arial" w:cs="Arial"/>
                <w:color w:val="auto"/>
                <w:sz w:val="22"/>
                <w:szCs w:val="22"/>
                <w:lang w:val="ca-ES"/>
              </w:rPr>
              <w:t>5,0 punts</w:t>
            </w:r>
          </w:p>
        </w:tc>
      </w:tr>
      <w:tr w:rsidR="00276EBF" w:rsidRPr="006367DC" w14:paraId="6CDEA122" w14:textId="77777777" w:rsidTr="00140AF5">
        <w:tc>
          <w:tcPr>
            <w:tcW w:w="4799" w:type="dxa"/>
          </w:tcPr>
          <w:p w14:paraId="516A522C" w14:textId="5164760F" w:rsidR="00276EBF" w:rsidRDefault="00276EBF" w:rsidP="009B6C9E">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2 setmanes</w:t>
            </w:r>
          </w:p>
        </w:tc>
        <w:tc>
          <w:tcPr>
            <w:tcW w:w="4800" w:type="dxa"/>
          </w:tcPr>
          <w:p w14:paraId="76DF3AC5" w14:textId="55A4189E" w:rsidR="00276EBF" w:rsidRDefault="00F3649B" w:rsidP="00140AF5">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3</w:t>
            </w:r>
            <w:r w:rsidR="00276EBF" w:rsidRPr="00276EBF">
              <w:rPr>
                <w:rFonts w:ascii="Arial" w:hAnsi="Arial" w:cs="Arial"/>
                <w:color w:val="auto"/>
                <w:sz w:val="22"/>
                <w:szCs w:val="22"/>
                <w:lang w:val="ca-ES"/>
              </w:rPr>
              <w:t>,0 punts</w:t>
            </w:r>
          </w:p>
        </w:tc>
      </w:tr>
    </w:tbl>
    <w:p w14:paraId="7A3036C6" w14:textId="77777777" w:rsidR="006813D5" w:rsidRDefault="006813D5" w:rsidP="00294866">
      <w:pPr>
        <w:pStyle w:val="Default"/>
        <w:rPr>
          <w:b/>
          <w:bCs/>
          <w:sz w:val="22"/>
          <w:szCs w:val="22"/>
        </w:rPr>
      </w:pPr>
    </w:p>
    <w:p w14:paraId="1FDB9739" w14:textId="20B2940A" w:rsidR="00294866" w:rsidRDefault="00F3649B" w:rsidP="00294866">
      <w:pPr>
        <w:pStyle w:val="Default"/>
        <w:rPr>
          <w:b/>
          <w:bCs/>
          <w:sz w:val="22"/>
          <w:szCs w:val="22"/>
        </w:rPr>
      </w:pPr>
      <w:r>
        <w:rPr>
          <w:sz w:val="22"/>
          <w:szCs w:val="22"/>
        </w:rPr>
        <w:t>Es presentarà aquesta reducció del termini d'execució on es farà constar el nombre de setmanes en què es redueix el termini. La reducció mínima del termini d’execució admissible serà de dues (2) setmanes. Les reduccions inferiors a dues (2) setmanes no seran objecte de valoració i obtindran una puntuació de 0 punts en aquest criteri.</w:t>
      </w:r>
    </w:p>
    <w:p w14:paraId="464528D8" w14:textId="77777777" w:rsidR="0088410E" w:rsidRDefault="0088410E" w:rsidP="00294866">
      <w:pPr>
        <w:pStyle w:val="Default"/>
        <w:rPr>
          <w:b/>
          <w:bCs/>
          <w:sz w:val="22"/>
          <w:szCs w:val="22"/>
        </w:rPr>
      </w:pPr>
    </w:p>
    <w:p w14:paraId="5F707266" w14:textId="312C9675" w:rsidR="00276EBF" w:rsidRPr="006367DC" w:rsidRDefault="00F3649B" w:rsidP="00276EBF">
      <w:pPr>
        <w:pStyle w:val="Default"/>
        <w:rPr>
          <w:sz w:val="22"/>
          <w:szCs w:val="22"/>
        </w:rPr>
      </w:pPr>
      <w:r>
        <w:rPr>
          <w:b/>
          <w:bCs/>
          <w:sz w:val="22"/>
          <w:szCs w:val="22"/>
        </w:rPr>
        <w:t xml:space="preserve">II.III </w:t>
      </w:r>
      <w:r w:rsidR="00276EBF">
        <w:rPr>
          <w:b/>
          <w:bCs/>
          <w:sz w:val="22"/>
          <w:szCs w:val="22"/>
        </w:rPr>
        <w:t>A</w:t>
      </w:r>
      <w:r>
        <w:rPr>
          <w:b/>
          <w:bCs/>
          <w:sz w:val="22"/>
          <w:szCs w:val="22"/>
        </w:rPr>
        <w:t>MPLIACIÓ DEL TERMINI DE GARANTIA. F</w:t>
      </w:r>
      <w:r w:rsidR="00276EBF">
        <w:rPr>
          <w:b/>
          <w:bCs/>
          <w:sz w:val="22"/>
          <w:szCs w:val="22"/>
        </w:rPr>
        <w:t>ins a 10</w:t>
      </w:r>
      <w:r w:rsidR="00276EBF" w:rsidRPr="006367DC">
        <w:rPr>
          <w:b/>
          <w:bCs/>
          <w:sz w:val="22"/>
          <w:szCs w:val="22"/>
        </w:rPr>
        <w:t xml:space="preserve"> punts </w:t>
      </w:r>
    </w:p>
    <w:p w14:paraId="6E3B6813" w14:textId="77777777" w:rsidR="00F3649B" w:rsidRDefault="00F3649B" w:rsidP="00F3649B">
      <w:pPr>
        <w:pStyle w:val="Default"/>
        <w:rPr>
          <w:sz w:val="22"/>
          <w:szCs w:val="22"/>
        </w:rPr>
      </w:pPr>
      <w:r>
        <w:rPr>
          <w:sz w:val="22"/>
          <w:szCs w:val="22"/>
        </w:rPr>
        <w:t xml:space="preserve">Es valorarà l’augment en el termini de garantia addicional de les obres respecte del termini previst inicialment en els plecs, fins a un màxim de 10 punts, sense cost addicional per la Generalitat de Catalunya. </w:t>
      </w:r>
    </w:p>
    <w:p w14:paraId="65FCBDD5" w14:textId="78148587" w:rsidR="00F3649B" w:rsidRPr="00B31E3C" w:rsidRDefault="00F3649B" w:rsidP="00F3649B">
      <w:pPr>
        <w:autoSpaceDE w:val="0"/>
        <w:autoSpaceDN w:val="0"/>
        <w:adjustRightInd w:val="0"/>
        <w:jc w:val="both"/>
        <w:rPr>
          <w:rFonts w:ascii="Arial" w:hAnsi="Arial" w:cs="Arial"/>
          <w:color w:val="000000"/>
          <w:szCs w:val="22"/>
          <w:lang w:val="es-ES"/>
        </w:rPr>
      </w:pPr>
      <w:r>
        <w:rPr>
          <w:szCs w:val="22"/>
        </w:rPr>
        <w:t>Es puntuarà conforme a les pautes i paràmetres que es detallen a continuació:</w:t>
      </w:r>
    </w:p>
    <w:tbl>
      <w:tblPr>
        <w:tblStyle w:val="Taulaambquadrcula"/>
        <w:tblW w:w="0" w:type="auto"/>
        <w:tblLook w:val="04A0" w:firstRow="1" w:lastRow="0" w:firstColumn="1" w:lastColumn="0" w:noHBand="0" w:noVBand="1"/>
      </w:tblPr>
      <w:tblGrid>
        <w:gridCol w:w="4799"/>
        <w:gridCol w:w="4800"/>
      </w:tblGrid>
      <w:tr w:rsidR="00276EBF" w14:paraId="71B73E52" w14:textId="77777777" w:rsidTr="00B10F04">
        <w:tc>
          <w:tcPr>
            <w:tcW w:w="4799" w:type="dxa"/>
          </w:tcPr>
          <w:p w14:paraId="253FC3D6" w14:textId="08805026" w:rsidR="00276EBF" w:rsidRPr="006367DC" w:rsidRDefault="00276EBF" w:rsidP="00B10F0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xml:space="preserve">Augment de 2 anys de garantia (total </w:t>
            </w:r>
            <w:r w:rsidR="00F3649B">
              <w:rPr>
                <w:rFonts w:ascii="Arial" w:hAnsi="Arial" w:cs="Arial"/>
                <w:color w:val="auto"/>
                <w:sz w:val="22"/>
                <w:szCs w:val="22"/>
                <w:lang w:val="ca-ES"/>
              </w:rPr>
              <w:t>4</w:t>
            </w:r>
            <w:r>
              <w:rPr>
                <w:rFonts w:ascii="Arial" w:hAnsi="Arial" w:cs="Arial"/>
                <w:color w:val="auto"/>
                <w:sz w:val="22"/>
                <w:szCs w:val="22"/>
                <w:lang w:val="ca-ES"/>
              </w:rPr>
              <w:t xml:space="preserve"> anys)</w:t>
            </w:r>
          </w:p>
        </w:tc>
        <w:tc>
          <w:tcPr>
            <w:tcW w:w="4800" w:type="dxa"/>
          </w:tcPr>
          <w:p w14:paraId="1A48B0E7" w14:textId="77777777" w:rsidR="00276EBF" w:rsidRPr="006367DC" w:rsidRDefault="00276EBF" w:rsidP="00B10F0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10 punts</w:t>
            </w:r>
          </w:p>
        </w:tc>
      </w:tr>
      <w:tr w:rsidR="00276EBF" w14:paraId="54E17221" w14:textId="77777777" w:rsidTr="00B10F04">
        <w:tc>
          <w:tcPr>
            <w:tcW w:w="4799" w:type="dxa"/>
          </w:tcPr>
          <w:p w14:paraId="1DDEB6AB" w14:textId="46B7F89E" w:rsidR="00276EBF" w:rsidRPr="006367DC" w:rsidRDefault="00276EBF" w:rsidP="00B10F0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xml:space="preserve">Augment d’1 any de garantia (total </w:t>
            </w:r>
            <w:r w:rsidR="00F3649B">
              <w:rPr>
                <w:rFonts w:ascii="Arial" w:hAnsi="Arial" w:cs="Arial"/>
                <w:color w:val="auto"/>
                <w:sz w:val="22"/>
                <w:szCs w:val="22"/>
                <w:lang w:val="ca-ES"/>
              </w:rPr>
              <w:t>3</w:t>
            </w:r>
            <w:r>
              <w:rPr>
                <w:rFonts w:ascii="Arial" w:hAnsi="Arial" w:cs="Arial"/>
                <w:color w:val="auto"/>
                <w:sz w:val="22"/>
                <w:szCs w:val="22"/>
                <w:lang w:val="ca-ES"/>
              </w:rPr>
              <w:t xml:space="preserve"> anys)</w:t>
            </w:r>
          </w:p>
        </w:tc>
        <w:tc>
          <w:tcPr>
            <w:tcW w:w="4800" w:type="dxa"/>
          </w:tcPr>
          <w:p w14:paraId="041280BD" w14:textId="77777777" w:rsidR="00276EBF" w:rsidRPr="006367DC" w:rsidRDefault="00276EBF" w:rsidP="00B10F0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5 punts</w:t>
            </w:r>
          </w:p>
        </w:tc>
      </w:tr>
    </w:tbl>
    <w:p w14:paraId="663CB6B7" w14:textId="77777777" w:rsidR="0088410E" w:rsidRDefault="0088410E" w:rsidP="00294866">
      <w:pPr>
        <w:pStyle w:val="Default"/>
        <w:rPr>
          <w:b/>
          <w:bCs/>
          <w:sz w:val="22"/>
          <w:szCs w:val="22"/>
        </w:rPr>
      </w:pPr>
    </w:p>
    <w:p w14:paraId="710B26C7" w14:textId="77777777" w:rsidR="00F3649B" w:rsidRDefault="00F3649B" w:rsidP="00F3649B">
      <w:pPr>
        <w:pStyle w:val="Default"/>
      </w:pPr>
    </w:p>
    <w:p w14:paraId="53DB9E19" w14:textId="77777777" w:rsidR="00F3649B" w:rsidRDefault="00F3649B" w:rsidP="00F3649B">
      <w:pPr>
        <w:pStyle w:val="Default"/>
        <w:rPr>
          <w:sz w:val="23"/>
          <w:szCs w:val="23"/>
        </w:rPr>
      </w:pPr>
      <w:r>
        <w:rPr>
          <w:b/>
          <w:bCs/>
          <w:sz w:val="23"/>
          <w:szCs w:val="23"/>
        </w:rPr>
        <w:t xml:space="preserve">II.IV CRITERIS MEDIAMBIENTALS, I DE SEGURETAT I SALUT. Fins a 5 punts </w:t>
      </w:r>
    </w:p>
    <w:p w14:paraId="762B7380" w14:textId="77777777" w:rsidR="00F3649B" w:rsidRDefault="00F3649B" w:rsidP="00F3649B">
      <w:pPr>
        <w:pStyle w:val="Default"/>
        <w:rPr>
          <w:sz w:val="22"/>
          <w:szCs w:val="22"/>
        </w:rPr>
      </w:pPr>
      <w:r>
        <w:rPr>
          <w:sz w:val="22"/>
          <w:szCs w:val="22"/>
        </w:rPr>
        <w:t xml:space="preserve">Es valorarà la implantació per part de l’empresa licitadora de sistemes de gestió certificats en matèria de medi ambient i seguretat i salut en el treball, orientats a una millor execució ambientalment sostenible i segura de l’obra objecte del contracte, d’acord amb normes </w:t>
      </w:r>
      <w:r>
        <w:rPr>
          <w:sz w:val="22"/>
          <w:szCs w:val="22"/>
        </w:rPr>
        <w:lastRenderedPageBreak/>
        <w:t xml:space="preserve">reconegudes internacionalment com les establertes per la </w:t>
      </w:r>
      <w:r>
        <w:rPr>
          <w:i/>
          <w:iCs/>
          <w:sz w:val="22"/>
          <w:szCs w:val="22"/>
        </w:rPr>
        <w:t xml:space="preserve">International Organization for </w:t>
      </w:r>
      <w:proofErr w:type="spellStart"/>
      <w:r>
        <w:rPr>
          <w:i/>
          <w:iCs/>
          <w:sz w:val="22"/>
          <w:szCs w:val="22"/>
        </w:rPr>
        <w:t>Standardization</w:t>
      </w:r>
      <w:proofErr w:type="spellEnd"/>
      <w:r>
        <w:rPr>
          <w:sz w:val="22"/>
          <w:szCs w:val="22"/>
        </w:rPr>
        <w:t xml:space="preserve">. </w:t>
      </w:r>
    </w:p>
    <w:p w14:paraId="7BFAFC25" w14:textId="77777777" w:rsidR="00F3649B" w:rsidRDefault="00F3649B" w:rsidP="00F3649B">
      <w:pPr>
        <w:pStyle w:val="Default"/>
        <w:rPr>
          <w:sz w:val="22"/>
          <w:szCs w:val="22"/>
        </w:rPr>
      </w:pPr>
      <w:r>
        <w:rPr>
          <w:sz w:val="22"/>
          <w:szCs w:val="22"/>
        </w:rPr>
        <w:t xml:space="preserve">Es valorarà la disposició per part de la empresa licitador dels certificats ISO següents: </w:t>
      </w:r>
    </w:p>
    <w:p w14:paraId="66A80103" w14:textId="77777777" w:rsidR="00F3649B" w:rsidRDefault="00F3649B" w:rsidP="00F3649B">
      <w:pPr>
        <w:pStyle w:val="Default"/>
        <w:rPr>
          <w:sz w:val="22"/>
          <w:szCs w:val="22"/>
        </w:rPr>
      </w:pPr>
      <w:r>
        <w:rPr>
          <w:rFonts w:ascii="Calibri" w:hAnsi="Calibri" w:cs="Calibri"/>
          <w:sz w:val="20"/>
          <w:szCs w:val="20"/>
        </w:rPr>
        <w:t xml:space="preserve">- </w:t>
      </w:r>
      <w:r>
        <w:rPr>
          <w:sz w:val="22"/>
          <w:szCs w:val="22"/>
        </w:rPr>
        <w:t xml:space="preserve">ISO 14001 (gestió ambiental) </w:t>
      </w:r>
    </w:p>
    <w:p w14:paraId="563BCDBE" w14:textId="77777777" w:rsidR="00F3649B" w:rsidRDefault="00F3649B" w:rsidP="00F3649B">
      <w:pPr>
        <w:pStyle w:val="Default"/>
        <w:rPr>
          <w:sz w:val="22"/>
          <w:szCs w:val="22"/>
        </w:rPr>
      </w:pPr>
      <w:r>
        <w:rPr>
          <w:rFonts w:ascii="Calibri" w:hAnsi="Calibri" w:cs="Calibri"/>
          <w:sz w:val="20"/>
          <w:szCs w:val="20"/>
        </w:rPr>
        <w:t xml:space="preserve">- </w:t>
      </w:r>
      <w:r>
        <w:rPr>
          <w:sz w:val="22"/>
          <w:szCs w:val="22"/>
        </w:rPr>
        <w:t xml:space="preserve">ISO 45001 (seguretat i salut en el treball) </w:t>
      </w:r>
    </w:p>
    <w:p w14:paraId="4F50E350" w14:textId="77777777" w:rsidR="00F3649B" w:rsidRDefault="00F3649B" w:rsidP="00F3649B">
      <w:pPr>
        <w:pStyle w:val="Default"/>
        <w:rPr>
          <w:sz w:val="22"/>
          <w:szCs w:val="22"/>
        </w:rPr>
      </w:pPr>
    </w:p>
    <w:p w14:paraId="423A78ED" w14:textId="6D2D667A" w:rsidR="0088410E" w:rsidRDefault="00F3649B" w:rsidP="00F3649B">
      <w:pPr>
        <w:pStyle w:val="Default"/>
        <w:rPr>
          <w:b/>
          <w:bCs/>
          <w:sz w:val="22"/>
          <w:szCs w:val="22"/>
        </w:rPr>
      </w:pPr>
      <w:r>
        <w:rPr>
          <w:sz w:val="22"/>
          <w:szCs w:val="22"/>
        </w:rPr>
        <w:t>Es puntuarà conforme a les pautes i paràmetres que es detallen a continuació, de forma sumatòria i fins a 5 punts:</w:t>
      </w:r>
    </w:p>
    <w:p w14:paraId="7A53BA8E" w14:textId="4EA3D583" w:rsidR="00F3649B" w:rsidRPr="00B31E3C" w:rsidRDefault="00F3649B" w:rsidP="00F3649B">
      <w:pPr>
        <w:autoSpaceDE w:val="0"/>
        <w:autoSpaceDN w:val="0"/>
        <w:adjustRightInd w:val="0"/>
        <w:jc w:val="both"/>
        <w:rPr>
          <w:rFonts w:ascii="Arial" w:hAnsi="Arial" w:cs="Arial"/>
          <w:color w:val="000000"/>
          <w:szCs w:val="22"/>
          <w:lang w:val="es-ES"/>
        </w:rPr>
      </w:pPr>
    </w:p>
    <w:tbl>
      <w:tblPr>
        <w:tblStyle w:val="Taulaambquadrcula"/>
        <w:tblW w:w="0" w:type="auto"/>
        <w:tblLook w:val="04A0" w:firstRow="1" w:lastRow="0" w:firstColumn="1" w:lastColumn="0" w:noHBand="0" w:noVBand="1"/>
      </w:tblPr>
      <w:tblGrid>
        <w:gridCol w:w="6799"/>
        <w:gridCol w:w="2800"/>
      </w:tblGrid>
      <w:tr w:rsidR="00F3649B" w14:paraId="5AD95DA0" w14:textId="77777777" w:rsidTr="006B14B7">
        <w:tc>
          <w:tcPr>
            <w:tcW w:w="6799" w:type="dxa"/>
          </w:tcPr>
          <w:p w14:paraId="7928C1A8" w14:textId="1A60E87C" w:rsidR="00F3649B" w:rsidRPr="006367DC" w:rsidRDefault="006B14B7" w:rsidP="00B10F04">
            <w:pPr>
              <w:pStyle w:val="IE1"/>
              <w:spacing w:line="288" w:lineRule="auto"/>
              <w:jc w:val="center"/>
              <w:rPr>
                <w:rFonts w:ascii="Arial" w:hAnsi="Arial" w:cs="Arial"/>
                <w:color w:val="auto"/>
                <w:sz w:val="22"/>
                <w:szCs w:val="22"/>
                <w:lang w:val="ca-ES"/>
              </w:rPr>
            </w:pPr>
            <w:r w:rsidRPr="006B14B7">
              <w:rPr>
                <w:rFonts w:ascii="Arial" w:hAnsi="Arial" w:cs="Arial"/>
                <w:color w:val="auto"/>
                <w:sz w:val="22"/>
                <w:szCs w:val="22"/>
                <w:lang w:val="ca-ES"/>
              </w:rPr>
              <w:t xml:space="preserve">Disposar i </w:t>
            </w:r>
            <w:r w:rsidRPr="006B14B7">
              <w:rPr>
                <w:rFonts w:ascii="Arial" w:hAnsi="Arial" w:cs="Arial"/>
                <w:b/>
                <w:bCs/>
                <w:color w:val="auto"/>
                <w:sz w:val="22"/>
                <w:szCs w:val="22"/>
                <w:lang w:val="ca-ES"/>
              </w:rPr>
              <w:t>acreditar documentalment</w:t>
            </w:r>
            <w:r w:rsidRPr="006B14B7">
              <w:rPr>
                <w:rFonts w:ascii="Arial" w:hAnsi="Arial" w:cs="Arial"/>
                <w:color w:val="auto"/>
                <w:sz w:val="22"/>
                <w:szCs w:val="22"/>
                <w:lang w:val="ca-ES"/>
              </w:rPr>
              <w:t xml:space="preserve"> el certificat ISO</w:t>
            </w:r>
          </w:p>
        </w:tc>
        <w:tc>
          <w:tcPr>
            <w:tcW w:w="2800" w:type="dxa"/>
          </w:tcPr>
          <w:p w14:paraId="2B9A55C6" w14:textId="06F9E12B" w:rsidR="00F3649B" w:rsidRPr="006367DC" w:rsidRDefault="006B14B7" w:rsidP="00B10F0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P</w:t>
            </w:r>
            <w:r w:rsidR="00F3649B">
              <w:rPr>
                <w:rFonts w:ascii="Arial" w:hAnsi="Arial" w:cs="Arial"/>
                <w:color w:val="auto"/>
                <w:sz w:val="22"/>
                <w:szCs w:val="22"/>
                <w:lang w:val="ca-ES"/>
              </w:rPr>
              <w:t>unts</w:t>
            </w:r>
          </w:p>
        </w:tc>
      </w:tr>
      <w:tr w:rsidR="00F3649B" w14:paraId="52B6ECB6" w14:textId="77777777" w:rsidTr="006B14B7">
        <w:tc>
          <w:tcPr>
            <w:tcW w:w="6799" w:type="dxa"/>
          </w:tcPr>
          <w:p w14:paraId="5FE9B504" w14:textId="719C3B85" w:rsidR="00F3649B" w:rsidRPr="006367DC" w:rsidRDefault="00732363" w:rsidP="00B10F04">
            <w:pPr>
              <w:pStyle w:val="IE1"/>
              <w:spacing w:line="288" w:lineRule="auto"/>
              <w:jc w:val="center"/>
              <w:rPr>
                <w:rFonts w:ascii="Arial" w:hAnsi="Arial" w:cs="Arial"/>
                <w:color w:val="auto"/>
                <w:sz w:val="22"/>
                <w:szCs w:val="22"/>
                <w:lang w:val="ca-ES"/>
              </w:rPr>
            </w:pPr>
            <w:r w:rsidRPr="00732363">
              <w:rPr>
                <w:rFonts w:ascii="Arial" w:hAnsi="Arial" w:cs="Arial"/>
                <w:color w:val="auto"/>
                <w:sz w:val="22"/>
                <w:szCs w:val="22"/>
                <w:lang w:val="ca-ES"/>
              </w:rPr>
              <w:t>ISO 14001 (gestió ambiental)</w:t>
            </w:r>
          </w:p>
        </w:tc>
        <w:tc>
          <w:tcPr>
            <w:tcW w:w="2800" w:type="dxa"/>
          </w:tcPr>
          <w:p w14:paraId="23D237E4" w14:textId="3CF293A4" w:rsidR="00F3649B" w:rsidRPr="006367DC" w:rsidRDefault="00732363" w:rsidP="00B10F0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2,</w:t>
            </w:r>
            <w:r w:rsidR="00F3649B">
              <w:rPr>
                <w:rFonts w:ascii="Arial" w:hAnsi="Arial" w:cs="Arial"/>
                <w:color w:val="auto"/>
                <w:sz w:val="22"/>
                <w:szCs w:val="22"/>
                <w:lang w:val="ca-ES"/>
              </w:rPr>
              <w:t>5 punts</w:t>
            </w:r>
          </w:p>
        </w:tc>
      </w:tr>
      <w:tr w:rsidR="00F3649B" w14:paraId="520872C2" w14:textId="77777777" w:rsidTr="006B14B7">
        <w:tc>
          <w:tcPr>
            <w:tcW w:w="6799" w:type="dxa"/>
          </w:tcPr>
          <w:p w14:paraId="0E83FE07" w14:textId="52E41EB1" w:rsidR="00F3649B" w:rsidRDefault="00732363" w:rsidP="00B10F0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ISO 45001 (seguretat i salut en el treball)</w:t>
            </w:r>
          </w:p>
        </w:tc>
        <w:tc>
          <w:tcPr>
            <w:tcW w:w="2800" w:type="dxa"/>
          </w:tcPr>
          <w:p w14:paraId="78B4FADA" w14:textId="561597AC" w:rsidR="00F3649B" w:rsidRDefault="00732363" w:rsidP="00B10F0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2,5 punts</w:t>
            </w:r>
          </w:p>
        </w:tc>
      </w:tr>
    </w:tbl>
    <w:p w14:paraId="583DEBE5" w14:textId="77777777" w:rsidR="0088410E" w:rsidRDefault="0088410E" w:rsidP="00294866">
      <w:pPr>
        <w:pStyle w:val="Default"/>
        <w:rPr>
          <w:b/>
          <w:bCs/>
          <w:sz w:val="22"/>
          <w:szCs w:val="22"/>
        </w:rPr>
      </w:pPr>
    </w:p>
    <w:p w14:paraId="5A8F9B30" w14:textId="77777777" w:rsidR="0088410E" w:rsidRDefault="0088410E" w:rsidP="00294866">
      <w:pPr>
        <w:pStyle w:val="Default"/>
        <w:rPr>
          <w:b/>
          <w:bCs/>
          <w:sz w:val="22"/>
          <w:szCs w:val="22"/>
        </w:rPr>
      </w:pPr>
    </w:p>
    <w:p w14:paraId="4F213C88" w14:textId="77777777" w:rsidR="00732363" w:rsidRDefault="00732363" w:rsidP="00732363">
      <w:pPr>
        <w:pStyle w:val="Default"/>
        <w:rPr>
          <w:sz w:val="22"/>
          <w:szCs w:val="22"/>
        </w:rPr>
      </w:pPr>
      <w:r>
        <w:rPr>
          <w:sz w:val="22"/>
          <w:szCs w:val="22"/>
        </w:rPr>
        <w:t xml:space="preserve">Mitjans d’acreditació documental de cada certificat mitjançant la presentació de: </w:t>
      </w:r>
    </w:p>
    <w:p w14:paraId="0A972CC5" w14:textId="77777777" w:rsidR="00732363" w:rsidRDefault="00732363" w:rsidP="00732363">
      <w:pPr>
        <w:pStyle w:val="Default"/>
        <w:rPr>
          <w:rFonts w:ascii="Calibri" w:hAnsi="Calibri" w:cs="Calibri"/>
          <w:sz w:val="20"/>
          <w:szCs w:val="20"/>
        </w:rPr>
      </w:pPr>
    </w:p>
    <w:p w14:paraId="0127D4B8" w14:textId="77777777" w:rsidR="00732363" w:rsidRDefault="00732363" w:rsidP="00732363">
      <w:pPr>
        <w:pStyle w:val="Default"/>
        <w:rPr>
          <w:sz w:val="22"/>
          <w:szCs w:val="22"/>
        </w:rPr>
      </w:pPr>
      <w:r>
        <w:rPr>
          <w:rFonts w:ascii="Calibri" w:hAnsi="Calibri" w:cs="Calibri"/>
          <w:sz w:val="20"/>
          <w:szCs w:val="20"/>
        </w:rPr>
        <w:t xml:space="preserve">- </w:t>
      </w:r>
      <w:r>
        <w:rPr>
          <w:sz w:val="22"/>
          <w:szCs w:val="22"/>
        </w:rPr>
        <w:t xml:space="preserve">Certificat vigent del sistema de gestió corresponent a les normes ISO 14001 i ISO 45001: </w:t>
      </w:r>
    </w:p>
    <w:p w14:paraId="491BFE54" w14:textId="649D49DF" w:rsidR="00732363" w:rsidRDefault="00732363" w:rsidP="00732363">
      <w:pPr>
        <w:pStyle w:val="Default"/>
        <w:ind w:left="708"/>
        <w:rPr>
          <w:sz w:val="22"/>
          <w:szCs w:val="22"/>
        </w:rPr>
      </w:pPr>
      <w:r>
        <w:rPr>
          <w:rFonts w:ascii="Calibri" w:hAnsi="Calibri" w:cs="Calibri"/>
          <w:sz w:val="20"/>
          <w:szCs w:val="20"/>
        </w:rPr>
        <w:t xml:space="preserve">- </w:t>
      </w:r>
      <w:r>
        <w:rPr>
          <w:sz w:val="22"/>
          <w:szCs w:val="22"/>
        </w:rPr>
        <w:t xml:space="preserve">Els certificats hauran d’estar emesos per una entitat de certificació acreditada i autoritzada. </w:t>
      </w:r>
    </w:p>
    <w:p w14:paraId="51F8BCF3" w14:textId="77777777" w:rsidR="00732363" w:rsidRDefault="00732363" w:rsidP="00732363">
      <w:pPr>
        <w:pStyle w:val="Default"/>
        <w:ind w:firstLine="708"/>
        <w:rPr>
          <w:sz w:val="22"/>
          <w:szCs w:val="22"/>
        </w:rPr>
      </w:pPr>
      <w:r>
        <w:rPr>
          <w:rFonts w:ascii="Calibri" w:hAnsi="Calibri" w:cs="Calibri"/>
          <w:sz w:val="20"/>
          <w:szCs w:val="20"/>
        </w:rPr>
        <w:t xml:space="preserve">- </w:t>
      </w:r>
      <w:r>
        <w:rPr>
          <w:sz w:val="22"/>
          <w:szCs w:val="22"/>
        </w:rPr>
        <w:t xml:space="preserve">En els certificats haurà de constar el nom de la empresa licitadora. </w:t>
      </w:r>
    </w:p>
    <w:p w14:paraId="48B6B6E6" w14:textId="684EA858" w:rsidR="00732363" w:rsidRDefault="00732363" w:rsidP="00732363">
      <w:pPr>
        <w:pStyle w:val="Default"/>
        <w:ind w:left="672"/>
        <w:rPr>
          <w:sz w:val="22"/>
          <w:szCs w:val="22"/>
        </w:rPr>
      </w:pPr>
      <w:r>
        <w:rPr>
          <w:sz w:val="22"/>
          <w:szCs w:val="22"/>
        </w:rPr>
        <w:t xml:space="preserve">- Els certificats hauran d’estar vigents a la data de finalització del termini de presentació d’ofertes. </w:t>
      </w:r>
    </w:p>
    <w:p w14:paraId="24937A1C" w14:textId="77777777" w:rsidR="00732363" w:rsidRDefault="00732363" w:rsidP="00732363">
      <w:pPr>
        <w:pStyle w:val="Default"/>
        <w:ind w:firstLine="672"/>
        <w:rPr>
          <w:sz w:val="22"/>
          <w:szCs w:val="22"/>
        </w:rPr>
      </w:pPr>
      <w:r>
        <w:rPr>
          <w:rFonts w:ascii="Calibri" w:hAnsi="Calibri" w:cs="Calibri"/>
          <w:sz w:val="20"/>
          <w:szCs w:val="20"/>
        </w:rPr>
        <w:t xml:space="preserve">- </w:t>
      </w:r>
      <w:r>
        <w:rPr>
          <w:sz w:val="22"/>
          <w:szCs w:val="22"/>
        </w:rPr>
        <w:t xml:space="preserve">En el cas d’UTE, s’admetrà l’acreditació per qualsevol dels seus membres. </w:t>
      </w:r>
    </w:p>
    <w:p w14:paraId="52D43DDB" w14:textId="77777777" w:rsidR="00732363" w:rsidRDefault="00732363" w:rsidP="00732363">
      <w:pPr>
        <w:pStyle w:val="Default"/>
        <w:rPr>
          <w:sz w:val="22"/>
          <w:szCs w:val="22"/>
        </w:rPr>
      </w:pPr>
    </w:p>
    <w:p w14:paraId="029092E4" w14:textId="77777777" w:rsidR="00732363" w:rsidRDefault="00732363" w:rsidP="00732363">
      <w:pPr>
        <w:pStyle w:val="Default"/>
        <w:rPr>
          <w:sz w:val="22"/>
          <w:szCs w:val="22"/>
        </w:rPr>
      </w:pPr>
    </w:p>
    <w:p w14:paraId="1AEA4656" w14:textId="77777777" w:rsidR="00732363" w:rsidRDefault="00732363" w:rsidP="00732363">
      <w:pPr>
        <w:pStyle w:val="Default"/>
        <w:rPr>
          <w:sz w:val="22"/>
          <w:szCs w:val="22"/>
        </w:rPr>
      </w:pPr>
    </w:p>
    <w:p w14:paraId="524168F6" w14:textId="7F5FD7E4" w:rsidR="0088410E" w:rsidRPr="003275CF" w:rsidRDefault="00732363" w:rsidP="00732363">
      <w:pPr>
        <w:pStyle w:val="Default"/>
        <w:rPr>
          <w:sz w:val="22"/>
          <w:szCs w:val="22"/>
        </w:rPr>
      </w:pPr>
      <w:r>
        <w:rPr>
          <w:sz w:val="22"/>
          <w:szCs w:val="22"/>
        </w:rPr>
        <w:t>La mesa de contractació podrà requerir els aclariments o justificacions que consideri necessaris per comprovar la suficiència dels certificats aportats.</w:t>
      </w:r>
    </w:p>
    <w:p w14:paraId="0454A775" w14:textId="77777777" w:rsidR="0030519A" w:rsidRPr="0088410E" w:rsidRDefault="0030519A" w:rsidP="00B70FE9">
      <w:pPr>
        <w:pStyle w:val="IE1"/>
        <w:spacing w:line="288" w:lineRule="auto"/>
        <w:rPr>
          <w:rFonts w:ascii="Arial" w:hAnsi="Arial" w:cs="Arial"/>
          <w:color w:val="auto"/>
          <w:sz w:val="22"/>
          <w:szCs w:val="22"/>
          <w:u w:val="single"/>
          <w:lang w:val="ca-ES"/>
        </w:rPr>
      </w:pPr>
    </w:p>
    <w:p w14:paraId="3EA8E329" w14:textId="29119615" w:rsidR="00CB5BF4" w:rsidRPr="003D2C17" w:rsidRDefault="00CB5BF4" w:rsidP="00B70FE9">
      <w:pPr>
        <w:pStyle w:val="IE1"/>
        <w:spacing w:line="288" w:lineRule="auto"/>
        <w:rPr>
          <w:rFonts w:ascii="Arial" w:hAnsi="Arial" w:cs="Arial"/>
          <w:color w:val="auto"/>
          <w:sz w:val="22"/>
          <w:szCs w:val="22"/>
          <w:u w:val="single"/>
          <w:lang w:val="ca-ES"/>
        </w:rPr>
      </w:pPr>
      <w:r w:rsidRPr="003D2C17">
        <w:rPr>
          <w:rFonts w:ascii="Arial" w:hAnsi="Arial" w:cs="Arial"/>
          <w:color w:val="auto"/>
          <w:sz w:val="22"/>
          <w:szCs w:val="22"/>
          <w:u w:val="single"/>
          <w:lang w:val="ca-ES"/>
        </w:rPr>
        <w:t>CRITERIS DE BAIXA TEMERÀRIA:</w:t>
      </w:r>
    </w:p>
    <w:p w14:paraId="701F6373" w14:textId="77777777" w:rsidR="00CB5BF4" w:rsidRPr="003D2C17" w:rsidRDefault="00CB5BF4" w:rsidP="00D87B1D">
      <w:pPr>
        <w:autoSpaceDE w:val="0"/>
        <w:autoSpaceDN w:val="0"/>
        <w:adjustRightInd w:val="0"/>
        <w:jc w:val="both"/>
        <w:rPr>
          <w:rFonts w:ascii="Arial" w:hAnsi="Arial" w:cs="Arial"/>
          <w:szCs w:val="22"/>
        </w:rPr>
      </w:pPr>
      <w:r w:rsidRPr="003D2C17">
        <w:rPr>
          <w:rFonts w:ascii="Arial" w:hAnsi="Arial" w:cs="Arial"/>
          <w:szCs w:val="22"/>
        </w:rPr>
        <w:t xml:space="preserve">Es consideraran inicialment temeràries les </w:t>
      </w:r>
      <w:r w:rsidR="001322EF" w:rsidRPr="003D2C17">
        <w:rPr>
          <w:rFonts w:ascii="Arial" w:hAnsi="Arial" w:cs="Arial"/>
          <w:szCs w:val="22"/>
        </w:rPr>
        <w:t>proposicions en les que</w:t>
      </w:r>
      <w:r w:rsidRPr="003D2C17">
        <w:rPr>
          <w:rFonts w:ascii="Arial" w:hAnsi="Arial" w:cs="Arial"/>
          <w:szCs w:val="22"/>
        </w:rPr>
        <w:t xml:space="preserve"> </w:t>
      </w:r>
      <w:r w:rsidR="00CD3653" w:rsidRPr="003D2C17">
        <w:rPr>
          <w:rFonts w:ascii="Arial" w:hAnsi="Arial" w:cs="Arial"/>
          <w:szCs w:val="22"/>
        </w:rPr>
        <w:t>es com</w:t>
      </w:r>
      <w:r w:rsidR="00B31E3C">
        <w:rPr>
          <w:rFonts w:ascii="Arial" w:hAnsi="Arial" w:cs="Arial"/>
          <w:szCs w:val="22"/>
        </w:rPr>
        <w:t xml:space="preserve">pleixen de forma acumulada </w:t>
      </w:r>
      <w:r w:rsidR="0030519A">
        <w:rPr>
          <w:rFonts w:ascii="Arial" w:hAnsi="Arial" w:cs="Arial"/>
          <w:szCs w:val="22"/>
        </w:rPr>
        <w:t xml:space="preserve">tots </w:t>
      </w:r>
      <w:r w:rsidR="00B31E3C">
        <w:rPr>
          <w:rFonts w:ascii="Arial" w:hAnsi="Arial" w:cs="Arial"/>
          <w:szCs w:val="22"/>
        </w:rPr>
        <w:t xml:space="preserve">els </w:t>
      </w:r>
      <w:r w:rsidR="00CD3653" w:rsidRPr="003D2C17">
        <w:rPr>
          <w:rFonts w:ascii="Arial" w:hAnsi="Arial" w:cs="Arial"/>
          <w:szCs w:val="22"/>
        </w:rPr>
        <w:t>supòsits següents:</w:t>
      </w:r>
      <w:r w:rsidRPr="003D2C17">
        <w:rPr>
          <w:rFonts w:ascii="Arial" w:hAnsi="Arial" w:cs="Arial"/>
          <w:szCs w:val="22"/>
        </w:rPr>
        <w:t xml:space="preserve"> </w:t>
      </w:r>
    </w:p>
    <w:p w14:paraId="7F371E85" w14:textId="77777777" w:rsidR="00627CC4" w:rsidRPr="003D2C17" w:rsidRDefault="00627CC4" w:rsidP="0038010E">
      <w:pPr>
        <w:autoSpaceDE w:val="0"/>
        <w:autoSpaceDN w:val="0"/>
        <w:adjustRightInd w:val="0"/>
        <w:jc w:val="both"/>
        <w:rPr>
          <w:rFonts w:ascii="Arial" w:hAnsi="Arial" w:cs="Arial"/>
          <w:szCs w:val="22"/>
        </w:rPr>
      </w:pPr>
    </w:p>
    <w:p w14:paraId="11FD9105" w14:textId="005E5C1C" w:rsidR="00732363" w:rsidRDefault="00732363" w:rsidP="006367DC">
      <w:pPr>
        <w:pStyle w:val="IE1"/>
        <w:numPr>
          <w:ilvl w:val="0"/>
          <w:numId w:val="8"/>
        </w:numPr>
        <w:spacing w:line="288" w:lineRule="auto"/>
        <w:rPr>
          <w:rFonts w:ascii="Arial" w:hAnsi="Arial" w:cs="Arial"/>
          <w:color w:val="auto"/>
          <w:sz w:val="22"/>
          <w:szCs w:val="22"/>
          <w:lang w:val="ca-ES"/>
        </w:rPr>
      </w:pPr>
      <w:r>
        <w:rPr>
          <w:rFonts w:ascii="Arial" w:hAnsi="Arial" w:cs="Arial"/>
          <w:color w:val="auto"/>
          <w:sz w:val="22"/>
          <w:szCs w:val="22"/>
          <w:lang w:val="ca-ES"/>
        </w:rPr>
        <w:t>Proposta envers criteris subjectes a judici de valor: puntuació superior a 32 punts.</w:t>
      </w:r>
    </w:p>
    <w:p w14:paraId="009ADC51" w14:textId="28990911" w:rsidR="005D0357" w:rsidRDefault="00C31528" w:rsidP="006367DC">
      <w:pPr>
        <w:pStyle w:val="IE1"/>
        <w:numPr>
          <w:ilvl w:val="0"/>
          <w:numId w:val="8"/>
        </w:numPr>
        <w:spacing w:line="288" w:lineRule="auto"/>
        <w:rPr>
          <w:rFonts w:ascii="Arial" w:hAnsi="Arial" w:cs="Arial"/>
          <w:color w:val="auto"/>
          <w:sz w:val="22"/>
          <w:szCs w:val="22"/>
          <w:lang w:val="ca-ES"/>
        </w:rPr>
      </w:pPr>
      <w:r>
        <w:rPr>
          <w:rFonts w:ascii="Arial" w:hAnsi="Arial" w:cs="Arial"/>
          <w:color w:val="auto"/>
          <w:sz w:val="22"/>
          <w:szCs w:val="22"/>
          <w:lang w:val="ca-ES"/>
        </w:rPr>
        <w:t>O</w:t>
      </w:r>
      <w:r w:rsidR="005D0357" w:rsidRPr="003D2C17">
        <w:rPr>
          <w:rFonts w:ascii="Arial" w:hAnsi="Arial" w:cs="Arial"/>
          <w:color w:val="auto"/>
          <w:sz w:val="22"/>
          <w:szCs w:val="22"/>
          <w:lang w:val="ca-ES"/>
        </w:rPr>
        <w:t>ferta econòmica</w:t>
      </w:r>
      <w:r>
        <w:rPr>
          <w:rFonts w:ascii="Arial" w:hAnsi="Arial" w:cs="Arial"/>
          <w:color w:val="auto"/>
          <w:sz w:val="22"/>
          <w:szCs w:val="22"/>
          <w:lang w:val="ca-ES"/>
        </w:rPr>
        <w:t>:</w:t>
      </w:r>
      <w:r w:rsidR="005D0357" w:rsidRPr="003D2C17">
        <w:rPr>
          <w:rFonts w:ascii="Arial" w:hAnsi="Arial" w:cs="Arial"/>
          <w:color w:val="auto"/>
          <w:sz w:val="22"/>
          <w:szCs w:val="22"/>
          <w:lang w:val="ca-ES"/>
        </w:rPr>
        <w:t xml:space="preserve"> </w:t>
      </w:r>
      <w:r w:rsidR="00974F58">
        <w:rPr>
          <w:rFonts w:ascii="Arial" w:hAnsi="Arial" w:cs="Arial"/>
          <w:color w:val="auto"/>
          <w:sz w:val="22"/>
          <w:szCs w:val="22"/>
          <w:lang w:val="ca-ES"/>
        </w:rPr>
        <w:t>inferior al</w:t>
      </w:r>
      <w:r w:rsidR="005D0357" w:rsidRPr="003D2C17">
        <w:rPr>
          <w:rFonts w:ascii="Arial" w:hAnsi="Arial" w:cs="Arial"/>
          <w:color w:val="auto"/>
          <w:sz w:val="22"/>
          <w:szCs w:val="22"/>
          <w:lang w:val="ca-ES"/>
        </w:rPr>
        <w:t xml:space="preserve"> 80% de la mitjana ari</w:t>
      </w:r>
      <w:r w:rsidR="000B1673">
        <w:rPr>
          <w:rFonts w:ascii="Arial" w:hAnsi="Arial" w:cs="Arial"/>
          <w:color w:val="auto"/>
          <w:sz w:val="22"/>
          <w:szCs w:val="22"/>
          <w:lang w:val="ca-ES"/>
        </w:rPr>
        <w:t>tmètica de les ofertes presentad</w:t>
      </w:r>
      <w:r w:rsidR="005D0357" w:rsidRPr="003D2C17">
        <w:rPr>
          <w:rFonts w:ascii="Arial" w:hAnsi="Arial" w:cs="Arial"/>
          <w:color w:val="auto"/>
          <w:sz w:val="22"/>
          <w:szCs w:val="22"/>
          <w:lang w:val="ca-ES"/>
        </w:rPr>
        <w:t>es.</w:t>
      </w:r>
      <w:r w:rsidR="000B1673" w:rsidRPr="000B1673">
        <w:t xml:space="preserve"> </w:t>
      </w:r>
      <w:r w:rsidR="000B1673" w:rsidRPr="000B1673">
        <w:rPr>
          <w:rFonts w:ascii="Arial" w:hAnsi="Arial" w:cs="Arial"/>
          <w:color w:val="auto"/>
          <w:sz w:val="22"/>
          <w:szCs w:val="22"/>
          <w:lang w:val="ca-ES"/>
        </w:rPr>
        <w:t>(en cas d’únic licitador presentat</w:t>
      </w:r>
      <w:r w:rsidR="000B1673">
        <w:rPr>
          <w:rFonts w:ascii="Arial" w:hAnsi="Arial" w:cs="Arial"/>
          <w:color w:val="auto"/>
          <w:sz w:val="22"/>
          <w:szCs w:val="22"/>
          <w:lang w:val="ca-ES"/>
        </w:rPr>
        <w:t>,</w:t>
      </w:r>
      <w:r w:rsidR="000B1673" w:rsidRPr="000B1673">
        <w:rPr>
          <w:rFonts w:ascii="Arial" w:hAnsi="Arial" w:cs="Arial"/>
          <w:color w:val="auto"/>
          <w:sz w:val="22"/>
          <w:szCs w:val="22"/>
          <w:lang w:val="ca-ES"/>
        </w:rPr>
        <w:t xml:space="preserve"> s’aplicar</w:t>
      </w:r>
      <w:r w:rsidR="00FF29EC">
        <w:rPr>
          <w:rFonts w:ascii="Arial" w:hAnsi="Arial" w:cs="Arial"/>
          <w:color w:val="auto"/>
          <w:sz w:val="22"/>
          <w:szCs w:val="22"/>
          <w:lang w:val="ca-ES"/>
        </w:rPr>
        <w:t>à l’art.85.1 RD 1098/200</w:t>
      </w:r>
      <w:r w:rsidR="005369FC">
        <w:rPr>
          <w:rFonts w:ascii="Arial" w:hAnsi="Arial" w:cs="Arial"/>
          <w:color w:val="auto"/>
          <w:sz w:val="22"/>
          <w:szCs w:val="22"/>
          <w:lang w:val="ca-ES"/>
        </w:rPr>
        <w:t xml:space="preserve">1 Reglament </w:t>
      </w:r>
      <w:r w:rsidR="000B1673" w:rsidRPr="000B1673">
        <w:rPr>
          <w:rFonts w:ascii="Arial" w:hAnsi="Arial" w:cs="Arial"/>
          <w:color w:val="auto"/>
          <w:sz w:val="22"/>
          <w:szCs w:val="22"/>
          <w:lang w:val="ca-ES"/>
        </w:rPr>
        <w:t>Llei</w:t>
      </w:r>
      <w:r w:rsidR="005369FC">
        <w:rPr>
          <w:rFonts w:ascii="Arial" w:hAnsi="Arial" w:cs="Arial"/>
          <w:color w:val="auto"/>
          <w:sz w:val="22"/>
          <w:szCs w:val="22"/>
          <w:lang w:val="ca-ES"/>
        </w:rPr>
        <w:t xml:space="preserve"> de </w:t>
      </w:r>
      <w:r w:rsidR="000B1673" w:rsidRPr="000B1673">
        <w:rPr>
          <w:rFonts w:ascii="Arial" w:hAnsi="Arial" w:cs="Arial"/>
          <w:color w:val="auto"/>
          <w:sz w:val="22"/>
          <w:szCs w:val="22"/>
          <w:lang w:val="ca-ES"/>
        </w:rPr>
        <w:t>Contractes AA.PP)</w:t>
      </w:r>
    </w:p>
    <w:p w14:paraId="079A34E3" w14:textId="161BB53C" w:rsidR="00732363" w:rsidRDefault="00732363" w:rsidP="006367DC">
      <w:pPr>
        <w:pStyle w:val="IE1"/>
        <w:numPr>
          <w:ilvl w:val="0"/>
          <w:numId w:val="8"/>
        </w:numPr>
        <w:spacing w:line="288" w:lineRule="auto"/>
        <w:rPr>
          <w:rFonts w:ascii="Arial" w:hAnsi="Arial" w:cs="Arial"/>
          <w:color w:val="auto"/>
          <w:sz w:val="22"/>
          <w:szCs w:val="22"/>
          <w:lang w:val="ca-ES"/>
        </w:rPr>
      </w:pPr>
      <w:r>
        <w:rPr>
          <w:rFonts w:ascii="Arial" w:hAnsi="Arial" w:cs="Arial"/>
          <w:color w:val="auto"/>
          <w:sz w:val="22"/>
          <w:szCs w:val="22"/>
          <w:lang w:val="ca-ES"/>
        </w:rPr>
        <w:t>Reducció del termini d’execució: puntuació de 15 punts</w:t>
      </w:r>
    </w:p>
    <w:p w14:paraId="5002B69D" w14:textId="2DE8EDC2" w:rsidR="00B31E3C" w:rsidRPr="0088410E" w:rsidRDefault="00B31E3C" w:rsidP="0088410E">
      <w:pPr>
        <w:pStyle w:val="IE1"/>
        <w:numPr>
          <w:ilvl w:val="0"/>
          <w:numId w:val="8"/>
        </w:numPr>
        <w:spacing w:line="288" w:lineRule="auto"/>
        <w:rPr>
          <w:rFonts w:ascii="Arial" w:hAnsi="Arial" w:cs="Arial"/>
          <w:color w:val="auto"/>
          <w:sz w:val="22"/>
          <w:szCs w:val="22"/>
          <w:lang w:val="ca-ES"/>
        </w:rPr>
      </w:pPr>
      <w:r w:rsidRPr="0088410E">
        <w:rPr>
          <w:rFonts w:ascii="Arial" w:hAnsi="Arial" w:cs="Arial"/>
          <w:color w:val="auto"/>
          <w:sz w:val="22"/>
          <w:szCs w:val="22"/>
          <w:lang w:val="ca-ES"/>
        </w:rPr>
        <w:t>A</w:t>
      </w:r>
      <w:r w:rsidR="0088410E">
        <w:rPr>
          <w:rFonts w:ascii="Arial" w:hAnsi="Arial" w:cs="Arial"/>
          <w:color w:val="auto"/>
          <w:sz w:val="22"/>
          <w:szCs w:val="22"/>
          <w:lang w:val="ca-ES"/>
        </w:rPr>
        <w:t>mpliació de</w:t>
      </w:r>
      <w:r w:rsidR="00732363">
        <w:rPr>
          <w:rFonts w:ascii="Arial" w:hAnsi="Arial" w:cs="Arial"/>
          <w:color w:val="auto"/>
          <w:sz w:val="22"/>
          <w:szCs w:val="22"/>
          <w:lang w:val="ca-ES"/>
        </w:rPr>
        <w:t>l termini de</w:t>
      </w:r>
      <w:r w:rsidR="0088410E">
        <w:rPr>
          <w:rFonts w:ascii="Arial" w:hAnsi="Arial" w:cs="Arial"/>
          <w:color w:val="auto"/>
          <w:sz w:val="22"/>
          <w:szCs w:val="22"/>
          <w:lang w:val="ca-ES"/>
        </w:rPr>
        <w:t xml:space="preserve"> </w:t>
      </w:r>
      <w:r w:rsidR="00130A60" w:rsidRPr="0088410E">
        <w:rPr>
          <w:rFonts w:ascii="Arial" w:hAnsi="Arial" w:cs="Arial"/>
          <w:color w:val="auto"/>
          <w:sz w:val="22"/>
          <w:szCs w:val="22"/>
          <w:lang w:val="ca-ES"/>
        </w:rPr>
        <w:t>garantia: puntuació de 10</w:t>
      </w:r>
      <w:r w:rsidRPr="0088410E">
        <w:rPr>
          <w:rFonts w:ascii="Arial" w:hAnsi="Arial" w:cs="Arial"/>
          <w:color w:val="auto"/>
          <w:sz w:val="22"/>
          <w:szCs w:val="22"/>
          <w:lang w:val="ca-ES"/>
        </w:rPr>
        <w:t xml:space="preserve"> punts.</w:t>
      </w:r>
    </w:p>
    <w:p w14:paraId="7A2154A3" w14:textId="3ACCC25F" w:rsidR="0088410E" w:rsidRPr="00732363" w:rsidRDefault="00732363" w:rsidP="00732363">
      <w:pPr>
        <w:pStyle w:val="IE1"/>
        <w:numPr>
          <w:ilvl w:val="0"/>
          <w:numId w:val="8"/>
        </w:numPr>
        <w:spacing w:line="288" w:lineRule="auto"/>
        <w:rPr>
          <w:rFonts w:ascii="Arial" w:hAnsi="Arial" w:cs="Arial"/>
          <w:color w:val="auto"/>
          <w:sz w:val="22"/>
          <w:szCs w:val="22"/>
          <w:lang w:val="ca-ES"/>
        </w:rPr>
      </w:pPr>
      <w:r>
        <w:rPr>
          <w:rFonts w:ascii="Arial" w:hAnsi="Arial" w:cs="Arial"/>
          <w:color w:val="auto"/>
          <w:sz w:val="22"/>
          <w:szCs w:val="22"/>
          <w:lang w:val="ca-ES"/>
        </w:rPr>
        <w:t>Criteris mediambientals i de seguretat i salut</w:t>
      </w:r>
      <w:r w:rsidR="0088410E" w:rsidRPr="00732363">
        <w:rPr>
          <w:rFonts w:ascii="Arial" w:hAnsi="Arial" w:cs="Arial"/>
          <w:color w:val="auto"/>
          <w:sz w:val="22"/>
          <w:szCs w:val="22"/>
          <w:lang w:val="ca-ES"/>
        </w:rPr>
        <w:t xml:space="preserve">: puntuació de </w:t>
      </w:r>
      <w:r>
        <w:rPr>
          <w:rFonts w:ascii="Arial" w:hAnsi="Arial" w:cs="Arial"/>
          <w:color w:val="auto"/>
          <w:sz w:val="22"/>
          <w:szCs w:val="22"/>
          <w:lang w:val="ca-ES"/>
        </w:rPr>
        <w:t>5</w:t>
      </w:r>
      <w:r w:rsidR="0088410E" w:rsidRPr="00732363">
        <w:rPr>
          <w:rFonts w:ascii="Arial" w:hAnsi="Arial" w:cs="Arial"/>
          <w:color w:val="auto"/>
          <w:sz w:val="22"/>
          <w:szCs w:val="22"/>
          <w:lang w:val="ca-ES"/>
        </w:rPr>
        <w:t xml:space="preserve"> punts</w:t>
      </w:r>
    </w:p>
    <w:p w14:paraId="6BB8ED12" w14:textId="77777777" w:rsidR="00B31E3C" w:rsidRDefault="00B31E3C" w:rsidP="00994097">
      <w:pPr>
        <w:pStyle w:val="IE1"/>
        <w:spacing w:line="288" w:lineRule="auto"/>
        <w:rPr>
          <w:rFonts w:ascii="Arial" w:hAnsi="Arial" w:cs="Arial"/>
          <w:sz w:val="22"/>
          <w:szCs w:val="22"/>
          <w:lang w:val="ca-ES"/>
        </w:rPr>
      </w:pPr>
    </w:p>
    <w:p w14:paraId="306BAF1F" w14:textId="77777777" w:rsidR="00EC0BD1" w:rsidRPr="00B96CDC" w:rsidRDefault="00994097" w:rsidP="00994097">
      <w:pPr>
        <w:pStyle w:val="IE1"/>
        <w:spacing w:line="288" w:lineRule="auto"/>
        <w:rPr>
          <w:rFonts w:ascii="Arial" w:hAnsi="Arial" w:cs="Arial"/>
          <w:sz w:val="22"/>
          <w:szCs w:val="22"/>
        </w:rPr>
      </w:pPr>
      <w:r w:rsidRPr="006F26A2">
        <w:rPr>
          <w:rFonts w:ascii="Arial" w:hAnsi="Arial" w:cs="Arial"/>
          <w:sz w:val="22"/>
          <w:szCs w:val="22"/>
          <w:lang w:val="ca-ES"/>
        </w:rPr>
        <w:t>En cas  d’estar en BAIXA TEMERÀRIA, es donarà  al licitador afectat un termini de 3 dies hàbils per tal que presenti documentació que acrediti la viabilitat de la seva proposta per l’import proposat</w:t>
      </w:r>
      <w:r>
        <w:rPr>
          <w:rFonts w:ascii="Arial" w:hAnsi="Arial" w:cs="Arial"/>
          <w:sz w:val="22"/>
          <w:szCs w:val="22"/>
          <w:lang w:val="ca-ES"/>
        </w:rPr>
        <w:t xml:space="preserve">. El requeriment </w:t>
      </w:r>
      <w:r w:rsidRPr="006F26A2">
        <w:rPr>
          <w:rFonts w:ascii="Arial" w:hAnsi="Arial" w:cs="Arial"/>
          <w:sz w:val="22"/>
          <w:szCs w:val="22"/>
          <w:lang w:val="ca-ES"/>
        </w:rPr>
        <w:t xml:space="preserve">d’aquesta informació es realitzarà via </w:t>
      </w:r>
      <w:r>
        <w:rPr>
          <w:rFonts w:ascii="Arial" w:hAnsi="Arial" w:cs="Arial"/>
          <w:sz w:val="22"/>
          <w:szCs w:val="22"/>
          <w:lang w:val="ca-ES"/>
        </w:rPr>
        <w:t>e-</w:t>
      </w:r>
      <w:proofErr w:type="spellStart"/>
      <w:r>
        <w:rPr>
          <w:rFonts w:ascii="Arial" w:hAnsi="Arial" w:cs="Arial"/>
          <w:sz w:val="22"/>
          <w:szCs w:val="22"/>
          <w:lang w:val="ca-ES"/>
        </w:rPr>
        <w:t>Notum</w:t>
      </w:r>
      <w:proofErr w:type="spellEnd"/>
      <w:r>
        <w:rPr>
          <w:rFonts w:ascii="Arial" w:hAnsi="Arial" w:cs="Arial"/>
          <w:sz w:val="22"/>
          <w:szCs w:val="22"/>
          <w:lang w:val="ca-ES"/>
        </w:rPr>
        <w:t xml:space="preserve">. </w:t>
      </w:r>
    </w:p>
    <w:p w14:paraId="2E29FB2D" w14:textId="77777777" w:rsidR="00B31E3C" w:rsidRDefault="00B31E3C" w:rsidP="004B6A6A">
      <w:pPr>
        <w:spacing w:after="120"/>
        <w:jc w:val="both"/>
        <w:rPr>
          <w:rFonts w:ascii="Arial" w:hAnsi="Arial" w:cs="Arial"/>
          <w:b/>
        </w:rPr>
      </w:pPr>
    </w:p>
    <w:p w14:paraId="7419705F" w14:textId="77777777" w:rsidR="00732363" w:rsidRPr="009E3997" w:rsidRDefault="00732363" w:rsidP="00732363">
      <w:pPr>
        <w:spacing w:after="120"/>
        <w:jc w:val="both"/>
        <w:rPr>
          <w:rFonts w:ascii="Arial" w:hAnsi="Arial"/>
          <w:b/>
        </w:rPr>
      </w:pPr>
      <w:r w:rsidRPr="009E3997">
        <w:rPr>
          <w:rFonts w:ascii="Arial" w:hAnsi="Arial"/>
          <w:b/>
        </w:rPr>
        <w:lastRenderedPageBreak/>
        <w:t>ANNEX IV</w:t>
      </w:r>
      <w:r>
        <w:rPr>
          <w:rFonts w:ascii="Arial" w:hAnsi="Arial"/>
          <w:b/>
        </w:rPr>
        <w:t>-A</w:t>
      </w:r>
      <w:r w:rsidRPr="009E3997">
        <w:rPr>
          <w:rFonts w:ascii="Arial" w:hAnsi="Arial"/>
          <w:b/>
        </w:rPr>
        <w:t xml:space="preserve"> </w:t>
      </w:r>
      <w:r w:rsidRPr="009E3997">
        <w:rPr>
          <w:b/>
        </w:rPr>
        <w:t>DECLARACIÓ RESPONSABLE DE COMPLIMENT DE CONDICIONS (RELI</w:t>
      </w:r>
      <w:r>
        <w:rPr>
          <w:b/>
        </w:rPr>
        <w:t>C/altres registres</w:t>
      </w:r>
      <w:r w:rsidRPr="009E3997">
        <w:rPr>
          <w:b/>
        </w:rPr>
        <w:t>)</w:t>
      </w:r>
    </w:p>
    <w:p w14:paraId="0EF8F0B0" w14:textId="11744630" w:rsidR="00732363" w:rsidRPr="00B4304A" w:rsidRDefault="00732363" w:rsidP="00732363">
      <w:pPr>
        <w:spacing w:after="120"/>
        <w:jc w:val="both"/>
        <w:rPr>
          <w:rFonts w:ascii="Arial" w:hAnsi="Arial" w:cs="Arial"/>
          <w:szCs w:val="22"/>
        </w:rPr>
      </w:pPr>
      <w:r w:rsidRPr="00BD3C24">
        <w:rPr>
          <w:rFonts w:ascii="Arial" w:hAnsi="Arial" w:cs="Arial"/>
          <w:szCs w:val="22"/>
        </w:rPr>
        <w:t>El</w:t>
      </w:r>
      <w:r>
        <w:rPr>
          <w:rFonts w:ascii="Arial" w:hAnsi="Arial" w:cs="Arial"/>
          <w:szCs w:val="22"/>
        </w:rPr>
        <w:t>/la</w:t>
      </w:r>
      <w:r w:rsidRPr="00BD3C24">
        <w:rPr>
          <w:rFonts w:ascii="Arial" w:hAnsi="Arial" w:cs="Arial"/>
          <w:szCs w:val="22"/>
        </w:rPr>
        <w:t xml:space="preserve"> senyor/a ........................</w:t>
      </w:r>
      <w:r>
        <w:rPr>
          <w:rFonts w:ascii="Arial" w:hAnsi="Arial" w:cs="Arial"/>
          <w:szCs w:val="22"/>
        </w:rPr>
        <w:t>......................</w:t>
      </w:r>
      <w:r w:rsidRPr="00BD3C24">
        <w:rPr>
          <w:rFonts w:ascii="Arial" w:hAnsi="Arial" w:cs="Arial"/>
          <w:szCs w:val="22"/>
        </w:rPr>
        <w:t>...</w:t>
      </w:r>
      <w:r>
        <w:rPr>
          <w:rFonts w:ascii="Arial" w:hAnsi="Arial" w:cs="Arial"/>
          <w:szCs w:val="22"/>
        </w:rPr>
        <w:t>....................................</w:t>
      </w:r>
      <w:r w:rsidRPr="00BD3C24">
        <w:rPr>
          <w:rFonts w:ascii="Arial" w:hAnsi="Arial" w:cs="Arial"/>
          <w:szCs w:val="22"/>
        </w:rPr>
        <w:t xml:space="preserve">.. com </w:t>
      </w:r>
      <w:r>
        <w:rPr>
          <w:rFonts w:ascii="Arial" w:hAnsi="Arial" w:cs="Arial"/>
          <w:szCs w:val="22"/>
        </w:rPr>
        <w:t>representant legal</w:t>
      </w:r>
      <w:r w:rsidRPr="00BD3C24">
        <w:rPr>
          <w:rFonts w:ascii="Arial" w:hAnsi="Arial" w:cs="Arial"/>
          <w:szCs w:val="22"/>
        </w:rPr>
        <w:t xml:space="preserve"> de l’empresa ....................................... declara sota la seva responsabilitat que l’empresa a la qual representa, </w:t>
      </w:r>
      <w:r>
        <w:rPr>
          <w:rFonts w:ascii="Arial" w:hAnsi="Arial" w:cs="Arial"/>
          <w:szCs w:val="22"/>
        </w:rPr>
        <w:t>com a licitadora del contracte per a l’o</w:t>
      </w:r>
      <w:r w:rsidRPr="00732363">
        <w:rPr>
          <w:rFonts w:ascii="Arial" w:hAnsi="Arial" w:cs="Arial"/>
          <w:szCs w:val="22"/>
        </w:rPr>
        <w:t xml:space="preserve">bra de l'adequació i rehabilitació de l'immoble del Palau </w:t>
      </w:r>
      <w:proofErr w:type="spellStart"/>
      <w:r w:rsidRPr="00732363">
        <w:rPr>
          <w:rFonts w:ascii="Arial" w:hAnsi="Arial" w:cs="Arial"/>
          <w:szCs w:val="22"/>
        </w:rPr>
        <w:t>Requesens</w:t>
      </w:r>
      <w:proofErr w:type="spellEnd"/>
      <w:r w:rsidRPr="00732363">
        <w:rPr>
          <w:rFonts w:ascii="Arial" w:hAnsi="Arial" w:cs="Arial"/>
          <w:szCs w:val="22"/>
        </w:rPr>
        <w:t>, ubicat al carrer del Bisbe Caçador, 3, de Barcelona</w:t>
      </w:r>
      <w:r w:rsidRPr="007A2C54">
        <w:rPr>
          <w:rFonts w:ascii="Arial" w:hAnsi="Arial"/>
        </w:rPr>
        <w:t>:</w:t>
      </w:r>
    </w:p>
    <w:p w14:paraId="7F36534B" w14:textId="77777777" w:rsidR="00732363" w:rsidRDefault="00732363" w:rsidP="00732363">
      <w:pPr>
        <w:spacing w:after="120"/>
        <w:jc w:val="both"/>
        <w:rPr>
          <w:rFonts w:ascii="Arial" w:hAnsi="Arial" w:cs="Arial"/>
          <w:szCs w:val="22"/>
        </w:rPr>
      </w:pPr>
    </w:p>
    <w:p w14:paraId="62266FC3" w14:textId="77777777" w:rsidR="00732363" w:rsidRDefault="00732363" w:rsidP="00732363">
      <w:pPr>
        <w:spacing w:after="120"/>
        <w:jc w:val="both"/>
        <w:rPr>
          <w:rFonts w:ascii="Arial" w:hAnsi="Arial" w:cs="Arial"/>
          <w:szCs w:val="22"/>
        </w:rPr>
      </w:pPr>
      <w:r>
        <w:rPr>
          <w:rFonts w:ascii="Arial" w:hAnsi="Arial" w:cs="Arial"/>
          <w:szCs w:val="22"/>
        </w:rPr>
        <w:t>-Que compleix les condicions establertes legalment per contractar amb l’Administració en relació als apartats següents:</w:t>
      </w:r>
    </w:p>
    <w:p w14:paraId="779A6E11" w14:textId="77777777" w:rsidR="00732363" w:rsidRDefault="00732363" w:rsidP="00732363">
      <w:pPr>
        <w:spacing w:after="120"/>
        <w:jc w:val="both"/>
        <w:rPr>
          <w:rFonts w:ascii="Arial" w:hAnsi="Arial" w:cs="Arial"/>
          <w:szCs w:val="22"/>
        </w:rPr>
      </w:pPr>
      <w:r>
        <w:rPr>
          <w:rFonts w:ascii="Arial" w:hAnsi="Arial" w:cs="Arial"/>
          <w:szCs w:val="22"/>
        </w:rPr>
        <w:tab/>
        <w:t>- personalitat jurídica i, en el seu cas, la seva representació.</w:t>
      </w:r>
    </w:p>
    <w:p w14:paraId="7A7D8765" w14:textId="77777777" w:rsidR="00732363" w:rsidRDefault="00732363" w:rsidP="00732363">
      <w:pPr>
        <w:spacing w:after="120"/>
        <w:jc w:val="both"/>
        <w:rPr>
          <w:rFonts w:ascii="Arial" w:hAnsi="Arial" w:cs="Arial"/>
          <w:szCs w:val="22"/>
        </w:rPr>
      </w:pPr>
      <w:r>
        <w:rPr>
          <w:rFonts w:ascii="Arial" w:hAnsi="Arial" w:cs="Arial"/>
          <w:szCs w:val="22"/>
        </w:rPr>
        <w:tab/>
        <w:t>- solvència econòmica, financera i tècnica i classificació empresarial, en el seu cas.</w:t>
      </w:r>
    </w:p>
    <w:p w14:paraId="3CC02C65" w14:textId="77777777" w:rsidR="00732363" w:rsidRDefault="00732363" w:rsidP="00732363">
      <w:pPr>
        <w:spacing w:after="120"/>
        <w:jc w:val="both"/>
        <w:rPr>
          <w:rFonts w:ascii="Arial" w:hAnsi="Arial" w:cs="Arial"/>
          <w:szCs w:val="22"/>
        </w:rPr>
      </w:pPr>
      <w:r>
        <w:rPr>
          <w:rFonts w:ascii="Arial" w:hAnsi="Arial" w:cs="Arial"/>
          <w:szCs w:val="22"/>
        </w:rPr>
        <w:tab/>
        <w:t>- no trobar-se en prohibició de contractar (art.71 LCSP)</w:t>
      </w:r>
    </w:p>
    <w:p w14:paraId="3373FE87" w14:textId="77777777" w:rsidR="00732363" w:rsidRDefault="00732363" w:rsidP="00732363">
      <w:pPr>
        <w:spacing w:after="120"/>
        <w:jc w:val="both"/>
        <w:rPr>
          <w:rFonts w:ascii="Arial" w:hAnsi="Arial" w:cs="Arial"/>
          <w:szCs w:val="22"/>
        </w:rPr>
      </w:pPr>
      <w:r>
        <w:rPr>
          <w:rFonts w:ascii="Arial" w:hAnsi="Arial" w:cs="Arial"/>
          <w:szCs w:val="22"/>
        </w:rPr>
        <w:tab/>
        <w:t xml:space="preserve">- sotmetre’s a la jurisdicció espanyola en cas de litigi, en el cas d’empreses estrangeres. </w:t>
      </w:r>
    </w:p>
    <w:p w14:paraId="03F840BC" w14:textId="77777777" w:rsidR="00732363" w:rsidRPr="008477C8" w:rsidRDefault="00732363" w:rsidP="00732363">
      <w:pPr>
        <w:spacing w:after="120"/>
        <w:jc w:val="both"/>
        <w:rPr>
          <w:rFonts w:ascii="Arial" w:hAnsi="Arial"/>
          <w:lang w:val="es-ES"/>
        </w:rPr>
      </w:pPr>
      <w:r>
        <w:rPr>
          <w:rFonts w:ascii="Arial" w:hAnsi="Arial" w:cs="Arial"/>
          <w:szCs w:val="22"/>
        </w:rPr>
        <w:t>-</w:t>
      </w:r>
      <w:r w:rsidRPr="008477C8">
        <w:rPr>
          <w:rFonts w:ascii="Arial" w:hAnsi="Arial"/>
          <w:lang w:val="es-ES"/>
        </w:rPr>
        <w:t xml:space="preserve">Que </w:t>
      </w:r>
      <w:r w:rsidRPr="00D92585">
        <w:rPr>
          <w:rFonts w:ascii="Arial" w:hAnsi="Arial"/>
          <w:lang w:val="es-ES"/>
        </w:rPr>
        <w:t xml:space="preserve">les dades que consten en el </w:t>
      </w:r>
      <w:proofErr w:type="spellStart"/>
      <w:r w:rsidRPr="00D92585">
        <w:rPr>
          <w:rFonts w:ascii="Arial" w:hAnsi="Arial"/>
          <w:lang w:val="es-ES"/>
        </w:rPr>
        <w:t>certificat</w:t>
      </w:r>
      <w:proofErr w:type="spellEnd"/>
      <w:r w:rsidRPr="00D92585">
        <w:rPr>
          <w:rFonts w:ascii="Arial" w:hAnsi="Arial"/>
          <w:lang w:val="es-ES"/>
        </w:rPr>
        <w:t xml:space="preserve"> del RELIC/</w:t>
      </w:r>
      <w:proofErr w:type="spellStart"/>
      <w:r w:rsidRPr="00D92585">
        <w:rPr>
          <w:rFonts w:ascii="Arial" w:hAnsi="Arial"/>
          <w:lang w:val="es-ES"/>
        </w:rPr>
        <w:t>altres</w:t>
      </w:r>
      <w:proofErr w:type="spellEnd"/>
      <w:r w:rsidRPr="00D92585">
        <w:rPr>
          <w:rFonts w:ascii="Arial" w:hAnsi="Arial"/>
          <w:lang w:val="es-ES"/>
        </w:rPr>
        <w:t xml:space="preserve"> registres (ROLECE…) </w:t>
      </w:r>
      <w:proofErr w:type="spellStart"/>
      <w:r w:rsidRPr="00D92585">
        <w:rPr>
          <w:rFonts w:ascii="Arial" w:hAnsi="Arial"/>
          <w:lang w:val="es-ES"/>
        </w:rPr>
        <w:t>són</w:t>
      </w:r>
      <w:proofErr w:type="spellEnd"/>
      <w:r w:rsidRPr="00D92585">
        <w:rPr>
          <w:rFonts w:ascii="Arial" w:hAnsi="Arial"/>
          <w:lang w:val="es-ES"/>
        </w:rPr>
        <w:t xml:space="preserve"> </w:t>
      </w:r>
      <w:proofErr w:type="spellStart"/>
      <w:r w:rsidRPr="00D92585">
        <w:rPr>
          <w:rFonts w:ascii="Arial" w:hAnsi="Arial"/>
          <w:lang w:val="es-ES"/>
        </w:rPr>
        <w:t>vigents</w:t>
      </w:r>
      <w:proofErr w:type="spellEnd"/>
      <w:r w:rsidRPr="00D92585">
        <w:rPr>
          <w:rFonts w:ascii="Arial" w:hAnsi="Arial"/>
          <w:lang w:val="es-ES"/>
        </w:rPr>
        <w:t>.</w:t>
      </w:r>
    </w:p>
    <w:p w14:paraId="65D82EE8" w14:textId="77777777" w:rsidR="00732363" w:rsidRPr="009E3997" w:rsidRDefault="00732363" w:rsidP="00732363">
      <w:pPr>
        <w:spacing w:after="120"/>
        <w:jc w:val="both"/>
        <w:rPr>
          <w:rFonts w:ascii="Arial" w:hAnsi="Arial" w:cs="Arial"/>
          <w:szCs w:val="22"/>
        </w:rPr>
      </w:pPr>
      <w:r>
        <w:rPr>
          <w:rFonts w:ascii="Arial" w:hAnsi="Arial" w:cs="Arial"/>
        </w:rPr>
        <w:t xml:space="preserve">- </w:t>
      </w:r>
      <w:r w:rsidRPr="00B5134F">
        <w:rPr>
          <w:rFonts w:ascii="Arial" w:hAnsi="Arial" w:cs="Arial"/>
        </w:rPr>
        <w:t xml:space="preserve">Que està al corrent en el compliment de les seves obligacions tributàries i amb </w:t>
      </w:r>
      <w:smartTag w:uri="urn:schemas-microsoft-com:office:smarttags" w:element="PersonName">
        <w:smartTagPr>
          <w:attr w:name="ProductID" w:val="la Seguretat Social"/>
        </w:smartTagPr>
        <w:r w:rsidRPr="00B5134F">
          <w:rPr>
            <w:rFonts w:ascii="Arial" w:hAnsi="Arial" w:cs="Arial"/>
          </w:rPr>
          <w:t>la Seguretat Social</w:t>
        </w:r>
      </w:smartTag>
      <w:r w:rsidRPr="00B5134F">
        <w:rPr>
          <w:rFonts w:ascii="Arial" w:hAnsi="Arial" w:cs="Arial"/>
        </w:rPr>
        <w:t>, de conformitat amb el que estableixen els articles 13 i 14 del Regl</w:t>
      </w:r>
      <w:r>
        <w:rPr>
          <w:rFonts w:ascii="Arial" w:hAnsi="Arial" w:cs="Arial"/>
        </w:rPr>
        <w:t>.G</w:t>
      </w:r>
      <w:r w:rsidRPr="00B5134F">
        <w:rPr>
          <w:rFonts w:ascii="Arial" w:hAnsi="Arial" w:cs="Arial"/>
        </w:rPr>
        <w:t>ral</w:t>
      </w:r>
      <w:r>
        <w:rPr>
          <w:rFonts w:ascii="Arial" w:hAnsi="Arial" w:cs="Arial"/>
        </w:rPr>
        <w:t>.</w:t>
      </w:r>
      <w:r w:rsidRPr="00B5134F">
        <w:rPr>
          <w:rFonts w:ascii="Arial" w:hAnsi="Arial" w:cs="Arial"/>
        </w:rPr>
        <w:t>de la Llei de contractes de les Administracions Públiques, aprovat pel Reial de</w:t>
      </w:r>
      <w:r>
        <w:rPr>
          <w:rFonts w:ascii="Arial" w:hAnsi="Arial" w:cs="Arial"/>
        </w:rPr>
        <w:t>cret 1098/2001, de 12.10.2001 i q</w:t>
      </w:r>
      <w:r w:rsidRPr="008477C8">
        <w:rPr>
          <w:rFonts w:ascii="Arial" w:hAnsi="Arial" w:cs="Arial"/>
        </w:rPr>
        <w:t>ue autoritzo a l’òrgan de contractació a obtenir directament dels òrgans administratius competents les dades o documents registrals i els relatius a le</w:t>
      </w:r>
      <w:r>
        <w:rPr>
          <w:rFonts w:ascii="Arial" w:hAnsi="Arial" w:cs="Arial"/>
        </w:rPr>
        <w:t xml:space="preserve">s obligacions tributàries i amb </w:t>
      </w:r>
      <w:smartTag w:uri="urn:schemas-microsoft-com:office:smarttags" w:element="PersonName">
        <w:smartTagPr>
          <w:attr w:name="ProductID" w:val="la Seguretat Social"/>
        </w:smartTagPr>
        <w:r w:rsidRPr="008477C8">
          <w:rPr>
            <w:rFonts w:ascii="Arial" w:hAnsi="Arial" w:cs="Arial"/>
          </w:rPr>
          <w:t>la Seguretat Social</w:t>
        </w:r>
      </w:smartTag>
      <w:r w:rsidRPr="008477C8">
        <w:rPr>
          <w:rFonts w:ascii="Arial" w:hAnsi="Arial" w:cs="Arial"/>
        </w:rPr>
        <w:t xml:space="preserve"> que es requereixin per procedir, si s’escau,  a l’adjudicació del contracte.</w:t>
      </w:r>
    </w:p>
    <w:p w14:paraId="318C667B" w14:textId="77777777" w:rsidR="00732363" w:rsidRPr="008477C8" w:rsidRDefault="00732363" w:rsidP="00732363">
      <w:pPr>
        <w:spacing w:after="120"/>
        <w:jc w:val="both"/>
        <w:rPr>
          <w:rFonts w:ascii="Arial" w:hAnsi="Arial"/>
          <w:lang w:val="es-ES"/>
        </w:rPr>
      </w:pPr>
      <w:r>
        <w:rPr>
          <w:rFonts w:ascii="Arial" w:hAnsi="Arial" w:cs="Arial"/>
        </w:rPr>
        <w:t>-</w:t>
      </w:r>
      <w:r w:rsidRPr="008477C8">
        <w:rPr>
          <w:rFonts w:ascii="Arial" w:hAnsi="Arial" w:cs="Arial"/>
        </w:rPr>
        <w:t>Que la bústia electrònica on realitzar les comunicacions i notificacions en el procés de licitació i, si s’escau, els posteriors tràmits d’adjudicació, formalització, modificació, negociació, execució i extinció normal o anormal del contracte és ..............................................................</w:t>
      </w:r>
    </w:p>
    <w:p w14:paraId="72443B3F" w14:textId="77777777" w:rsidR="00732363" w:rsidRPr="008477C8" w:rsidRDefault="00732363" w:rsidP="00732363">
      <w:pPr>
        <w:spacing w:after="120"/>
        <w:jc w:val="both"/>
        <w:rPr>
          <w:rFonts w:ascii="Arial" w:hAnsi="Arial"/>
          <w:lang w:val="es-ES"/>
        </w:rPr>
      </w:pPr>
      <w:r>
        <w:rPr>
          <w:rFonts w:ascii="Arial" w:hAnsi="Arial" w:cs="Arial"/>
        </w:rPr>
        <w:t>-</w:t>
      </w:r>
      <w:r w:rsidRPr="008477C8">
        <w:rPr>
          <w:rFonts w:ascii="Arial" w:hAnsi="Arial" w:cs="Arial"/>
        </w:rPr>
        <w:t>Que l’empresa disposa del corresponent pla d’igualtat d’oportunitats entre les dones i els homes.</w:t>
      </w:r>
    </w:p>
    <w:p w14:paraId="3EA1D36D" w14:textId="77777777" w:rsidR="00732363" w:rsidRPr="005F1FEF" w:rsidRDefault="00732363" w:rsidP="00732363">
      <w:pPr>
        <w:spacing w:after="120"/>
        <w:jc w:val="both"/>
        <w:rPr>
          <w:rFonts w:ascii="Arial" w:hAnsi="Arial"/>
          <w:lang w:val="es-ES"/>
        </w:rPr>
      </w:pPr>
      <w:r>
        <w:rPr>
          <w:rFonts w:ascii="Arial" w:hAnsi="Arial"/>
          <w:lang w:val="es-ES"/>
        </w:rPr>
        <w:t>-</w:t>
      </w:r>
      <w:r w:rsidRPr="008477C8">
        <w:rPr>
          <w:rFonts w:ascii="Arial" w:hAnsi="Arial"/>
          <w:lang w:val="es-ES"/>
        </w:rPr>
        <w:t xml:space="preserve">Que en </w:t>
      </w:r>
      <w:proofErr w:type="spellStart"/>
      <w:r w:rsidRPr="008477C8">
        <w:rPr>
          <w:rFonts w:ascii="Arial" w:hAnsi="Arial"/>
          <w:lang w:val="es-ES"/>
        </w:rPr>
        <w:t>cas</w:t>
      </w:r>
      <w:proofErr w:type="spellEnd"/>
      <w:r w:rsidRPr="008477C8">
        <w:rPr>
          <w:rFonts w:ascii="Arial" w:hAnsi="Arial"/>
          <w:lang w:val="es-ES"/>
        </w:rPr>
        <w:t xml:space="preserve"> de resultar </w:t>
      </w:r>
      <w:proofErr w:type="spellStart"/>
      <w:r w:rsidRPr="008477C8">
        <w:rPr>
          <w:rFonts w:ascii="Arial" w:hAnsi="Arial"/>
          <w:lang w:val="es-ES"/>
        </w:rPr>
        <w:t>adjudicataris</w:t>
      </w:r>
      <w:proofErr w:type="spellEnd"/>
      <w:r w:rsidRPr="008477C8">
        <w:rPr>
          <w:rFonts w:ascii="Arial" w:hAnsi="Arial"/>
          <w:lang w:val="es-ES"/>
        </w:rPr>
        <w:t xml:space="preserve"> de la </w:t>
      </w:r>
      <w:proofErr w:type="spellStart"/>
      <w:r w:rsidRPr="008477C8">
        <w:rPr>
          <w:rFonts w:ascii="Arial" w:hAnsi="Arial"/>
          <w:lang w:val="es-ES"/>
        </w:rPr>
        <w:t>present</w:t>
      </w:r>
      <w:proofErr w:type="spellEnd"/>
      <w:r w:rsidRPr="008477C8">
        <w:rPr>
          <w:rFonts w:ascii="Arial" w:hAnsi="Arial"/>
          <w:lang w:val="es-ES"/>
        </w:rPr>
        <w:t xml:space="preserve"> </w:t>
      </w:r>
      <w:proofErr w:type="spellStart"/>
      <w:r w:rsidRPr="008477C8">
        <w:rPr>
          <w:rFonts w:ascii="Arial" w:hAnsi="Arial"/>
          <w:lang w:val="es-ES"/>
        </w:rPr>
        <w:t>contractac</w:t>
      </w:r>
      <w:r>
        <w:rPr>
          <w:rFonts w:ascii="Arial" w:hAnsi="Arial"/>
          <w:lang w:val="es-ES"/>
        </w:rPr>
        <w:t>ió</w:t>
      </w:r>
      <w:proofErr w:type="spellEnd"/>
      <w:r w:rsidRPr="008477C8">
        <w:rPr>
          <w:rFonts w:ascii="Arial" w:hAnsi="Arial"/>
          <w:lang w:val="es-ES"/>
        </w:rPr>
        <w:t xml:space="preserve"> es </w:t>
      </w:r>
      <w:proofErr w:type="spellStart"/>
      <w:r w:rsidRPr="008477C8">
        <w:rPr>
          <w:rFonts w:ascii="Arial" w:hAnsi="Arial"/>
          <w:lang w:val="es-ES"/>
        </w:rPr>
        <w:t>compromet</w:t>
      </w:r>
      <w:proofErr w:type="spellEnd"/>
      <w:r w:rsidRPr="008477C8">
        <w:rPr>
          <w:rFonts w:ascii="Arial" w:hAnsi="Arial"/>
          <w:lang w:val="es-ES"/>
        </w:rPr>
        <w:t xml:space="preserve"> a l</w:t>
      </w:r>
      <w:r w:rsidRPr="008477C8">
        <w:rPr>
          <w:rFonts w:ascii="Arial" w:hAnsi="Arial" w:cs="Arial"/>
          <w:szCs w:val="22"/>
        </w:rPr>
        <w:t>’adscripció dels mitjans materials i/o personals necessaris per a la correcta execució dels treballs objecte del contracte.</w:t>
      </w:r>
    </w:p>
    <w:p w14:paraId="6138DA08" w14:textId="77777777" w:rsidR="00732363" w:rsidRDefault="00732363" w:rsidP="00732363">
      <w:pPr>
        <w:spacing w:after="120"/>
        <w:jc w:val="both"/>
        <w:rPr>
          <w:rFonts w:ascii="Arial" w:hAnsi="Arial" w:cs="Arial"/>
          <w:szCs w:val="22"/>
        </w:rPr>
      </w:pPr>
      <w:r>
        <w:rPr>
          <w:rFonts w:ascii="Arial" w:hAnsi="Arial" w:cs="Arial"/>
          <w:szCs w:val="22"/>
        </w:rPr>
        <w:t>-Que en cas de resultar proposat com adjudicatari aportarà la documentació que consta en el primer apartat d’aquesta declaració, essent requisit obligatori per tal de realitzar l’adjudicació del contracte.</w:t>
      </w:r>
    </w:p>
    <w:p w14:paraId="5D115226" w14:textId="77777777" w:rsidR="00732363" w:rsidRPr="005F7077" w:rsidRDefault="00732363" w:rsidP="00732363">
      <w:pPr>
        <w:autoSpaceDE w:val="0"/>
        <w:autoSpaceDN w:val="0"/>
        <w:adjustRightInd w:val="0"/>
        <w:jc w:val="both"/>
        <w:rPr>
          <w:rFonts w:ascii="Arial" w:hAnsi="Arial" w:cs="Arial"/>
        </w:rPr>
      </w:pPr>
      <w:r>
        <w:rPr>
          <w:rFonts w:ascii="Arial" w:hAnsi="Arial" w:cs="Arial"/>
        </w:rPr>
        <w:t>-</w:t>
      </w:r>
      <w:r w:rsidRPr="005F7077">
        <w:rPr>
          <w:rFonts w:ascii="Arial" w:hAnsi="Arial" w:cs="Arial"/>
        </w:rPr>
        <w:t>Que la plantilla de l’empresa, estant-hi obligada, està integrada per un nombre de persones treballadores amb discapacitat no inferior al 2%, o que s’ha adoptat alguna de les mesures alternatives previstes en l’article 2 del Reial decret 364/2005, de 8 d’abril.</w:t>
      </w:r>
    </w:p>
    <w:p w14:paraId="7C89758F" w14:textId="77777777" w:rsidR="00732363" w:rsidRDefault="00732363" w:rsidP="00732363">
      <w:pPr>
        <w:autoSpaceDE w:val="0"/>
        <w:autoSpaceDN w:val="0"/>
        <w:adjustRightInd w:val="0"/>
        <w:jc w:val="both"/>
        <w:rPr>
          <w:rFonts w:ascii="Arial" w:hAnsi="Arial" w:cs="Arial"/>
        </w:rPr>
      </w:pPr>
    </w:p>
    <w:p w14:paraId="406FF585" w14:textId="77777777" w:rsidR="00732363" w:rsidRPr="005F7077" w:rsidRDefault="00732363" w:rsidP="00732363">
      <w:pPr>
        <w:autoSpaceDE w:val="0"/>
        <w:autoSpaceDN w:val="0"/>
        <w:adjustRightInd w:val="0"/>
        <w:jc w:val="both"/>
        <w:rPr>
          <w:rFonts w:ascii="Arial" w:hAnsi="Arial" w:cs="Arial"/>
        </w:rPr>
      </w:pPr>
      <w:r>
        <w:rPr>
          <w:rFonts w:ascii="Arial" w:hAnsi="Arial" w:cs="Arial"/>
        </w:rPr>
        <w:t>-</w:t>
      </w:r>
      <w:r w:rsidRPr="005F7077">
        <w:rPr>
          <w:rFonts w:ascii="Arial" w:hAnsi="Arial" w:cs="Arial"/>
        </w:rPr>
        <w:t>Que l’adreça/es de correu electrònic on rebre els avisos de les posades a disposició de les notificacions electròniques mitjançant el servei e-NOTUM</w:t>
      </w:r>
      <w:r>
        <w:rPr>
          <w:rFonts w:ascii="Arial" w:hAnsi="Arial" w:cs="Arial"/>
        </w:rPr>
        <w:t xml:space="preserve"> és........................................................  </w:t>
      </w:r>
    </w:p>
    <w:p w14:paraId="222AD1D9" w14:textId="77777777" w:rsidR="00732363" w:rsidRPr="005F7077" w:rsidRDefault="00732363" w:rsidP="00732363">
      <w:pPr>
        <w:autoSpaceDE w:val="0"/>
        <w:autoSpaceDN w:val="0"/>
        <w:adjustRightInd w:val="0"/>
        <w:jc w:val="both"/>
        <w:rPr>
          <w:rFonts w:ascii="Arial" w:hAnsi="Arial" w:cs="Arial"/>
        </w:rPr>
      </w:pPr>
    </w:p>
    <w:p w14:paraId="5FC14633" w14:textId="77777777" w:rsidR="00732363" w:rsidRPr="005F7077" w:rsidRDefault="00732363" w:rsidP="00732363">
      <w:pPr>
        <w:autoSpaceDE w:val="0"/>
        <w:autoSpaceDN w:val="0"/>
        <w:adjustRightInd w:val="0"/>
        <w:jc w:val="both"/>
        <w:rPr>
          <w:rFonts w:ascii="Arial" w:hAnsi="Arial" w:cs="Arial"/>
        </w:rPr>
      </w:pPr>
      <w:r>
        <w:rPr>
          <w:rFonts w:ascii="Arial" w:hAnsi="Arial" w:cs="Arial"/>
        </w:rPr>
        <w:t>-</w:t>
      </w:r>
      <w:r w:rsidRPr="005F7077">
        <w:rPr>
          <w:rFonts w:ascii="Arial" w:hAnsi="Arial" w:cs="Arial"/>
        </w:rPr>
        <w:t>Que com a signant d’aquesta declaració tinc capacitat suficient, en la representació amb la qual actuo, per comparèixer i signar aquesta declaració i la resta de documentació requerida per contractar, inclosa l’oferta econòmica.</w:t>
      </w:r>
    </w:p>
    <w:p w14:paraId="14AF009A" w14:textId="77777777" w:rsidR="00732363" w:rsidRDefault="00732363" w:rsidP="00732363">
      <w:pPr>
        <w:autoSpaceDE w:val="0"/>
        <w:autoSpaceDN w:val="0"/>
        <w:adjustRightInd w:val="0"/>
        <w:jc w:val="both"/>
        <w:rPr>
          <w:rFonts w:ascii="Arial" w:hAnsi="Arial" w:cs="Arial"/>
        </w:rPr>
      </w:pPr>
    </w:p>
    <w:p w14:paraId="18B6C0E8" w14:textId="77777777" w:rsidR="00732363" w:rsidRPr="008477C8" w:rsidRDefault="00732363" w:rsidP="00732363">
      <w:pPr>
        <w:autoSpaceDE w:val="0"/>
        <w:autoSpaceDN w:val="0"/>
        <w:adjustRightInd w:val="0"/>
        <w:jc w:val="both"/>
        <w:rPr>
          <w:rFonts w:ascii="Arial" w:hAnsi="Arial" w:cs="Arial"/>
        </w:rPr>
      </w:pPr>
      <w:r w:rsidRPr="008477C8">
        <w:rPr>
          <w:rFonts w:ascii="Arial" w:hAnsi="Arial" w:cs="Arial"/>
        </w:rPr>
        <w:t>I per què consti, signo aquesta declaració responsable.</w:t>
      </w:r>
    </w:p>
    <w:p w14:paraId="36133729" w14:textId="77777777" w:rsidR="00732363" w:rsidRDefault="00732363" w:rsidP="00732363">
      <w:pPr>
        <w:autoSpaceDE w:val="0"/>
        <w:autoSpaceDN w:val="0"/>
        <w:adjustRightInd w:val="0"/>
        <w:jc w:val="both"/>
        <w:rPr>
          <w:rFonts w:ascii="Arial" w:hAnsi="Arial" w:cs="Arial"/>
        </w:rPr>
      </w:pPr>
    </w:p>
    <w:p w14:paraId="1A37E030" w14:textId="77777777" w:rsidR="00732363" w:rsidRPr="008477C8" w:rsidRDefault="00732363" w:rsidP="00732363">
      <w:pPr>
        <w:autoSpaceDE w:val="0"/>
        <w:autoSpaceDN w:val="0"/>
        <w:adjustRightInd w:val="0"/>
        <w:jc w:val="both"/>
        <w:rPr>
          <w:rFonts w:ascii="Arial" w:hAnsi="Arial" w:cs="Arial"/>
        </w:rPr>
      </w:pPr>
    </w:p>
    <w:p w14:paraId="6CA03F11" w14:textId="77777777" w:rsidR="00732363" w:rsidRDefault="00732363" w:rsidP="00732363">
      <w:pPr>
        <w:autoSpaceDE w:val="0"/>
        <w:autoSpaceDN w:val="0"/>
        <w:adjustRightInd w:val="0"/>
        <w:jc w:val="both"/>
        <w:rPr>
          <w:rFonts w:ascii="Arial" w:hAnsi="Arial" w:cs="Arial"/>
        </w:rPr>
      </w:pPr>
      <w:r w:rsidRPr="008477C8">
        <w:rPr>
          <w:rFonts w:ascii="Arial" w:hAnsi="Arial" w:cs="Arial"/>
        </w:rPr>
        <w:t xml:space="preserve">Signatura </w:t>
      </w:r>
    </w:p>
    <w:p w14:paraId="5AA060C4" w14:textId="77777777" w:rsidR="00732363" w:rsidRDefault="00732363" w:rsidP="00732363">
      <w:pPr>
        <w:autoSpaceDE w:val="0"/>
        <w:autoSpaceDN w:val="0"/>
        <w:adjustRightInd w:val="0"/>
        <w:jc w:val="both"/>
        <w:rPr>
          <w:rFonts w:ascii="Arial" w:hAnsi="Arial" w:cs="Arial"/>
          <w:b/>
        </w:rPr>
      </w:pPr>
    </w:p>
    <w:p w14:paraId="55AD2721" w14:textId="77777777" w:rsidR="00732363" w:rsidRDefault="00732363" w:rsidP="00732363">
      <w:pPr>
        <w:autoSpaceDE w:val="0"/>
        <w:autoSpaceDN w:val="0"/>
        <w:adjustRightInd w:val="0"/>
        <w:jc w:val="both"/>
        <w:rPr>
          <w:rFonts w:ascii="Arial" w:hAnsi="Arial" w:cs="Arial"/>
          <w:b/>
        </w:rPr>
      </w:pPr>
    </w:p>
    <w:p w14:paraId="680DA7BE" w14:textId="77777777" w:rsidR="00732363" w:rsidRDefault="00732363" w:rsidP="00732363">
      <w:pPr>
        <w:autoSpaceDE w:val="0"/>
        <w:autoSpaceDN w:val="0"/>
        <w:adjustRightInd w:val="0"/>
        <w:jc w:val="both"/>
        <w:rPr>
          <w:rFonts w:ascii="Arial" w:hAnsi="Arial" w:cs="Arial"/>
          <w:b/>
        </w:rPr>
      </w:pPr>
    </w:p>
    <w:p w14:paraId="7FC6A642" w14:textId="77777777" w:rsidR="00732363" w:rsidRDefault="00732363" w:rsidP="00732363">
      <w:pPr>
        <w:autoSpaceDE w:val="0"/>
        <w:autoSpaceDN w:val="0"/>
        <w:adjustRightInd w:val="0"/>
        <w:jc w:val="both"/>
        <w:rPr>
          <w:rFonts w:ascii="Arial" w:hAnsi="Arial" w:cs="Arial"/>
          <w:b/>
        </w:rPr>
      </w:pPr>
    </w:p>
    <w:p w14:paraId="6EC2F45A" w14:textId="6EE91B3B" w:rsidR="00732363" w:rsidRPr="00DC602F" w:rsidRDefault="00732363" w:rsidP="00732363">
      <w:pPr>
        <w:autoSpaceDE w:val="0"/>
        <w:autoSpaceDN w:val="0"/>
        <w:adjustRightInd w:val="0"/>
        <w:jc w:val="both"/>
        <w:rPr>
          <w:rFonts w:ascii="Arial" w:hAnsi="Arial" w:cs="Arial"/>
        </w:rPr>
      </w:pPr>
      <w:r>
        <w:rPr>
          <w:rFonts w:ascii="Arial" w:hAnsi="Arial" w:cs="Arial"/>
          <w:b/>
        </w:rPr>
        <w:lastRenderedPageBreak/>
        <w:t>ANNEX   I</w:t>
      </w:r>
      <w:r w:rsidRPr="00E271B9">
        <w:rPr>
          <w:rFonts w:ascii="Arial" w:hAnsi="Arial" w:cs="Arial"/>
          <w:b/>
        </w:rPr>
        <w:t>V</w:t>
      </w:r>
      <w:r>
        <w:rPr>
          <w:rFonts w:ascii="Arial" w:hAnsi="Arial" w:cs="Arial"/>
          <w:b/>
        </w:rPr>
        <w:t xml:space="preserve">-B </w:t>
      </w:r>
      <w:r w:rsidRPr="006A4563">
        <w:rPr>
          <w:rFonts w:ascii="Arial" w:hAnsi="Arial" w:cs="Arial"/>
          <w:b/>
        </w:rPr>
        <w:t>DECLARACIÓ RESPONSABLE DE COMPLIMENT DE CONDICIONS</w:t>
      </w:r>
    </w:p>
    <w:p w14:paraId="482518F4" w14:textId="2AE7789C" w:rsidR="00732363" w:rsidRPr="009B1852" w:rsidRDefault="00732363" w:rsidP="00732363">
      <w:pPr>
        <w:spacing w:after="120"/>
        <w:jc w:val="both"/>
        <w:rPr>
          <w:rFonts w:ascii="Arial" w:hAnsi="Arial"/>
        </w:rPr>
      </w:pPr>
      <w:r w:rsidRPr="00BD3C24">
        <w:rPr>
          <w:rFonts w:ascii="Arial" w:hAnsi="Arial" w:cs="Arial"/>
          <w:szCs w:val="22"/>
        </w:rPr>
        <w:t>El</w:t>
      </w:r>
      <w:r>
        <w:rPr>
          <w:rFonts w:ascii="Arial" w:hAnsi="Arial" w:cs="Arial"/>
          <w:szCs w:val="22"/>
        </w:rPr>
        <w:t>/la</w:t>
      </w:r>
      <w:r w:rsidRPr="00BD3C24">
        <w:rPr>
          <w:rFonts w:ascii="Arial" w:hAnsi="Arial" w:cs="Arial"/>
          <w:szCs w:val="22"/>
        </w:rPr>
        <w:t xml:space="preserve"> senyor/a ........................</w:t>
      </w:r>
      <w:r>
        <w:rPr>
          <w:rFonts w:ascii="Arial" w:hAnsi="Arial" w:cs="Arial"/>
          <w:szCs w:val="22"/>
        </w:rPr>
        <w:t>......................</w:t>
      </w:r>
      <w:r w:rsidRPr="00BD3C24">
        <w:rPr>
          <w:rFonts w:ascii="Arial" w:hAnsi="Arial" w:cs="Arial"/>
          <w:szCs w:val="22"/>
        </w:rPr>
        <w:t>...</w:t>
      </w:r>
      <w:r>
        <w:rPr>
          <w:rFonts w:ascii="Arial" w:hAnsi="Arial" w:cs="Arial"/>
          <w:szCs w:val="22"/>
        </w:rPr>
        <w:t>....................................</w:t>
      </w:r>
      <w:r w:rsidRPr="00BD3C24">
        <w:rPr>
          <w:rFonts w:ascii="Arial" w:hAnsi="Arial" w:cs="Arial"/>
          <w:szCs w:val="22"/>
        </w:rPr>
        <w:t xml:space="preserve">.. com </w:t>
      </w:r>
      <w:r>
        <w:rPr>
          <w:rFonts w:ascii="Arial" w:hAnsi="Arial" w:cs="Arial"/>
          <w:szCs w:val="22"/>
        </w:rPr>
        <w:t>representant legal</w:t>
      </w:r>
      <w:r w:rsidRPr="00BD3C24">
        <w:rPr>
          <w:rFonts w:ascii="Arial" w:hAnsi="Arial" w:cs="Arial"/>
          <w:szCs w:val="22"/>
        </w:rPr>
        <w:t xml:space="preserve"> de l’empresa ....................................... declara sota la seva responsabilitat que l’empresa a la qual representa, </w:t>
      </w:r>
      <w:r>
        <w:rPr>
          <w:rFonts w:ascii="Arial" w:hAnsi="Arial" w:cs="Arial"/>
          <w:szCs w:val="22"/>
        </w:rPr>
        <w:t>com a licitadora del contracte per a l’o</w:t>
      </w:r>
      <w:r w:rsidRPr="00732363">
        <w:rPr>
          <w:rFonts w:ascii="Arial" w:hAnsi="Arial" w:cs="Arial"/>
          <w:szCs w:val="22"/>
        </w:rPr>
        <w:t xml:space="preserve">bra de l'adequació i rehabilitació de l'immoble del Palau </w:t>
      </w:r>
      <w:proofErr w:type="spellStart"/>
      <w:r w:rsidRPr="00732363">
        <w:rPr>
          <w:rFonts w:ascii="Arial" w:hAnsi="Arial" w:cs="Arial"/>
          <w:szCs w:val="22"/>
        </w:rPr>
        <w:t>Requesens</w:t>
      </w:r>
      <w:proofErr w:type="spellEnd"/>
      <w:r w:rsidRPr="00732363">
        <w:rPr>
          <w:rFonts w:ascii="Arial" w:hAnsi="Arial" w:cs="Arial"/>
          <w:szCs w:val="22"/>
        </w:rPr>
        <w:t>, ubicat al carrer del Bisbe Caçador, 3, de Barcelona</w:t>
      </w:r>
      <w:r w:rsidRPr="007A2C54">
        <w:rPr>
          <w:rFonts w:ascii="Arial" w:hAnsi="Arial"/>
        </w:rPr>
        <w:t>:</w:t>
      </w:r>
    </w:p>
    <w:p w14:paraId="523B3702" w14:textId="77777777" w:rsidR="00732363" w:rsidRDefault="00732363" w:rsidP="00732363">
      <w:pPr>
        <w:spacing w:after="120"/>
        <w:jc w:val="both"/>
        <w:rPr>
          <w:rFonts w:ascii="Arial" w:hAnsi="Arial" w:cs="Arial"/>
          <w:szCs w:val="22"/>
        </w:rPr>
      </w:pPr>
      <w:r>
        <w:rPr>
          <w:rFonts w:ascii="Arial" w:hAnsi="Arial" w:cs="Arial"/>
          <w:szCs w:val="22"/>
        </w:rPr>
        <w:t>-Que compleix les condicions establertes legalment per contractar amb l’Administració en relació als apartats següents:</w:t>
      </w:r>
    </w:p>
    <w:p w14:paraId="44BA36EC" w14:textId="77777777" w:rsidR="00732363" w:rsidRDefault="00732363" w:rsidP="00732363">
      <w:pPr>
        <w:spacing w:after="120"/>
        <w:jc w:val="both"/>
        <w:rPr>
          <w:rFonts w:ascii="Arial" w:hAnsi="Arial" w:cs="Arial"/>
          <w:szCs w:val="22"/>
        </w:rPr>
      </w:pPr>
      <w:r>
        <w:rPr>
          <w:rFonts w:ascii="Arial" w:hAnsi="Arial" w:cs="Arial"/>
          <w:szCs w:val="22"/>
        </w:rPr>
        <w:tab/>
        <w:t>- personalitat jurídica i, en el seu cas, la seva representació.</w:t>
      </w:r>
    </w:p>
    <w:p w14:paraId="36D9C47E" w14:textId="77777777" w:rsidR="00732363" w:rsidRDefault="00732363" w:rsidP="00732363">
      <w:pPr>
        <w:spacing w:after="120"/>
        <w:jc w:val="both"/>
        <w:rPr>
          <w:rFonts w:ascii="Arial" w:hAnsi="Arial" w:cs="Arial"/>
          <w:szCs w:val="22"/>
        </w:rPr>
      </w:pPr>
      <w:r>
        <w:rPr>
          <w:rFonts w:ascii="Arial" w:hAnsi="Arial" w:cs="Arial"/>
          <w:szCs w:val="22"/>
        </w:rPr>
        <w:tab/>
        <w:t>- solvència econòmica, financera i tècnica i classificació empresarial, en el seu cas.</w:t>
      </w:r>
    </w:p>
    <w:p w14:paraId="5B53D78F" w14:textId="77777777" w:rsidR="00732363" w:rsidRDefault="00732363" w:rsidP="00732363">
      <w:pPr>
        <w:autoSpaceDE w:val="0"/>
        <w:autoSpaceDN w:val="0"/>
        <w:adjustRightInd w:val="0"/>
        <w:jc w:val="both"/>
        <w:rPr>
          <w:rFonts w:ascii="Arial" w:hAnsi="Arial" w:cs="Arial"/>
          <w:szCs w:val="22"/>
        </w:rPr>
      </w:pPr>
      <w:r>
        <w:rPr>
          <w:rFonts w:ascii="Arial" w:hAnsi="Arial" w:cs="Arial"/>
          <w:szCs w:val="22"/>
        </w:rPr>
        <w:tab/>
        <w:t xml:space="preserve">- sotmetre’s a la jurisdicció espanyola en cas de litigi, en el cas d’empreses estrangeres. </w:t>
      </w:r>
    </w:p>
    <w:p w14:paraId="3A817539" w14:textId="77777777" w:rsidR="00732363" w:rsidRDefault="00732363" w:rsidP="00732363">
      <w:pPr>
        <w:autoSpaceDE w:val="0"/>
        <w:autoSpaceDN w:val="0"/>
        <w:adjustRightInd w:val="0"/>
        <w:jc w:val="both"/>
        <w:rPr>
          <w:rFonts w:ascii="Arial" w:hAnsi="Arial" w:cs="Arial"/>
          <w:szCs w:val="22"/>
        </w:rPr>
      </w:pPr>
    </w:p>
    <w:p w14:paraId="137AD13E" w14:textId="77777777" w:rsidR="00732363" w:rsidRPr="008477C8" w:rsidRDefault="00732363" w:rsidP="00732363">
      <w:pPr>
        <w:autoSpaceDE w:val="0"/>
        <w:autoSpaceDN w:val="0"/>
        <w:adjustRightInd w:val="0"/>
        <w:jc w:val="both"/>
        <w:rPr>
          <w:rFonts w:ascii="Arial" w:hAnsi="Arial" w:cs="Arial"/>
        </w:rPr>
      </w:pPr>
      <w:r>
        <w:rPr>
          <w:rFonts w:ascii="Arial" w:hAnsi="Arial" w:cs="Arial"/>
          <w:szCs w:val="22"/>
        </w:rPr>
        <w:t>-</w:t>
      </w:r>
      <w:r w:rsidRPr="008477C8">
        <w:rPr>
          <w:rFonts w:ascii="Arial" w:hAnsi="Arial" w:cs="Arial"/>
        </w:rPr>
        <w:t>Que està facultat/da per contractar amb l'Administració, ja que, tenint capacitat d’obrar, no es troba compresa en cap de les circumstàncies de prohibició per contra</w:t>
      </w:r>
      <w:r>
        <w:rPr>
          <w:rFonts w:ascii="Arial" w:hAnsi="Arial" w:cs="Arial"/>
        </w:rPr>
        <w:t>ctar establertes en l’article 71 LCSP</w:t>
      </w:r>
      <w:r w:rsidRPr="008477C8">
        <w:rPr>
          <w:rFonts w:ascii="Arial" w:hAnsi="Arial" w:cs="Arial"/>
        </w:rPr>
        <w:t>.</w:t>
      </w:r>
    </w:p>
    <w:p w14:paraId="69BA0094" w14:textId="77777777" w:rsidR="00732363" w:rsidRPr="008477C8" w:rsidRDefault="00732363" w:rsidP="00732363">
      <w:pPr>
        <w:autoSpaceDE w:val="0"/>
        <w:autoSpaceDN w:val="0"/>
        <w:adjustRightInd w:val="0"/>
        <w:jc w:val="both"/>
        <w:rPr>
          <w:rFonts w:ascii="Arial" w:hAnsi="Arial" w:cs="Arial"/>
        </w:rPr>
      </w:pPr>
    </w:p>
    <w:p w14:paraId="1FB50B6E" w14:textId="77777777" w:rsidR="00732363" w:rsidRPr="008477C8" w:rsidRDefault="00732363" w:rsidP="00732363">
      <w:pPr>
        <w:autoSpaceDE w:val="0"/>
        <w:autoSpaceDN w:val="0"/>
        <w:adjustRightInd w:val="0"/>
        <w:jc w:val="both"/>
        <w:rPr>
          <w:rFonts w:ascii="Arial" w:hAnsi="Arial" w:cs="Arial"/>
        </w:rPr>
      </w:pPr>
      <w:r>
        <w:rPr>
          <w:rFonts w:ascii="Arial" w:hAnsi="Arial" w:cs="Arial"/>
        </w:rPr>
        <w:t>-</w:t>
      </w:r>
      <w:r w:rsidRPr="008477C8">
        <w:rPr>
          <w:rFonts w:ascii="Arial" w:hAnsi="Arial" w:cs="Arial"/>
        </w:rPr>
        <w:t xml:space="preserve">Que està al corrent en el compliment de les seves obligacions tributàries i amb </w:t>
      </w:r>
      <w:smartTag w:uri="urn:schemas-microsoft-com:office:smarttags" w:element="PersonName">
        <w:smartTagPr>
          <w:attr w:name="ProductID" w:val="la Seguretat Social"/>
        </w:smartTagPr>
        <w:r w:rsidRPr="008477C8">
          <w:rPr>
            <w:rFonts w:ascii="Arial" w:hAnsi="Arial" w:cs="Arial"/>
          </w:rPr>
          <w:t>la Seguretat Social</w:t>
        </w:r>
      </w:smartTag>
      <w:r w:rsidRPr="008477C8">
        <w:rPr>
          <w:rFonts w:ascii="Arial" w:hAnsi="Arial" w:cs="Arial"/>
        </w:rPr>
        <w:t>, de conformitat amb el que estableixen els articles 13 i 14 del Reglament general de la Llei de contractes de les Administracions Públiques, aprovat pel Reial decret 1098/2001, de 12 d’octubre.</w:t>
      </w:r>
    </w:p>
    <w:p w14:paraId="7F843062" w14:textId="77777777" w:rsidR="00732363" w:rsidRPr="008477C8" w:rsidRDefault="00732363" w:rsidP="00732363">
      <w:pPr>
        <w:autoSpaceDE w:val="0"/>
        <w:autoSpaceDN w:val="0"/>
        <w:adjustRightInd w:val="0"/>
        <w:jc w:val="both"/>
        <w:rPr>
          <w:rFonts w:ascii="Arial" w:hAnsi="Arial" w:cs="Arial"/>
        </w:rPr>
      </w:pPr>
    </w:p>
    <w:p w14:paraId="0D410D00" w14:textId="77777777" w:rsidR="00732363" w:rsidRPr="008477C8" w:rsidRDefault="00732363" w:rsidP="00732363">
      <w:pPr>
        <w:autoSpaceDE w:val="0"/>
        <w:autoSpaceDN w:val="0"/>
        <w:adjustRightInd w:val="0"/>
        <w:jc w:val="both"/>
        <w:rPr>
          <w:rFonts w:ascii="Arial" w:hAnsi="Arial" w:cs="Arial"/>
        </w:rPr>
      </w:pPr>
      <w:r>
        <w:rPr>
          <w:rFonts w:ascii="Arial" w:hAnsi="Arial" w:cs="Arial"/>
        </w:rPr>
        <w:t>-</w:t>
      </w:r>
      <w:r w:rsidRPr="008477C8">
        <w:rPr>
          <w:rFonts w:ascii="Arial" w:hAnsi="Arial" w:cs="Arial"/>
        </w:rPr>
        <w:t>Que no incompleix cap d’aquelles circumstàncies a les quals es refereixen la Llei 25/1983, de 26 de desembre, sobre incompatibilitats d’alts càrrecs, així com la Llei 21/1987, de 26 de novembre, d’incompatibilitats del personal al servei de l'Administració de la Generalitat, i la Llei 13/2005, de 27 de desembre, del règim d’incompatibilitats dels alts càrrecs al servei de la Generalitat, ni cap altra disposició legislativa sobre incompatibilitats.</w:t>
      </w:r>
    </w:p>
    <w:p w14:paraId="139C73F9" w14:textId="77777777" w:rsidR="00732363" w:rsidRPr="008477C8" w:rsidRDefault="00732363" w:rsidP="00732363">
      <w:pPr>
        <w:autoSpaceDE w:val="0"/>
        <w:autoSpaceDN w:val="0"/>
        <w:adjustRightInd w:val="0"/>
        <w:jc w:val="both"/>
        <w:rPr>
          <w:rFonts w:ascii="Arial" w:hAnsi="Arial" w:cs="Arial"/>
        </w:rPr>
      </w:pPr>
    </w:p>
    <w:p w14:paraId="7419C90F" w14:textId="77777777" w:rsidR="00732363" w:rsidRPr="008477C8" w:rsidRDefault="00732363" w:rsidP="00732363">
      <w:pPr>
        <w:autoSpaceDE w:val="0"/>
        <w:autoSpaceDN w:val="0"/>
        <w:adjustRightInd w:val="0"/>
        <w:jc w:val="both"/>
        <w:rPr>
          <w:rFonts w:ascii="Arial" w:hAnsi="Arial" w:cs="Arial"/>
        </w:rPr>
      </w:pPr>
      <w:r>
        <w:rPr>
          <w:rFonts w:ascii="Arial" w:hAnsi="Arial" w:cs="Arial"/>
        </w:rPr>
        <w:t>-</w:t>
      </w:r>
      <w:r w:rsidRPr="008477C8">
        <w:rPr>
          <w:rFonts w:ascii="Arial" w:hAnsi="Arial" w:cs="Arial"/>
        </w:rPr>
        <w:t xml:space="preserve">Que l’empresa compleix tots els requisits i obligacions exigides per la normativa vigent per a la seva obertura, instal·lació i funcionament legal. </w:t>
      </w:r>
    </w:p>
    <w:p w14:paraId="1C4327BB" w14:textId="77777777" w:rsidR="00732363" w:rsidRPr="008477C8" w:rsidRDefault="00732363" w:rsidP="00732363">
      <w:pPr>
        <w:autoSpaceDE w:val="0"/>
        <w:autoSpaceDN w:val="0"/>
        <w:adjustRightInd w:val="0"/>
        <w:jc w:val="both"/>
        <w:rPr>
          <w:rFonts w:ascii="Arial" w:hAnsi="Arial" w:cs="Arial"/>
        </w:rPr>
      </w:pPr>
    </w:p>
    <w:p w14:paraId="5757FE55" w14:textId="77777777" w:rsidR="00732363" w:rsidRPr="008477C8" w:rsidRDefault="00732363" w:rsidP="00732363">
      <w:pPr>
        <w:autoSpaceDE w:val="0"/>
        <w:autoSpaceDN w:val="0"/>
        <w:adjustRightInd w:val="0"/>
        <w:jc w:val="both"/>
        <w:rPr>
          <w:rFonts w:ascii="Arial" w:hAnsi="Arial" w:cs="Arial"/>
        </w:rPr>
      </w:pPr>
      <w:r>
        <w:rPr>
          <w:rFonts w:ascii="Arial" w:hAnsi="Arial" w:cs="Arial"/>
        </w:rPr>
        <w:t>-</w:t>
      </w:r>
      <w:r w:rsidRPr="008477C8">
        <w:rPr>
          <w:rFonts w:ascii="Arial" w:hAnsi="Arial" w:cs="Arial"/>
        </w:rPr>
        <w:t>Que la informació i documents aportats són de contingut absolutament cert.</w:t>
      </w:r>
    </w:p>
    <w:p w14:paraId="65C4F511" w14:textId="77777777" w:rsidR="00732363" w:rsidRPr="008477C8" w:rsidRDefault="00732363" w:rsidP="00732363">
      <w:pPr>
        <w:autoSpaceDE w:val="0"/>
        <w:autoSpaceDN w:val="0"/>
        <w:adjustRightInd w:val="0"/>
        <w:jc w:val="both"/>
        <w:rPr>
          <w:rFonts w:ascii="Arial" w:hAnsi="Arial" w:cs="Arial"/>
        </w:rPr>
      </w:pPr>
    </w:p>
    <w:p w14:paraId="4FFA867C" w14:textId="77777777" w:rsidR="00732363" w:rsidRPr="008477C8" w:rsidRDefault="00732363" w:rsidP="00732363">
      <w:pPr>
        <w:autoSpaceDE w:val="0"/>
        <w:autoSpaceDN w:val="0"/>
        <w:adjustRightInd w:val="0"/>
        <w:jc w:val="both"/>
        <w:rPr>
          <w:rFonts w:ascii="Arial" w:hAnsi="Arial" w:cs="Arial"/>
        </w:rPr>
      </w:pPr>
      <w:r>
        <w:rPr>
          <w:rFonts w:ascii="Arial" w:hAnsi="Arial" w:cs="Arial"/>
        </w:rPr>
        <w:t>-</w:t>
      </w:r>
      <w:r w:rsidRPr="008477C8">
        <w:rPr>
          <w:rFonts w:ascii="Arial" w:hAnsi="Arial" w:cs="Arial"/>
        </w:rPr>
        <w:t xml:space="preserve">Que autoritzo a l’òrgan de contractació a obtenir directament dels òrgans administratius competents les dades o documents registrals i els relatius a les obligacions tributàries i amb </w:t>
      </w:r>
      <w:smartTag w:uri="urn:schemas-microsoft-com:office:smarttags" w:element="PersonName">
        <w:smartTagPr>
          <w:attr w:name="ProductID" w:val="la Seguretat Social"/>
        </w:smartTagPr>
        <w:r w:rsidRPr="008477C8">
          <w:rPr>
            <w:rFonts w:ascii="Arial" w:hAnsi="Arial" w:cs="Arial"/>
          </w:rPr>
          <w:t>la Seguretat Social</w:t>
        </w:r>
      </w:smartTag>
      <w:r w:rsidRPr="008477C8">
        <w:rPr>
          <w:rFonts w:ascii="Arial" w:hAnsi="Arial" w:cs="Arial"/>
        </w:rPr>
        <w:t xml:space="preserve"> que es requereixin per procedir, si s’escau,  a l’adjudicació del contracte.</w:t>
      </w:r>
    </w:p>
    <w:p w14:paraId="59061FCF" w14:textId="77777777" w:rsidR="00732363" w:rsidRPr="008477C8" w:rsidRDefault="00732363" w:rsidP="00732363">
      <w:pPr>
        <w:autoSpaceDE w:val="0"/>
        <w:autoSpaceDN w:val="0"/>
        <w:adjustRightInd w:val="0"/>
        <w:jc w:val="both"/>
        <w:rPr>
          <w:rFonts w:ascii="Arial" w:hAnsi="Arial" w:cs="Arial"/>
        </w:rPr>
      </w:pPr>
    </w:p>
    <w:p w14:paraId="5AFF1D17" w14:textId="77777777" w:rsidR="00732363" w:rsidRPr="008477C8" w:rsidRDefault="00732363" w:rsidP="00732363">
      <w:pPr>
        <w:autoSpaceDE w:val="0"/>
        <w:autoSpaceDN w:val="0"/>
        <w:adjustRightInd w:val="0"/>
        <w:jc w:val="both"/>
        <w:rPr>
          <w:rFonts w:ascii="Arial" w:hAnsi="Arial" w:cs="Arial"/>
        </w:rPr>
      </w:pPr>
      <w:r>
        <w:rPr>
          <w:rFonts w:ascii="Arial" w:hAnsi="Arial" w:cs="Arial"/>
        </w:rPr>
        <w:t>-</w:t>
      </w:r>
      <w:r w:rsidRPr="008477C8">
        <w:rPr>
          <w:rFonts w:ascii="Arial" w:hAnsi="Arial" w:cs="Arial"/>
        </w:rPr>
        <w:t>Que la bústia electrònica on realitzar les comunicacions i notificacions en el procés de licitació i, si s’escau, els posteriors tràmits d’adjudicació, formalització, modificació, negociació, execució i extinció normal o anormal del contracte és ..............................................................</w:t>
      </w:r>
    </w:p>
    <w:p w14:paraId="080BF3D8" w14:textId="77777777" w:rsidR="00732363" w:rsidRPr="008477C8" w:rsidRDefault="00732363" w:rsidP="00732363">
      <w:pPr>
        <w:autoSpaceDE w:val="0"/>
        <w:autoSpaceDN w:val="0"/>
        <w:adjustRightInd w:val="0"/>
        <w:jc w:val="both"/>
        <w:rPr>
          <w:rFonts w:ascii="Arial" w:hAnsi="Arial" w:cs="Arial"/>
        </w:rPr>
      </w:pPr>
    </w:p>
    <w:p w14:paraId="4D965BF1" w14:textId="77777777" w:rsidR="00732363" w:rsidRPr="008477C8" w:rsidRDefault="00732363" w:rsidP="00732363">
      <w:pPr>
        <w:autoSpaceDE w:val="0"/>
        <w:autoSpaceDN w:val="0"/>
        <w:adjustRightInd w:val="0"/>
        <w:jc w:val="both"/>
        <w:rPr>
          <w:rFonts w:ascii="Arial" w:hAnsi="Arial" w:cs="Arial"/>
        </w:rPr>
      </w:pPr>
      <w:r>
        <w:rPr>
          <w:rFonts w:ascii="Arial" w:hAnsi="Arial" w:cs="Arial"/>
        </w:rPr>
        <w:t>-</w:t>
      </w:r>
      <w:r w:rsidRPr="008477C8">
        <w:rPr>
          <w:rFonts w:ascii="Arial" w:hAnsi="Arial" w:cs="Arial"/>
        </w:rPr>
        <w:t>Que l’empresa disposa del corresponent pla d’igualtat d’oportunitats entre les dones i els homes.</w:t>
      </w:r>
    </w:p>
    <w:p w14:paraId="1C52086A" w14:textId="77777777" w:rsidR="00732363" w:rsidRPr="008477C8" w:rsidRDefault="00732363" w:rsidP="00732363">
      <w:pPr>
        <w:autoSpaceDE w:val="0"/>
        <w:autoSpaceDN w:val="0"/>
        <w:adjustRightInd w:val="0"/>
        <w:jc w:val="both"/>
        <w:rPr>
          <w:rFonts w:ascii="Arial" w:hAnsi="Arial" w:cs="Arial"/>
        </w:rPr>
      </w:pPr>
    </w:p>
    <w:p w14:paraId="12199883" w14:textId="77777777" w:rsidR="00732363" w:rsidRDefault="00732363" w:rsidP="00732363">
      <w:pPr>
        <w:autoSpaceDE w:val="0"/>
        <w:autoSpaceDN w:val="0"/>
        <w:adjustRightInd w:val="0"/>
        <w:jc w:val="both"/>
        <w:rPr>
          <w:rFonts w:ascii="Arial" w:hAnsi="Arial" w:cs="Arial"/>
          <w:szCs w:val="22"/>
        </w:rPr>
      </w:pPr>
      <w:r>
        <w:rPr>
          <w:rFonts w:ascii="Arial" w:hAnsi="Arial" w:cs="Arial"/>
        </w:rPr>
        <w:t>-</w:t>
      </w:r>
      <w:r w:rsidRPr="008477C8">
        <w:rPr>
          <w:rFonts w:ascii="Arial" w:hAnsi="Arial"/>
        </w:rPr>
        <w:t>Que en cas de resultar adjudicataris de la present contractació es compromet a l</w:t>
      </w:r>
      <w:r w:rsidRPr="008477C8">
        <w:rPr>
          <w:rFonts w:ascii="Arial" w:hAnsi="Arial" w:cs="Arial"/>
          <w:szCs w:val="22"/>
        </w:rPr>
        <w:t>’adscripció dels mitjans materials i/o personals necessaris per a la correcta execució dels treballs objecte del contracte.</w:t>
      </w:r>
    </w:p>
    <w:p w14:paraId="7AFC906F" w14:textId="77777777" w:rsidR="00732363" w:rsidRDefault="00732363" w:rsidP="00732363">
      <w:pPr>
        <w:spacing w:after="120"/>
        <w:jc w:val="both"/>
        <w:rPr>
          <w:rFonts w:ascii="Arial" w:hAnsi="Arial" w:cs="Arial"/>
          <w:szCs w:val="22"/>
        </w:rPr>
      </w:pPr>
    </w:p>
    <w:p w14:paraId="463DF107" w14:textId="77777777" w:rsidR="00732363" w:rsidRDefault="00732363" w:rsidP="00732363">
      <w:pPr>
        <w:spacing w:after="120"/>
        <w:jc w:val="both"/>
        <w:rPr>
          <w:rFonts w:ascii="Arial" w:hAnsi="Arial" w:cs="Arial"/>
          <w:szCs w:val="22"/>
        </w:rPr>
      </w:pPr>
      <w:r>
        <w:rPr>
          <w:rFonts w:ascii="Arial" w:hAnsi="Arial" w:cs="Arial"/>
          <w:szCs w:val="22"/>
        </w:rPr>
        <w:t>-Que en cas de resultar proposat com adjudicatari aportarà la documentació que consta en el primer apartat d’aquesta declaració, essent requisit obligatori per tal de realitzar l’adjudicació del contracte.</w:t>
      </w:r>
    </w:p>
    <w:p w14:paraId="51547960" w14:textId="77777777" w:rsidR="00732363" w:rsidRPr="008477C8" w:rsidRDefault="00732363" w:rsidP="00732363">
      <w:pPr>
        <w:autoSpaceDE w:val="0"/>
        <w:autoSpaceDN w:val="0"/>
        <w:adjustRightInd w:val="0"/>
        <w:jc w:val="both"/>
        <w:rPr>
          <w:rFonts w:ascii="Arial" w:hAnsi="Arial"/>
        </w:rPr>
      </w:pPr>
    </w:p>
    <w:p w14:paraId="30C13DEE" w14:textId="77777777" w:rsidR="00732363" w:rsidRPr="005F7077" w:rsidRDefault="00732363" w:rsidP="00732363">
      <w:pPr>
        <w:autoSpaceDE w:val="0"/>
        <w:autoSpaceDN w:val="0"/>
        <w:adjustRightInd w:val="0"/>
        <w:jc w:val="both"/>
        <w:rPr>
          <w:rFonts w:ascii="Arial" w:hAnsi="Arial" w:cs="Arial"/>
        </w:rPr>
      </w:pPr>
      <w:r>
        <w:rPr>
          <w:rFonts w:ascii="Arial" w:hAnsi="Arial" w:cs="Arial"/>
        </w:rPr>
        <w:t>-</w:t>
      </w:r>
      <w:r w:rsidRPr="005F7077">
        <w:rPr>
          <w:rFonts w:ascii="Arial" w:hAnsi="Arial" w:cs="Arial"/>
        </w:rPr>
        <w:t xml:space="preserve">Que, essent una empresa estrangera, es sotmetrà als jutjats i tribunals espanyols de qualsevol ordre per a totes les incidències que puguin sorgir del contracte, amb renúncia expressa del fur propi. </w:t>
      </w:r>
    </w:p>
    <w:p w14:paraId="00719614" w14:textId="77777777" w:rsidR="00732363" w:rsidRDefault="00732363" w:rsidP="00732363">
      <w:pPr>
        <w:autoSpaceDE w:val="0"/>
        <w:autoSpaceDN w:val="0"/>
        <w:adjustRightInd w:val="0"/>
        <w:jc w:val="both"/>
        <w:rPr>
          <w:rFonts w:ascii="Arial" w:hAnsi="Arial" w:cs="Arial"/>
        </w:rPr>
      </w:pPr>
    </w:p>
    <w:p w14:paraId="20971CBD" w14:textId="77777777" w:rsidR="00732363" w:rsidRPr="005F7077" w:rsidRDefault="00732363" w:rsidP="00732363">
      <w:pPr>
        <w:autoSpaceDE w:val="0"/>
        <w:autoSpaceDN w:val="0"/>
        <w:adjustRightInd w:val="0"/>
        <w:jc w:val="both"/>
        <w:rPr>
          <w:rFonts w:ascii="Arial" w:hAnsi="Arial" w:cs="Arial"/>
        </w:rPr>
      </w:pPr>
      <w:r>
        <w:rPr>
          <w:rFonts w:ascii="Arial" w:hAnsi="Arial" w:cs="Arial"/>
        </w:rPr>
        <w:lastRenderedPageBreak/>
        <w:t>-</w:t>
      </w:r>
      <w:r w:rsidRPr="005F7077">
        <w:rPr>
          <w:rFonts w:ascii="Arial" w:hAnsi="Arial" w:cs="Arial"/>
        </w:rPr>
        <w:t>Que la plantilla de l’empresa, estant-hi obligada, està integrada per un nombre de persones treballadores amb discapacitat no inferior al 2%, o que s’ha adoptat alguna de les mesures alternatives previstes en l’article 2 del Reial decret 364/2005, de 8 d’abril.</w:t>
      </w:r>
    </w:p>
    <w:p w14:paraId="60363D3A" w14:textId="77777777" w:rsidR="00732363" w:rsidRDefault="00732363" w:rsidP="00732363">
      <w:pPr>
        <w:autoSpaceDE w:val="0"/>
        <w:autoSpaceDN w:val="0"/>
        <w:adjustRightInd w:val="0"/>
        <w:jc w:val="both"/>
        <w:rPr>
          <w:rFonts w:ascii="Arial" w:hAnsi="Arial" w:cs="Arial"/>
        </w:rPr>
      </w:pPr>
    </w:p>
    <w:p w14:paraId="1BD7B2C0" w14:textId="77777777" w:rsidR="00732363" w:rsidRPr="005F7077" w:rsidRDefault="00732363" w:rsidP="00732363">
      <w:pPr>
        <w:autoSpaceDE w:val="0"/>
        <w:autoSpaceDN w:val="0"/>
        <w:adjustRightInd w:val="0"/>
        <w:jc w:val="both"/>
        <w:rPr>
          <w:rFonts w:ascii="Arial" w:hAnsi="Arial" w:cs="Arial"/>
        </w:rPr>
      </w:pPr>
      <w:r>
        <w:rPr>
          <w:rFonts w:ascii="Arial" w:hAnsi="Arial" w:cs="Arial"/>
        </w:rPr>
        <w:t>-</w:t>
      </w:r>
      <w:r w:rsidRPr="005F7077">
        <w:rPr>
          <w:rFonts w:ascii="Arial" w:hAnsi="Arial" w:cs="Arial"/>
        </w:rPr>
        <w:t>Que l’adreça/es de correu electrònic on rebre els avisos de les posades a disposició de les notificacions electròniques mitjançant el servei e-NOTUM</w:t>
      </w:r>
      <w:r>
        <w:rPr>
          <w:rFonts w:ascii="Arial" w:hAnsi="Arial" w:cs="Arial"/>
        </w:rPr>
        <w:t xml:space="preserve"> és .................................................. </w:t>
      </w:r>
      <w:r w:rsidRPr="005F7077">
        <w:rPr>
          <w:rFonts w:ascii="Arial" w:hAnsi="Arial" w:cs="Arial"/>
        </w:rPr>
        <w:t xml:space="preserve"> </w:t>
      </w:r>
    </w:p>
    <w:p w14:paraId="3CF13549" w14:textId="77777777" w:rsidR="00732363" w:rsidRDefault="00732363" w:rsidP="00732363">
      <w:pPr>
        <w:autoSpaceDE w:val="0"/>
        <w:autoSpaceDN w:val="0"/>
        <w:adjustRightInd w:val="0"/>
        <w:jc w:val="both"/>
        <w:rPr>
          <w:rFonts w:ascii="Arial" w:hAnsi="Arial" w:cs="Arial"/>
        </w:rPr>
      </w:pPr>
    </w:p>
    <w:p w14:paraId="0C95FA94" w14:textId="77777777" w:rsidR="00732363" w:rsidRPr="005F7077" w:rsidRDefault="00732363" w:rsidP="00732363">
      <w:pPr>
        <w:autoSpaceDE w:val="0"/>
        <w:autoSpaceDN w:val="0"/>
        <w:adjustRightInd w:val="0"/>
        <w:jc w:val="both"/>
        <w:rPr>
          <w:rFonts w:ascii="Arial" w:hAnsi="Arial" w:cs="Arial"/>
        </w:rPr>
      </w:pPr>
      <w:r>
        <w:rPr>
          <w:rFonts w:ascii="Arial" w:hAnsi="Arial" w:cs="Arial"/>
        </w:rPr>
        <w:t>-</w:t>
      </w:r>
      <w:r w:rsidRPr="005F7077">
        <w:rPr>
          <w:rFonts w:ascii="Arial" w:hAnsi="Arial" w:cs="Arial"/>
        </w:rPr>
        <w:t>Que com a signant d’aquesta declaració tinc capacitat suficient, en la representació amb la qual actuo, per comparèixer i signar aquesta declaració i la resta de documentació requerida per contractar, inclosa l’oferta econòmica.</w:t>
      </w:r>
    </w:p>
    <w:p w14:paraId="70BAB70F" w14:textId="77777777" w:rsidR="00732363" w:rsidRPr="008477C8" w:rsidRDefault="00732363" w:rsidP="00732363">
      <w:pPr>
        <w:autoSpaceDE w:val="0"/>
        <w:autoSpaceDN w:val="0"/>
        <w:adjustRightInd w:val="0"/>
        <w:jc w:val="both"/>
        <w:rPr>
          <w:rFonts w:ascii="Arial" w:hAnsi="Arial" w:cs="Arial"/>
        </w:rPr>
      </w:pPr>
    </w:p>
    <w:p w14:paraId="460DBC9A" w14:textId="77777777" w:rsidR="00732363" w:rsidRDefault="00732363" w:rsidP="00732363">
      <w:pPr>
        <w:autoSpaceDE w:val="0"/>
        <w:autoSpaceDN w:val="0"/>
        <w:adjustRightInd w:val="0"/>
        <w:jc w:val="both"/>
        <w:rPr>
          <w:rFonts w:ascii="Arial" w:hAnsi="Arial" w:cs="Arial"/>
        </w:rPr>
      </w:pPr>
    </w:p>
    <w:p w14:paraId="1809270E" w14:textId="77777777" w:rsidR="00732363" w:rsidRDefault="00732363" w:rsidP="00732363">
      <w:pPr>
        <w:autoSpaceDE w:val="0"/>
        <w:autoSpaceDN w:val="0"/>
        <w:adjustRightInd w:val="0"/>
        <w:jc w:val="both"/>
        <w:rPr>
          <w:rFonts w:ascii="Arial" w:hAnsi="Arial" w:cs="Arial"/>
        </w:rPr>
      </w:pPr>
    </w:p>
    <w:p w14:paraId="322C0606" w14:textId="77777777" w:rsidR="00732363" w:rsidRDefault="00732363" w:rsidP="00732363">
      <w:pPr>
        <w:autoSpaceDE w:val="0"/>
        <w:autoSpaceDN w:val="0"/>
        <w:adjustRightInd w:val="0"/>
        <w:jc w:val="both"/>
        <w:rPr>
          <w:rFonts w:ascii="Arial" w:hAnsi="Arial" w:cs="Arial"/>
        </w:rPr>
      </w:pPr>
    </w:p>
    <w:p w14:paraId="5DEFE806" w14:textId="77777777" w:rsidR="00732363" w:rsidRDefault="00732363" w:rsidP="00732363">
      <w:pPr>
        <w:autoSpaceDE w:val="0"/>
        <w:autoSpaceDN w:val="0"/>
        <w:adjustRightInd w:val="0"/>
        <w:jc w:val="both"/>
        <w:rPr>
          <w:rFonts w:ascii="Arial" w:hAnsi="Arial" w:cs="Arial"/>
        </w:rPr>
      </w:pPr>
    </w:p>
    <w:p w14:paraId="57A511D5" w14:textId="77777777" w:rsidR="00732363" w:rsidRDefault="00732363" w:rsidP="00732363">
      <w:pPr>
        <w:autoSpaceDE w:val="0"/>
        <w:autoSpaceDN w:val="0"/>
        <w:adjustRightInd w:val="0"/>
        <w:jc w:val="both"/>
        <w:rPr>
          <w:rFonts w:ascii="Arial" w:hAnsi="Arial" w:cs="Arial"/>
        </w:rPr>
      </w:pPr>
    </w:p>
    <w:p w14:paraId="72AA088B" w14:textId="77777777" w:rsidR="00732363" w:rsidRPr="008477C8" w:rsidRDefault="00732363" w:rsidP="00732363">
      <w:pPr>
        <w:autoSpaceDE w:val="0"/>
        <w:autoSpaceDN w:val="0"/>
        <w:adjustRightInd w:val="0"/>
        <w:jc w:val="both"/>
        <w:rPr>
          <w:rFonts w:ascii="Arial" w:hAnsi="Arial" w:cs="Arial"/>
        </w:rPr>
      </w:pPr>
      <w:r w:rsidRPr="008477C8">
        <w:rPr>
          <w:rFonts w:ascii="Arial" w:hAnsi="Arial" w:cs="Arial"/>
        </w:rPr>
        <w:t>I per què consti, signo aquesta declaració responsable.</w:t>
      </w:r>
    </w:p>
    <w:p w14:paraId="0016B97B" w14:textId="77777777" w:rsidR="00732363" w:rsidRPr="008477C8" w:rsidRDefault="00732363" w:rsidP="00732363">
      <w:pPr>
        <w:autoSpaceDE w:val="0"/>
        <w:autoSpaceDN w:val="0"/>
        <w:adjustRightInd w:val="0"/>
        <w:jc w:val="both"/>
        <w:rPr>
          <w:rFonts w:ascii="Arial" w:hAnsi="Arial" w:cs="Arial"/>
        </w:rPr>
      </w:pPr>
    </w:p>
    <w:p w14:paraId="02D65644" w14:textId="77777777" w:rsidR="00732363" w:rsidRPr="008477C8" w:rsidRDefault="00732363" w:rsidP="00732363">
      <w:pPr>
        <w:autoSpaceDE w:val="0"/>
        <w:autoSpaceDN w:val="0"/>
        <w:adjustRightInd w:val="0"/>
        <w:jc w:val="both"/>
        <w:rPr>
          <w:rFonts w:ascii="Arial" w:hAnsi="Arial" w:cs="Arial"/>
        </w:rPr>
      </w:pPr>
    </w:p>
    <w:p w14:paraId="73B8131E" w14:textId="77777777" w:rsidR="00732363" w:rsidRPr="008477C8" w:rsidRDefault="00732363" w:rsidP="00732363">
      <w:pPr>
        <w:autoSpaceDE w:val="0"/>
        <w:autoSpaceDN w:val="0"/>
        <w:adjustRightInd w:val="0"/>
        <w:jc w:val="both"/>
        <w:rPr>
          <w:rFonts w:ascii="Arial" w:hAnsi="Arial" w:cs="Arial"/>
        </w:rPr>
      </w:pPr>
    </w:p>
    <w:p w14:paraId="77C25808" w14:textId="77777777" w:rsidR="00732363" w:rsidRPr="008477C8" w:rsidRDefault="00732363" w:rsidP="00732363">
      <w:pPr>
        <w:autoSpaceDE w:val="0"/>
        <w:autoSpaceDN w:val="0"/>
        <w:adjustRightInd w:val="0"/>
        <w:jc w:val="both"/>
        <w:rPr>
          <w:rFonts w:ascii="Arial" w:hAnsi="Arial" w:cs="Arial"/>
        </w:rPr>
      </w:pPr>
    </w:p>
    <w:p w14:paraId="75B81587" w14:textId="77777777" w:rsidR="00732363" w:rsidRPr="008477C8" w:rsidRDefault="00732363" w:rsidP="00732363">
      <w:pPr>
        <w:autoSpaceDE w:val="0"/>
        <w:autoSpaceDN w:val="0"/>
        <w:adjustRightInd w:val="0"/>
        <w:jc w:val="both"/>
        <w:rPr>
          <w:rFonts w:ascii="Arial" w:hAnsi="Arial" w:cs="Arial"/>
        </w:rPr>
      </w:pPr>
    </w:p>
    <w:p w14:paraId="321EC82A" w14:textId="77777777" w:rsidR="00732363" w:rsidRPr="008477C8" w:rsidRDefault="00732363" w:rsidP="00732363">
      <w:pPr>
        <w:autoSpaceDE w:val="0"/>
        <w:autoSpaceDN w:val="0"/>
        <w:adjustRightInd w:val="0"/>
        <w:jc w:val="both"/>
        <w:rPr>
          <w:rFonts w:ascii="Arial" w:hAnsi="Arial" w:cs="Arial"/>
        </w:rPr>
      </w:pPr>
    </w:p>
    <w:p w14:paraId="61F1D14B" w14:textId="77777777" w:rsidR="00732363" w:rsidRPr="008477C8" w:rsidRDefault="00732363" w:rsidP="00732363">
      <w:pPr>
        <w:autoSpaceDE w:val="0"/>
        <w:autoSpaceDN w:val="0"/>
        <w:adjustRightInd w:val="0"/>
        <w:jc w:val="both"/>
        <w:rPr>
          <w:rFonts w:ascii="Arial" w:hAnsi="Arial" w:cs="Arial"/>
        </w:rPr>
      </w:pPr>
      <w:r w:rsidRPr="008477C8">
        <w:rPr>
          <w:rFonts w:ascii="Arial" w:hAnsi="Arial" w:cs="Arial"/>
        </w:rPr>
        <w:t xml:space="preserve">Signatura </w:t>
      </w:r>
    </w:p>
    <w:p w14:paraId="1B95A8B2" w14:textId="77777777" w:rsidR="00B31E3C" w:rsidRDefault="00B31E3C" w:rsidP="004B6A6A">
      <w:pPr>
        <w:spacing w:after="120"/>
        <w:jc w:val="both"/>
        <w:rPr>
          <w:rFonts w:ascii="Arial" w:hAnsi="Arial" w:cs="Arial"/>
          <w:b/>
        </w:rPr>
      </w:pPr>
    </w:p>
    <w:p w14:paraId="577562BE" w14:textId="77777777" w:rsidR="00B51265" w:rsidRDefault="00B51265" w:rsidP="004B6A6A">
      <w:pPr>
        <w:spacing w:after="120"/>
        <w:jc w:val="both"/>
        <w:rPr>
          <w:rFonts w:ascii="Arial" w:hAnsi="Arial" w:cs="Arial"/>
          <w:b/>
        </w:rPr>
      </w:pPr>
    </w:p>
    <w:p w14:paraId="4D5A0810" w14:textId="77777777" w:rsidR="00B51265" w:rsidRDefault="00B51265" w:rsidP="004B6A6A">
      <w:pPr>
        <w:spacing w:after="120"/>
        <w:jc w:val="both"/>
        <w:rPr>
          <w:rFonts w:ascii="Arial" w:hAnsi="Arial" w:cs="Arial"/>
          <w:b/>
        </w:rPr>
      </w:pPr>
    </w:p>
    <w:p w14:paraId="11F41D04" w14:textId="77777777" w:rsidR="00B51265" w:rsidRDefault="00B51265" w:rsidP="004B6A6A">
      <w:pPr>
        <w:spacing w:after="120"/>
        <w:jc w:val="both"/>
        <w:rPr>
          <w:rFonts w:ascii="Arial" w:hAnsi="Arial" w:cs="Arial"/>
          <w:b/>
        </w:rPr>
      </w:pPr>
    </w:p>
    <w:p w14:paraId="5D09D5B4" w14:textId="77777777" w:rsidR="00B51265" w:rsidRDefault="00B51265" w:rsidP="004B6A6A">
      <w:pPr>
        <w:spacing w:after="120"/>
        <w:jc w:val="both"/>
        <w:rPr>
          <w:rFonts w:ascii="Arial" w:hAnsi="Arial" w:cs="Arial"/>
          <w:b/>
        </w:rPr>
      </w:pPr>
    </w:p>
    <w:p w14:paraId="5D583D85" w14:textId="77777777" w:rsidR="00B51265" w:rsidRDefault="00B51265" w:rsidP="004B6A6A">
      <w:pPr>
        <w:spacing w:after="120"/>
        <w:jc w:val="both"/>
        <w:rPr>
          <w:rFonts w:ascii="Arial" w:hAnsi="Arial" w:cs="Arial"/>
          <w:b/>
        </w:rPr>
      </w:pPr>
    </w:p>
    <w:p w14:paraId="1D3CFD12" w14:textId="77777777" w:rsidR="00520073" w:rsidRDefault="00520073" w:rsidP="004B6A6A">
      <w:pPr>
        <w:spacing w:after="120"/>
        <w:jc w:val="both"/>
        <w:rPr>
          <w:rFonts w:ascii="Arial" w:hAnsi="Arial" w:cs="Arial"/>
          <w:b/>
        </w:rPr>
      </w:pPr>
    </w:p>
    <w:p w14:paraId="47C568A4" w14:textId="77777777" w:rsidR="00520073" w:rsidRDefault="00520073" w:rsidP="004B6A6A">
      <w:pPr>
        <w:spacing w:after="120"/>
        <w:jc w:val="both"/>
        <w:rPr>
          <w:rFonts w:ascii="Arial" w:hAnsi="Arial" w:cs="Arial"/>
          <w:b/>
        </w:rPr>
      </w:pPr>
    </w:p>
    <w:p w14:paraId="7B4C31E4" w14:textId="77777777" w:rsidR="00520073" w:rsidRDefault="00520073" w:rsidP="004B6A6A">
      <w:pPr>
        <w:spacing w:after="120"/>
        <w:jc w:val="both"/>
        <w:rPr>
          <w:rFonts w:ascii="Arial" w:hAnsi="Arial" w:cs="Arial"/>
          <w:b/>
        </w:rPr>
      </w:pPr>
    </w:p>
    <w:p w14:paraId="3523019F" w14:textId="77777777" w:rsidR="00520073" w:rsidRDefault="00520073" w:rsidP="004B6A6A">
      <w:pPr>
        <w:spacing w:after="120"/>
        <w:jc w:val="both"/>
        <w:rPr>
          <w:rFonts w:ascii="Arial" w:hAnsi="Arial" w:cs="Arial"/>
          <w:b/>
        </w:rPr>
      </w:pPr>
    </w:p>
    <w:p w14:paraId="1B020C1A" w14:textId="77777777" w:rsidR="00520073" w:rsidRDefault="00520073" w:rsidP="004B6A6A">
      <w:pPr>
        <w:spacing w:after="120"/>
        <w:jc w:val="both"/>
        <w:rPr>
          <w:rFonts w:ascii="Arial" w:hAnsi="Arial" w:cs="Arial"/>
          <w:b/>
        </w:rPr>
      </w:pPr>
    </w:p>
    <w:p w14:paraId="38970508" w14:textId="77777777" w:rsidR="00520073" w:rsidRDefault="00520073" w:rsidP="004B6A6A">
      <w:pPr>
        <w:spacing w:after="120"/>
        <w:jc w:val="both"/>
        <w:rPr>
          <w:rFonts w:ascii="Arial" w:hAnsi="Arial" w:cs="Arial"/>
          <w:b/>
        </w:rPr>
      </w:pPr>
    </w:p>
    <w:p w14:paraId="14A8D79B" w14:textId="77777777" w:rsidR="00520073" w:rsidRDefault="00520073" w:rsidP="004B6A6A">
      <w:pPr>
        <w:spacing w:after="120"/>
        <w:jc w:val="both"/>
        <w:rPr>
          <w:rFonts w:ascii="Arial" w:hAnsi="Arial" w:cs="Arial"/>
          <w:b/>
        </w:rPr>
      </w:pPr>
    </w:p>
    <w:p w14:paraId="2C6404AA" w14:textId="77777777" w:rsidR="00520073" w:rsidRDefault="00520073" w:rsidP="004B6A6A">
      <w:pPr>
        <w:spacing w:after="120"/>
        <w:jc w:val="both"/>
        <w:rPr>
          <w:rFonts w:ascii="Arial" w:hAnsi="Arial" w:cs="Arial"/>
          <w:b/>
        </w:rPr>
      </w:pPr>
    </w:p>
    <w:p w14:paraId="1413BFCF" w14:textId="77777777" w:rsidR="00520073" w:rsidRDefault="00520073" w:rsidP="004B6A6A">
      <w:pPr>
        <w:spacing w:after="120"/>
        <w:jc w:val="both"/>
        <w:rPr>
          <w:rFonts w:ascii="Arial" w:hAnsi="Arial" w:cs="Arial"/>
          <w:b/>
        </w:rPr>
      </w:pPr>
    </w:p>
    <w:p w14:paraId="7494C789" w14:textId="77777777" w:rsidR="00010543" w:rsidRPr="00A17D2B" w:rsidRDefault="00010543" w:rsidP="00010543">
      <w:pPr>
        <w:autoSpaceDE w:val="0"/>
        <w:autoSpaceDN w:val="0"/>
        <w:adjustRightInd w:val="0"/>
        <w:jc w:val="both"/>
        <w:rPr>
          <w:rFonts w:ascii="Arial" w:hAnsi="Arial" w:cs="Arial"/>
          <w:b/>
          <w:bCs/>
          <w:szCs w:val="22"/>
        </w:rPr>
      </w:pPr>
    </w:p>
    <w:p w14:paraId="0AB7C9E9" w14:textId="77777777" w:rsidR="00D73845" w:rsidRDefault="00D73845" w:rsidP="00C06BF7">
      <w:pPr>
        <w:autoSpaceDE w:val="0"/>
        <w:autoSpaceDN w:val="0"/>
        <w:adjustRightInd w:val="0"/>
        <w:jc w:val="both"/>
        <w:rPr>
          <w:rFonts w:ascii="Arial" w:hAnsi="Arial" w:cs="Arial"/>
          <w:b/>
          <w:bCs/>
          <w:szCs w:val="22"/>
        </w:rPr>
      </w:pPr>
    </w:p>
    <w:p w14:paraId="47C99BED" w14:textId="77777777" w:rsidR="00D5095E" w:rsidRDefault="00D5095E" w:rsidP="00C06BF7">
      <w:pPr>
        <w:autoSpaceDE w:val="0"/>
        <w:autoSpaceDN w:val="0"/>
        <w:adjustRightInd w:val="0"/>
        <w:jc w:val="both"/>
        <w:rPr>
          <w:rFonts w:ascii="Arial" w:hAnsi="Arial" w:cs="Arial"/>
          <w:b/>
          <w:bCs/>
          <w:szCs w:val="22"/>
        </w:rPr>
      </w:pPr>
    </w:p>
    <w:p w14:paraId="70523EC1" w14:textId="77777777" w:rsidR="00732363" w:rsidRDefault="00732363" w:rsidP="00C06BF7">
      <w:pPr>
        <w:autoSpaceDE w:val="0"/>
        <w:autoSpaceDN w:val="0"/>
        <w:adjustRightInd w:val="0"/>
        <w:jc w:val="both"/>
        <w:rPr>
          <w:rFonts w:ascii="Arial" w:hAnsi="Arial" w:cs="Arial"/>
          <w:b/>
          <w:bCs/>
          <w:szCs w:val="22"/>
        </w:rPr>
      </w:pPr>
    </w:p>
    <w:p w14:paraId="5B9D8BCA" w14:textId="77777777" w:rsidR="00732363" w:rsidRDefault="00732363" w:rsidP="00C06BF7">
      <w:pPr>
        <w:autoSpaceDE w:val="0"/>
        <w:autoSpaceDN w:val="0"/>
        <w:adjustRightInd w:val="0"/>
        <w:jc w:val="both"/>
        <w:rPr>
          <w:rFonts w:ascii="Arial" w:hAnsi="Arial" w:cs="Arial"/>
          <w:b/>
          <w:bCs/>
          <w:szCs w:val="22"/>
        </w:rPr>
      </w:pPr>
    </w:p>
    <w:p w14:paraId="581A2F4B" w14:textId="77777777" w:rsidR="00732363" w:rsidRDefault="00732363" w:rsidP="00C06BF7">
      <w:pPr>
        <w:autoSpaceDE w:val="0"/>
        <w:autoSpaceDN w:val="0"/>
        <w:adjustRightInd w:val="0"/>
        <w:jc w:val="both"/>
        <w:rPr>
          <w:rFonts w:ascii="Arial" w:hAnsi="Arial" w:cs="Arial"/>
          <w:b/>
          <w:bCs/>
          <w:szCs w:val="22"/>
        </w:rPr>
      </w:pPr>
    </w:p>
    <w:p w14:paraId="1BAF9ACF" w14:textId="77777777" w:rsidR="00732363" w:rsidRDefault="00732363" w:rsidP="00C06BF7">
      <w:pPr>
        <w:autoSpaceDE w:val="0"/>
        <w:autoSpaceDN w:val="0"/>
        <w:adjustRightInd w:val="0"/>
        <w:jc w:val="both"/>
        <w:rPr>
          <w:rFonts w:ascii="Arial" w:hAnsi="Arial" w:cs="Arial"/>
          <w:b/>
          <w:bCs/>
          <w:szCs w:val="22"/>
        </w:rPr>
      </w:pPr>
    </w:p>
    <w:p w14:paraId="411267B0" w14:textId="77777777" w:rsidR="00732363" w:rsidRDefault="00732363" w:rsidP="00C06BF7">
      <w:pPr>
        <w:autoSpaceDE w:val="0"/>
        <w:autoSpaceDN w:val="0"/>
        <w:adjustRightInd w:val="0"/>
        <w:jc w:val="both"/>
        <w:rPr>
          <w:rFonts w:ascii="Arial" w:hAnsi="Arial" w:cs="Arial"/>
          <w:b/>
          <w:bCs/>
          <w:szCs w:val="22"/>
        </w:rPr>
      </w:pPr>
    </w:p>
    <w:p w14:paraId="5374DFE9" w14:textId="77777777" w:rsidR="00732363" w:rsidRDefault="00732363" w:rsidP="00C06BF7">
      <w:pPr>
        <w:autoSpaceDE w:val="0"/>
        <w:autoSpaceDN w:val="0"/>
        <w:adjustRightInd w:val="0"/>
        <w:jc w:val="both"/>
        <w:rPr>
          <w:rFonts w:ascii="Arial" w:hAnsi="Arial" w:cs="Arial"/>
          <w:b/>
          <w:bCs/>
          <w:szCs w:val="22"/>
        </w:rPr>
      </w:pPr>
    </w:p>
    <w:p w14:paraId="1C6FBA5A" w14:textId="7A20B2B6" w:rsidR="000F0E25" w:rsidRDefault="000C25A8" w:rsidP="00C06BF7">
      <w:pPr>
        <w:autoSpaceDE w:val="0"/>
        <w:autoSpaceDN w:val="0"/>
        <w:adjustRightInd w:val="0"/>
        <w:jc w:val="both"/>
        <w:rPr>
          <w:rFonts w:ascii="Arial" w:hAnsi="Arial" w:cs="Arial"/>
          <w:b/>
          <w:bCs/>
          <w:szCs w:val="22"/>
        </w:rPr>
      </w:pPr>
      <w:r>
        <w:rPr>
          <w:rFonts w:ascii="Arial" w:hAnsi="Arial" w:cs="Arial"/>
          <w:b/>
          <w:bCs/>
          <w:szCs w:val="22"/>
        </w:rPr>
        <w:lastRenderedPageBreak/>
        <w:t>ANNEX V</w:t>
      </w:r>
      <w:r w:rsidR="000F0E25">
        <w:rPr>
          <w:rFonts w:ascii="Arial" w:hAnsi="Arial" w:cs="Arial"/>
          <w:b/>
          <w:bCs/>
          <w:szCs w:val="22"/>
        </w:rPr>
        <w:t xml:space="preserve"> </w:t>
      </w:r>
    </w:p>
    <w:p w14:paraId="054CCDB7" w14:textId="77777777" w:rsidR="00C06BF7" w:rsidRPr="00A17D2B" w:rsidRDefault="00C06BF7" w:rsidP="00C06BF7">
      <w:pPr>
        <w:pStyle w:val="Ttol2"/>
        <w:spacing w:after="120"/>
        <w:jc w:val="both"/>
        <w:rPr>
          <w:sz w:val="22"/>
          <w:szCs w:val="22"/>
        </w:rPr>
      </w:pPr>
      <w:r w:rsidRPr="00A17D2B">
        <w:rPr>
          <w:i w:val="0"/>
          <w:sz w:val="22"/>
          <w:szCs w:val="22"/>
        </w:rPr>
        <w:t>MODEL D</w:t>
      </w:r>
      <w:r w:rsidR="00A354C8">
        <w:rPr>
          <w:i w:val="0"/>
          <w:sz w:val="22"/>
          <w:szCs w:val="22"/>
        </w:rPr>
        <w:t>E PROPOSTA ENVERS CRITERIS DE VALORACIÓ OBJECTIVA</w:t>
      </w:r>
    </w:p>
    <w:p w14:paraId="6E7C8FBD" w14:textId="30A49054" w:rsidR="00A354C8" w:rsidRDefault="00010543" w:rsidP="00C06BF7">
      <w:pPr>
        <w:spacing w:after="120"/>
        <w:jc w:val="both"/>
        <w:rPr>
          <w:rFonts w:ascii="Arial" w:hAnsi="Arial" w:cs="Arial"/>
          <w:snapToGrid w:val="0"/>
          <w:szCs w:val="22"/>
          <w:lang w:eastAsia="es-ES"/>
        </w:rPr>
      </w:pPr>
      <w:r w:rsidRPr="00A17D2B">
        <w:rPr>
          <w:rFonts w:ascii="Arial" w:hAnsi="Arial" w:cs="Arial"/>
          <w:snapToGrid w:val="0"/>
          <w:szCs w:val="22"/>
          <w:lang w:eastAsia="es-ES"/>
        </w:rPr>
        <w:t>El/la senyor/a ............................................................................................................ amb residència a ................................................., al carrer ................................ núm.........., i amb NIF ...................., declara que, assabentat/</w:t>
      </w:r>
      <w:proofErr w:type="spellStart"/>
      <w:r w:rsidRPr="00A17D2B">
        <w:rPr>
          <w:rFonts w:ascii="Arial" w:hAnsi="Arial" w:cs="Arial"/>
          <w:snapToGrid w:val="0"/>
          <w:szCs w:val="22"/>
          <w:lang w:eastAsia="es-ES"/>
        </w:rPr>
        <w:t>ada</w:t>
      </w:r>
      <w:proofErr w:type="spellEnd"/>
      <w:r w:rsidRPr="00A17D2B">
        <w:rPr>
          <w:rFonts w:ascii="Arial" w:hAnsi="Arial" w:cs="Arial"/>
          <w:snapToGrid w:val="0"/>
          <w:szCs w:val="22"/>
          <w:lang w:eastAsia="es-ES"/>
        </w:rPr>
        <w:t xml:space="preserve"> de les condicions i els requisits que s'exigeixen per poder ser adjudicatari/ària del contracte</w:t>
      </w:r>
      <w:r w:rsidR="00C57278">
        <w:rPr>
          <w:rFonts w:ascii="Arial" w:hAnsi="Arial" w:cs="Arial"/>
          <w:snapToGrid w:val="0"/>
          <w:szCs w:val="22"/>
          <w:lang w:eastAsia="es-ES"/>
        </w:rPr>
        <w:t xml:space="preserve"> </w:t>
      </w:r>
      <w:r w:rsidR="0084192B" w:rsidRPr="0084192B">
        <w:rPr>
          <w:rFonts w:ascii="Arial" w:hAnsi="Arial" w:cs="Arial"/>
          <w:snapToGrid w:val="0"/>
          <w:szCs w:val="22"/>
          <w:lang w:eastAsia="es-ES"/>
        </w:rPr>
        <w:t xml:space="preserve">per a les obres </w:t>
      </w:r>
      <w:r w:rsidR="00732363">
        <w:rPr>
          <w:rFonts w:ascii="Arial" w:hAnsi="Arial" w:cs="Arial"/>
          <w:snapToGrid w:val="0"/>
          <w:szCs w:val="22"/>
          <w:lang w:eastAsia="es-ES"/>
        </w:rPr>
        <w:t>d’</w:t>
      </w:r>
      <w:r w:rsidR="00732363" w:rsidRPr="00732363">
        <w:rPr>
          <w:rFonts w:ascii="Arial" w:hAnsi="Arial" w:cs="Arial"/>
          <w:snapToGrid w:val="0"/>
          <w:szCs w:val="22"/>
          <w:lang w:eastAsia="es-ES"/>
        </w:rPr>
        <w:t xml:space="preserve">adequació i rehabilitació de l'immoble del Palau </w:t>
      </w:r>
      <w:proofErr w:type="spellStart"/>
      <w:r w:rsidR="00732363" w:rsidRPr="00732363">
        <w:rPr>
          <w:rFonts w:ascii="Arial" w:hAnsi="Arial" w:cs="Arial"/>
          <w:snapToGrid w:val="0"/>
          <w:szCs w:val="22"/>
          <w:lang w:eastAsia="es-ES"/>
        </w:rPr>
        <w:t>Requesens</w:t>
      </w:r>
      <w:proofErr w:type="spellEnd"/>
      <w:r w:rsidR="00732363" w:rsidRPr="00732363">
        <w:rPr>
          <w:rFonts w:ascii="Arial" w:hAnsi="Arial" w:cs="Arial"/>
          <w:snapToGrid w:val="0"/>
          <w:szCs w:val="22"/>
          <w:lang w:eastAsia="es-ES"/>
        </w:rPr>
        <w:t>, ubicat al carrer del Bisbe Caçador, 3, de Barcelona</w:t>
      </w:r>
      <w:r w:rsidRPr="00A17D2B">
        <w:rPr>
          <w:rFonts w:ascii="Arial" w:hAnsi="Arial" w:cs="Arial"/>
          <w:szCs w:val="22"/>
        </w:rPr>
        <w:t xml:space="preserve">, </w:t>
      </w:r>
      <w:r w:rsidRPr="00A17D2B">
        <w:rPr>
          <w:rFonts w:ascii="Arial" w:hAnsi="Arial" w:cs="Arial"/>
          <w:snapToGrid w:val="0"/>
          <w:szCs w:val="22"/>
          <w:lang w:eastAsia="es-ES"/>
        </w:rPr>
        <w:t>es compromet (en nom propi/en nom i representació de l'empresa .................................. amb NIF..</w:t>
      </w:r>
      <w:r w:rsidR="00C06BF7">
        <w:rPr>
          <w:rFonts w:ascii="Arial" w:hAnsi="Arial" w:cs="Arial"/>
          <w:snapToGrid w:val="0"/>
          <w:szCs w:val="22"/>
          <w:lang w:eastAsia="es-ES"/>
        </w:rPr>
        <w:t xml:space="preserve">.................) </w:t>
      </w:r>
      <w:r w:rsidR="00C06BF7" w:rsidRPr="00A17D2B">
        <w:rPr>
          <w:rFonts w:ascii="Arial" w:hAnsi="Arial" w:cs="Arial"/>
          <w:snapToGrid w:val="0"/>
          <w:szCs w:val="22"/>
          <w:lang w:eastAsia="es-ES"/>
        </w:rPr>
        <w:t>a executar-l</w:t>
      </w:r>
      <w:r w:rsidR="00C06BF7">
        <w:rPr>
          <w:rFonts w:ascii="Arial" w:hAnsi="Arial" w:cs="Arial"/>
          <w:snapToGrid w:val="0"/>
          <w:szCs w:val="22"/>
          <w:lang w:eastAsia="es-ES"/>
        </w:rPr>
        <w:t>o</w:t>
      </w:r>
      <w:r w:rsidR="00C06BF7" w:rsidRPr="00A17D2B">
        <w:rPr>
          <w:rFonts w:ascii="Arial" w:hAnsi="Arial" w:cs="Arial"/>
          <w:snapToGrid w:val="0"/>
          <w:szCs w:val="22"/>
          <w:lang w:eastAsia="es-ES"/>
        </w:rPr>
        <w:t>s amb estricta subjecció als requisits i condicions estipulats, per</w:t>
      </w:r>
      <w:r w:rsidR="00A354C8">
        <w:rPr>
          <w:rFonts w:ascii="Arial" w:hAnsi="Arial" w:cs="Arial"/>
          <w:snapToGrid w:val="0"/>
          <w:szCs w:val="22"/>
          <w:lang w:eastAsia="es-ES"/>
        </w:rPr>
        <w:t xml:space="preserve"> la proposta següent:</w:t>
      </w:r>
    </w:p>
    <w:p w14:paraId="4EC37963" w14:textId="77777777" w:rsidR="00084CFC" w:rsidRDefault="00084CFC" w:rsidP="004F5713">
      <w:pPr>
        <w:spacing w:after="120"/>
        <w:jc w:val="both"/>
        <w:rPr>
          <w:rFonts w:ascii="Arial" w:hAnsi="Arial" w:cs="Arial"/>
          <w:snapToGrid w:val="0"/>
          <w:szCs w:val="22"/>
          <w:u w:val="single"/>
          <w:lang w:eastAsia="es-ES"/>
        </w:rPr>
      </w:pPr>
    </w:p>
    <w:p w14:paraId="3BA33095" w14:textId="1A9B316A" w:rsidR="004F5713" w:rsidRPr="00A354C8" w:rsidRDefault="004F5713" w:rsidP="004F5713">
      <w:pPr>
        <w:spacing w:after="120"/>
        <w:jc w:val="both"/>
        <w:rPr>
          <w:rFonts w:ascii="Arial" w:hAnsi="Arial" w:cs="Arial"/>
          <w:snapToGrid w:val="0"/>
          <w:szCs w:val="22"/>
          <w:u w:val="single"/>
          <w:lang w:eastAsia="es-ES"/>
        </w:rPr>
      </w:pPr>
      <w:r w:rsidRPr="00A354C8">
        <w:rPr>
          <w:rFonts w:ascii="Arial" w:hAnsi="Arial" w:cs="Arial"/>
          <w:snapToGrid w:val="0"/>
          <w:szCs w:val="22"/>
          <w:u w:val="single"/>
          <w:lang w:eastAsia="es-ES"/>
        </w:rPr>
        <w:t>OFERTA ECONÒMICA:</w:t>
      </w:r>
    </w:p>
    <w:p w14:paraId="7E8BA5C2" w14:textId="77777777" w:rsidR="004F5713" w:rsidRPr="00A17D2B" w:rsidRDefault="004F5713" w:rsidP="004F5713">
      <w:pPr>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 la quantitat total de ..................................EUR (xifra en lletres i en números), dels quals.................................EUR, corresponen al preu del contracte i ..............................EUR corresponen a l'Impost sobre el Valor Afegit (IVA).  </w:t>
      </w:r>
    </w:p>
    <w:p w14:paraId="536979B3" w14:textId="77777777" w:rsidR="00A354C8" w:rsidRDefault="00A354C8" w:rsidP="00C06BF7">
      <w:pPr>
        <w:spacing w:after="120"/>
        <w:jc w:val="both"/>
        <w:rPr>
          <w:rFonts w:ascii="Arial" w:hAnsi="Arial" w:cs="Arial"/>
          <w:snapToGrid w:val="0"/>
          <w:szCs w:val="22"/>
          <w:lang w:eastAsia="es-ES"/>
        </w:rPr>
      </w:pPr>
    </w:p>
    <w:p w14:paraId="106EB414" w14:textId="5C636A99" w:rsidR="002B5513" w:rsidRPr="00B31E3C" w:rsidRDefault="002B5513" w:rsidP="002B5513">
      <w:pPr>
        <w:spacing w:after="120"/>
        <w:jc w:val="both"/>
        <w:rPr>
          <w:rFonts w:ascii="Arial" w:hAnsi="Arial" w:cs="Arial"/>
          <w:snapToGrid w:val="0"/>
          <w:szCs w:val="22"/>
          <w:u w:val="single"/>
          <w:lang w:eastAsia="es-ES"/>
        </w:rPr>
      </w:pPr>
      <w:r>
        <w:rPr>
          <w:rFonts w:ascii="Arial" w:hAnsi="Arial" w:cs="Arial"/>
          <w:snapToGrid w:val="0"/>
          <w:szCs w:val="22"/>
          <w:u w:val="single"/>
          <w:lang w:eastAsia="es-ES"/>
        </w:rPr>
        <w:t>REDUCCIÓ DEL TERMINI D’EXECUCIÓ:</w:t>
      </w:r>
    </w:p>
    <w:tbl>
      <w:tblPr>
        <w:tblStyle w:val="Taulaambquadrcula"/>
        <w:tblW w:w="0" w:type="auto"/>
        <w:tblLook w:val="04A0" w:firstRow="1" w:lastRow="0" w:firstColumn="1" w:lastColumn="0" w:noHBand="0" w:noVBand="1"/>
      </w:tblPr>
      <w:tblGrid>
        <w:gridCol w:w="4799"/>
        <w:gridCol w:w="4800"/>
      </w:tblGrid>
      <w:tr w:rsidR="002B5513" w14:paraId="0A35F637" w14:textId="77777777" w:rsidTr="00140AF5">
        <w:tc>
          <w:tcPr>
            <w:tcW w:w="4799" w:type="dxa"/>
          </w:tcPr>
          <w:p w14:paraId="01FF13E6" w14:textId="77777777" w:rsidR="002B5513" w:rsidRPr="006367DC" w:rsidRDefault="00130C79" w:rsidP="00130C79">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Reducció</w:t>
            </w:r>
          </w:p>
        </w:tc>
        <w:tc>
          <w:tcPr>
            <w:tcW w:w="4800" w:type="dxa"/>
          </w:tcPr>
          <w:p w14:paraId="31AB0D9C" w14:textId="77777777" w:rsidR="002B5513" w:rsidRPr="006367DC" w:rsidRDefault="002B5513" w:rsidP="00140AF5">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Marcar amb una X l’opció escollida</w:t>
            </w:r>
          </w:p>
        </w:tc>
      </w:tr>
      <w:tr w:rsidR="002B5513" w14:paraId="3D9E98E4" w14:textId="77777777" w:rsidTr="00140AF5">
        <w:tc>
          <w:tcPr>
            <w:tcW w:w="4799" w:type="dxa"/>
          </w:tcPr>
          <w:p w14:paraId="53334C9C" w14:textId="4211A468" w:rsidR="002B5513" w:rsidRPr="006367DC" w:rsidRDefault="00084CFC" w:rsidP="00140AF5">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8</w:t>
            </w:r>
            <w:r w:rsidR="00130C79">
              <w:rPr>
                <w:rFonts w:ascii="Arial" w:hAnsi="Arial" w:cs="Arial"/>
                <w:color w:val="auto"/>
                <w:sz w:val="22"/>
                <w:szCs w:val="22"/>
                <w:lang w:val="ca-ES"/>
              </w:rPr>
              <w:t xml:space="preserve"> setman</w:t>
            </w:r>
            <w:r>
              <w:rPr>
                <w:rFonts w:ascii="Arial" w:hAnsi="Arial" w:cs="Arial"/>
                <w:color w:val="auto"/>
                <w:sz w:val="22"/>
                <w:szCs w:val="22"/>
                <w:lang w:val="ca-ES"/>
              </w:rPr>
              <w:t>es</w:t>
            </w:r>
          </w:p>
        </w:tc>
        <w:tc>
          <w:tcPr>
            <w:tcW w:w="4800" w:type="dxa"/>
          </w:tcPr>
          <w:p w14:paraId="720ED216" w14:textId="77777777" w:rsidR="002B5513" w:rsidRPr="006367DC" w:rsidRDefault="002B5513" w:rsidP="00140AF5">
            <w:pPr>
              <w:pStyle w:val="IE1"/>
              <w:spacing w:line="288" w:lineRule="auto"/>
              <w:jc w:val="center"/>
              <w:rPr>
                <w:rFonts w:ascii="Arial" w:hAnsi="Arial" w:cs="Arial"/>
                <w:color w:val="auto"/>
                <w:sz w:val="22"/>
                <w:szCs w:val="22"/>
                <w:lang w:val="ca-ES"/>
              </w:rPr>
            </w:pPr>
          </w:p>
        </w:tc>
      </w:tr>
      <w:tr w:rsidR="002B5513" w14:paraId="77D4EBC4" w14:textId="77777777" w:rsidTr="00140AF5">
        <w:tc>
          <w:tcPr>
            <w:tcW w:w="4799" w:type="dxa"/>
          </w:tcPr>
          <w:p w14:paraId="085C4942" w14:textId="6FB292FD" w:rsidR="002B5513" w:rsidRPr="006367DC" w:rsidRDefault="00084CFC" w:rsidP="00140AF5">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7</w:t>
            </w:r>
            <w:r w:rsidR="00130C79">
              <w:rPr>
                <w:rFonts w:ascii="Arial" w:hAnsi="Arial" w:cs="Arial"/>
                <w:color w:val="auto"/>
                <w:sz w:val="22"/>
                <w:szCs w:val="22"/>
                <w:lang w:val="ca-ES"/>
              </w:rPr>
              <w:t xml:space="preserve"> setmanes</w:t>
            </w:r>
          </w:p>
        </w:tc>
        <w:tc>
          <w:tcPr>
            <w:tcW w:w="4800" w:type="dxa"/>
          </w:tcPr>
          <w:p w14:paraId="57732811" w14:textId="77777777" w:rsidR="002B5513" w:rsidRPr="006367DC" w:rsidRDefault="002B5513" w:rsidP="00140AF5">
            <w:pPr>
              <w:pStyle w:val="IE1"/>
              <w:spacing w:line="288" w:lineRule="auto"/>
              <w:jc w:val="center"/>
              <w:rPr>
                <w:rFonts w:ascii="Arial" w:hAnsi="Arial" w:cs="Arial"/>
                <w:color w:val="auto"/>
                <w:sz w:val="22"/>
                <w:szCs w:val="22"/>
                <w:lang w:val="ca-ES"/>
              </w:rPr>
            </w:pPr>
          </w:p>
        </w:tc>
      </w:tr>
      <w:tr w:rsidR="00084CFC" w14:paraId="1A781576" w14:textId="77777777" w:rsidTr="00140AF5">
        <w:tc>
          <w:tcPr>
            <w:tcW w:w="4799" w:type="dxa"/>
          </w:tcPr>
          <w:p w14:paraId="597C662F" w14:textId="4282E3F7" w:rsidR="00084CFC" w:rsidRDefault="00084CFC" w:rsidP="00140AF5">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6 setmanes</w:t>
            </w:r>
          </w:p>
        </w:tc>
        <w:tc>
          <w:tcPr>
            <w:tcW w:w="4800" w:type="dxa"/>
          </w:tcPr>
          <w:p w14:paraId="1468FB29" w14:textId="77777777" w:rsidR="00084CFC" w:rsidRPr="006367DC" w:rsidRDefault="00084CFC" w:rsidP="00140AF5">
            <w:pPr>
              <w:pStyle w:val="IE1"/>
              <w:spacing w:line="288" w:lineRule="auto"/>
              <w:jc w:val="center"/>
              <w:rPr>
                <w:rFonts w:ascii="Arial" w:hAnsi="Arial" w:cs="Arial"/>
                <w:color w:val="auto"/>
                <w:sz w:val="22"/>
                <w:szCs w:val="22"/>
                <w:lang w:val="ca-ES"/>
              </w:rPr>
            </w:pPr>
          </w:p>
        </w:tc>
      </w:tr>
      <w:tr w:rsidR="00084CFC" w14:paraId="508FAE5D" w14:textId="77777777" w:rsidTr="00140AF5">
        <w:tc>
          <w:tcPr>
            <w:tcW w:w="4799" w:type="dxa"/>
          </w:tcPr>
          <w:p w14:paraId="139F7E94" w14:textId="195F965D" w:rsidR="00084CFC" w:rsidRDefault="00084CFC" w:rsidP="00140AF5">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5 setmanes</w:t>
            </w:r>
          </w:p>
        </w:tc>
        <w:tc>
          <w:tcPr>
            <w:tcW w:w="4800" w:type="dxa"/>
          </w:tcPr>
          <w:p w14:paraId="68C7B5A0" w14:textId="77777777" w:rsidR="00084CFC" w:rsidRPr="006367DC" w:rsidRDefault="00084CFC" w:rsidP="00140AF5">
            <w:pPr>
              <w:pStyle w:val="IE1"/>
              <w:spacing w:line="288" w:lineRule="auto"/>
              <w:jc w:val="center"/>
              <w:rPr>
                <w:rFonts w:ascii="Arial" w:hAnsi="Arial" w:cs="Arial"/>
                <w:color w:val="auto"/>
                <w:sz w:val="22"/>
                <w:szCs w:val="22"/>
                <w:lang w:val="ca-ES"/>
              </w:rPr>
            </w:pPr>
          </w:p>
        </w:tc>
      </w:tr>
      <w:tr w:rsidR="00084CFC" w14:paraId="39FADAF5" w14:textId="77777777" w:rsidTr="00140AF5">
        <w:tc>
          <w:tcPr>
            <w:tcW w:w="4799" w:type="dxa"/>
          </w:tcPr>
          <w:p w14:paraId="4EFF5129" w14:textId="68442DB2" w:rsidR="00084CFC" w:rsidRDefault="00084CFC" w:rsidP="00140AF5">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4 setmanes</w:t>
            </w:r>
          </w:p>
        </w:tc>
        <w:tc>
          <w:tcPr>
            <w:tcW w:w="4800" w:type="dxa"/>
          </w:tcPr>
          <w:p w14:paraId="33D97F71" w14:textId="77777777" w:rsidR="00084CFC" w:rsidRPr="006367DC" w:rsidRDefault="00084CFC" w:rsidP="00140AF5">
            <w:pPr>
              <w:pStyle w:val="IE1"/>
              <w:spacing w:line="288" w:lineRule="auto"/>
              <w:jc w:val="center"/>
              <w:rPr>
                <w:rFonts w:ascii="Arial" w:hAnsi="Arial" w:cs="Arial"/>
                <w:color w:val="auto"/>
                <w:sz w:val="22"/>
                <w:szCs w:val="22"/>
                <w:lang w:val="ca-ES"/>
              </w:rPr>
            </w:pPr>
          </w:p>
        </w:tc>
      </w:tr>
      <w:tr w:rsidR="00084CFC" w14:paraId="79008E19" w14:textId="77777777" w:rsidTr="00140AF5">
        <w:tc>
          <w:tcPr>
            <w:tcW w:w="4799" w:type="dxa"/>
          </w:tcPr>
          <w:p w14:paraId="12B5258B" w14:textId="420F3BB1" w:rsidR="00084CFC" w:rsidRDefault="00084CFC" w:rsidP="00140AF5">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3 setmanes</w:t>
            </w:r>
          </w:p>
        </w:tc>
        <w:tc>
          <w:tcPr>
            <w:tcW w:w="4800" w:type="dxa"/>
          </w:tcPr>
          <w:p w14:paraId="4A6DFFF1" w14:textId="77777777" w:rsidR="00084CFC" w:rsidRPr="006367DC" w:rsidRDefault="00084CFC" w:rsidP="00140AF5">
            <w:pPr>
              <w:pStyle w:val="IE1"/>
              <w:spacing w:line="288" w:lineRule="auto"/>
              <w:jc w:val="center"/>
              <w:rPr>
                <w:rFonts w:ascii="Arial" w:hAnsi="Arial" w:cs="Arial"/>
                <w:color w:val="auto"/>
                <w:sz w:val="22"/>
                <w:szCs w:val="22"/>
                <w:lang w:val="ca-ES"/>
              </w:rPr>
            </w:pPr>
          </w:p>
        </w:tc>
      </w:tr>
      <w:tr w:rsidR="00084CFC" w14:paraId="4D5A1768" w14:textId="77777777" w:rsidTr="00140AF5">
        <w:tc>
          <w:tcPr>
            <w:tcW w:w="4799" w:type="dxa"/>
          </w:tcPr>
          <w:p w14:paraId="7F5CBE0A" w14:textId="1D7E6053" w:rsidR="00084CFC" w:rsidRDefault="00084CFC" w:rsidP="00140AF5">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2 setmanes</w:t>
            </w:r>
          </w:p>
        </w:tc>
        <w:tc>
          <w:tcPr>
            <w:tcW w:w="4800" w:type="dxa"/>
          </w:tcPr>
          <w:p w14:paraId="23F3719B" w14:textId="77777777" w:rsidR="00084CFC" w:rsidRPr="006367DC" w:rsidRDefault="00084CFC" w:rsidP="00140AF5">
            <w:pPr>
              <w:pStyle w:val="IE1"/>
              <w:spacing w:line="288" w:lineRule="auto"/>
              <w:jc w:val="center"/>
              <w:rPr>
                <w:rFonts w:ascii="Arial" w:hAnsi="Arial" w:cs="Arial"/>
                <w:color w:val="auto"/>
                <w:sz w:val="22"/>
                <w:szCs w:val="22"/>
                <w:lang w:val="ca-ES"/>
              </w:rPr>
            </w:pPr>
          </w:p>
        </w:tc>
      </w:tr>
    </w:tbl>
    <w:p w14:paraId="5C77F94B" w14:textId="77777777" w:rsidR="00130C79" w:rsidRDefault="00130C79" w:rsidP="00C06BF7">
      <w:pPr>
        <w:spacing w:after="120"/>
        <w:jc w:val="both"/>
        <w:rPr>
          <w:rFonts w:ascii="Arial" w:hAnsi="Arial" w:cs="Arial"/>
          <w:snapToGrid w:val="0"/>
          <w:szCs w:val="22"/>
          <w:lang w:eastAsia="es-ES"/>
        </w:rPr>
      </w:pPr>
    </w:p>
    <w:p w14:paraId="0824DDE8" w14:textId="77777777" w:rsidR="00084CFC" w:rsidRPr="00B31E3C" w:rsidRDefault="00084CFC" w:rsidP="00084CFC">
      <w:pPr>
        <w:spacing w:after="120"/>
        <w:jc w:val="both"/>
        <w:rPr>
          <w:rFonts w:ascii="Arial" w:hAnsi="Arial" w:cs="Arial"/>
          <w:snapToGrid w:val="0"/>
          <w:szCs w:val="22"/>
          <w:u w:val="single"/>
          <w:lang w:eastAsia="es-ES"/>
        </w:rPr>
      </w:pPr>
      <w:r>
        <w:rPr>
          <w:rFonts w:ascii="Arial" w:hAnsi="Arial" w:cs="Arial"/>
          <w:snapToGrid w:val="0"/>
          <w:szCs w:val="22"/>
          <w:u w:val="single"/>
          <w:lang w:eastAsia="es-ES"/>
        </w:rPr>
        <w:t>AMPLIACIÓ DEL TERMINI DE GARANTIA:</w:t>
      </w:r>
    </w:p>
    <w:tbl>
      <w:tblPr>
        <w:tblStyle w:val="Taulaambquadrcula"/>
        <w:tblW w:w="0" w:type="auto"/>
        <w:tblLook w:val="04A0" w:firstRow="1" w:lastRow="0" w:firstColumn="1" w:lastColumn="0" w:noHBand="0" w:noVBand="1"/>
      </w:tblPr>
      <w:tblGrid>
        <w:gridCol w:w="4799"/>
        <w:gridCol w:w="4800"/>
      </w:tblGrid>
      <w:tr w:rsidR="00084CFC" w14:paraId="5BC4820F" w14:textId="77777777" w:rsidTr="00B10F04">
        <w:tc>
          <w:tcPr>
            <w:tcW w:w="4799" w:type="dxa"/>
          </w:tcPr>
          <w:p w14:paraId="0961CDE0" w14:textId="77777777" w:rsidR="00084CFC" w:rsidRPr="006367DC" w:rsidRDefault="00084CFC" w:rsidP="00B10F0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Ampliació</w:t>
            </w:r>
          </w:p>
        </w:tc>
        <w:tc>
          <w:tcPr>
            <w:tcW w:w="4800" w:type="dxa"/>
          </w:tcPr>
          <w:p w14:paraId="0823AD85" w14:textId="77777777" w:rsidR="00084CFC" w:rsidRPr="006367DC" w:rsidRDefault="00084CFC" w:rsidP="00B10F0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Marcar amb una X l’opció escollida</w:t>
            </w:r>
          </w:p>
        </w:tc>
      </w:tr>
      <w:tr w:rsidR="00084CFC" w14:paraId="1A2D9D3C" w14:textId="77777777" w:rsidTr="00B10F04">
        <w:tc>
          <w:tcPr>
            <w:tcW w:w="4799" w:type="dxa"/>
          </w:tcPr>
          <w:p w14:paraId="1CBE62E0" w14:textId="77777777" w:rsidR="00084CFC" w:rsidRPr="006367DC" w:rsidRDefault="00084CFC" w:rsidP="00B10F0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+ 2 anys</w:t>
            </w:r>
          </w:p>
        </w:tc>
        <w:tc>
          <w:tcPr>
            <w:tcW w:w="4800" w:type="dxa"/>
          </w:tcPr>
          <w:p w14:paraId="4EE3F4A7" w14:textId="77777777" w:rsidR="00084CFC" w:rsidRPr="006367DC" w:rsidRDefault="00084CFC" w:rsidP="00B10F04">
            <w:pPr>
              <w:pStyle w:val="IE1"/>
              <w:spacing w:line="288" w:lineRule="auto"/>
              <w:jc w:val="center"/>
              <w:rPr>
                <w:rFonts w:ascii="Arial" w:hAnsi="Arial" w:cs="Arial"/>
                <w:color w:val="auto"/>
                <w:sz w:val="22"/>
                <w:szCs w:val="22"/>
                <w:lang w:val="ca-ES"/>
              </w:rPr>
            </w:pPr>
          </w:p>
        </w:tc>
      </w:tr>
      <w:tr w:rsidR="00084CFC" w14:paraId="781BC50D" w14:textId="77777777" w:rsidTr="00B10F04">
        <w:tc>
          <w:tcPr>
            <w:tcW w:w="4799" w:type="dxa"/>
          </w:tcPr>
          <w:p w14:paraId="62F5D638" w14:textId="77777777" w:rsidR="00084CFC" w:rsidRPr="006367DC" w:rsidRDefault="00084CFC" w:rsidP="00B10F0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+ 1 any</w:t>
            </w:r>
          </w:p>
        </w:tc>
        <w:tc>
          <w:tcPr>
            <w:tcW w:w="4800" w:type="dxa"/>
          </w:tcPr>
          <w:p w14:paraId="0C2810DE" w14:textId="77777777" w:rsidR="00084CFC" w:rsidRPr="006367DC" w:rsidRDefault="00084CFC" w:rsidP="00B10F04">
            <w:pPr>
              <w:pStyle w:val="IE1"/>
              <w:spacing w:line="288" w:lineRule="auto"/>
              <w:jc w:val="center"/>
              <w:rPr>
                <w:rFonts w:ascii="Arial" w:hAnsi="Arial" w:cs="Arial"/>
                <w:color w:val="auto"/>
                <w:sz w:val="22"/>
                <w:szCs w:val="22"/>
                <w:lang w:val="ca-ES"/>
              </w:rPr>
            </w:pPr>
          </w:p>
        </w:tc>
      </w:tr>
    </w:tbl>
    <w:p w14:paraId="0DC58CB1" w14:textId="77777777" w:rsidR="00084CFC" w:rsidRDefault="00084CFC" w:rsidP="00C06BF7">
      <w:pPr>
        <w:spacing w:after="120"/>
        <w:jc w:val="both"/>
        <w:rPr>
          <w:rFonts w:ascii="Arial" w:hAnsi="Arial" w:cs="Arial"/>
          <w:snapToGrid w:val="0"/>
          <w:szCs w:val="22"/>
          <w:lang w:eastAsia="es-ES"/>
        </w:rPr>
      </w:pPr>
    </w:p>
    <w:p w14:paraId="7BC7220F" w14:textId="77777777" w:rsidR="00084CFC" w:rsidRDefault="00084CFC" w:rsidP="00084CFC">
      <w:pPr>
        <w:spacing w:after="120"/>
        <w:jc w:val="both"/>
        <w:rPr>
          <w:rFonts w:ascii="Arial" w:hAnsi="Arial" w:cs="Arial"/>
          <w:snapToGrid w:val="0"/>
          <w:szCs w:val="22"/>
          <w:u w:val="single"/>
          <w:lang w:eastAsia="es-ES"/>
        </w:rPr>
      </w:pPr>
    </w:p>
    <w:p w14:paraId="428943EB" w14:textId="77777777" w:rsidR="00084CFC" w:rsidRDefault="00084CFC" w:rsidP="00084CFC">
      <w:pPr>
        <w:spacing w:after="120"/>
        <w:jc w:val="both"/>
        <w:rPr>
          <w:rFonts w:ascii="Arial" w:hAnsi="Arial" w:cs="Arial"/>
          <w:snapToGrid w:val="0"/>
          <w:szCs w:val="22"/>
          <w:u w:val="single"/>
          <w:lang w:eastAsia="es-ES"/>
        </w:rPr>
      </w:pPr>
    </w:p>
    <w:p w14:paraId="2E819A79" w14:textId="77777777" w:rsidR="00084CFC" w:rsidRDefault="00084CFC" w:rsidP="00084CFC">
      <w:pPr>
        <w:spacing w:after="120"/>
        <w:jc w:val="both"/>
        <w:rPr>
          <w:rFonts w:ascii="Arial" w:hAnsi="Arial" w:cs="Arial"/>
          <w:snapToGrid w:val="0"/>
          <w:szCs w:val="22"/>
          <w:u w:val="single"/>
          <w:lang w:eastAsia="es-ES"/>
        </w:rPr>
      </w:pPr>
    </w:p>
    <w:p w14:paraId="24EC3643" w14:textId="77777777" w:rsidR="00084CFC" w:rsidRDefault="00084CFC" w:rsidP="00084CFC">
      <w:pPr>
        <w:spacing w:after="120"/>
        <w:jc w:val="both"/>
        <w:rPr>
          <w:rFonts w:ascii="Arial" w:hAnsi="Arial" w:cs="Arial"/>
          <w:snapToGrid w:val="0"/>
          <w:szCs w:val="22"/>
          <w:u w:val="single"/>
          <w:lang w:eastAsia="es-ES"/>
        </w:rPr>
      </w:pPr>
    </w:p>
    <w:p w14:paraId="7EAE88A3" w14:textId="77777777" w:rsidR="00084CFC" w:rsidRDefault="00084CFC" w:rsidP="00084CFC">
      <w:pPr>
        <w:spacing w:after="120"/>
        <w:jc w:val="both"/>
        <w:rPr>
          <w:rFonts w:ascii="Arial" w:hAnsi="Arial" w:cs="Arial"/>
          <w:snapToGrid w:val="0"/>
          <w:szCs w:val="22"/>
          <w:u w:val="single"/>
          <w:lang w:eastAsia="es-ES"/>
        </w:rPr>
      </w:pPr>
    </w:p>
    <w:p w14:paraId="4DB36E72" w14:textId="77777777" w:rsidR="00084CFC" w:rsidRDefault="00084CFC" w:rsidP="00084CFC">
      <w:pPr>
        <w:spacing w:after="120"/>
        <w:jc w:val="both"/>
        <w:rPr>
          <w:rFonts w:ascii="Arial" w:hAnsi="Arial" w:cs="Arial"/>
          <w:snapToGrid w:val="0"/>
          <w:szCs w:val="22"/>
          <w:u w:val="single"/>
          <w:lang w:eastAsia="es-ES"/>
        </w:rPr>
      </w:pPr>
    </w:p>
    <w:p w14:paraId="26FC135E" w14:textId="7BDEF92B" w:rsidR="00084CFC" w:rsidRPr="00B31E3C" w:rsidRDefault="00084CFC" w:rsidP="00084CFC">
      <w:pPr>
        <w:spacing w:after="120"/>
        <w:jc w:val="both"/>
        <w:rPr>
          <w:rFonts w:ascii="Arial" w:hAnsi="Arial" w:cs="Arial"/>
          <w:snapToGrid w:val="0"/>
          <w:szCs w:val="22"/>
          <w:u w:val="single"/>
          <w:lang w:eastAsia="es-ES"/>
        </w:rPr>
      </w:pPr>
      <w:r>
        <w:rPr>
          <w:rFonts w:ascii="Arial" w:hAnsi="Arial" w:cs="Arial"/>
          <w:snapToGrid w:val="0"/>
          <w:szCs w:val="22"/>
          <w:u w:val="single"/>
          <w:lang w:eastAsia="es-ES"/>
        </w:rPr>
        <w:lastRenderedPageBreak/>
        <w:t>CRITERIS MEDIAMBIENTALS, I DE SEGURETAT I SALUT:*</w:t>
      </w:r>
    </w:p>
    <w:tbl>
      <w:tblPr>
        <w:tblStyle w:val="Taulaambquadrcula"/>
        <w:tblW w:w="0" w:type="auto"/>
        <w:tblLook w:val="04A0" w:firstRow="1" w:lastRow="0" w:firstColumn="1" w:lastColumn="0" w:noHBand="0" w:noVBand="1"/>
      </w:tblPr>
      <w:tblGrid>
        <w:gridCol w:w="4799"/>
        <w:gridCol w:w="4800"/>
      </w:tblGrid>
      <w:tr w:rsidR="00084CFC" w14:paraId="6ECD111E" w14:textId="77777777" w:rsidTr="00B10F04">
        <w:tc>
          <w:tcPr>
            <w:tcW w:w="4799" w:type="dxa"/>
          </w:tcPr>
          <w:p w14:paraId="2F7FC621" w14:textId="14E01735" w:rsidR="00084CFC" w:rsidRPr="006367DC" w:rsidRDefault="00084CFC" w:rsidP="00B10F0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ISO</w:t>
            </w:r>
          </w:p>
        </w:tc>
        <w:tc>
          <w:tcPr>
            <w:tcW w:w="4800" w:type="dxa"/>
          </w:tcPr>
          <w:p w14:paraId="53E0B6AE" w14:textId="77777777" w:rsidR="00084CFC" w:rsidRPr="006367DC" w:rsidRDefault="00084CFC" w:rsidP="00B10F0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Marcar amb una X l’opció escollida</w:t>
            </w:r>
          </w:p>
        </w:tc>
      </w:tr>
      <w:tr w:rsidR="00084CFC" w14:paraId="73AFDB25" w14:textId="77777777" w:rsidTr="00B10F04">
        <w:tc>
          <w:tcPr>
            <w:tcW w:w="4799" w:type="dxa"/>
          </w:tcPr>
          <w:p w14:paraId="4C1698EB" w14:textId="0C91DDD0" w:rsidR="00084CFC" w:rsidRPr="006367DC" w:rsidRDefault="00084CFC" w:rsidP="00B10F0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14001</w:t>
            </w:r>
          </w:p>
        </w:tc>
        <w:tc>
          <w:tcPr>
            <w:tcW w:w="4800" w:type="dxa"/>
          </w:tcPr>
          <w:p w14:paraId="19F5544D" w14:textId="77777777" w:rsidR="00084CFC" w:rsidRPr="006367DC" w:rsidRDefault="00084CFC" w:rsidP="00B10F04">
            <w:pPr>
              <w:pStyle w:val="IE1"/>
              <w:spacing w:line="288" w:lineRule="auto"/>
              <w:jc w:val="center"/>
              <w:rPr>
                <w:rFonts w:ascii="Arial" w:hAnsi="Arial" w:cs="Arial"/>
                <w:color w:val="auto"/>
                <w:sz w:val="22"/>
                <w:szCs w:val="22"/>
                <w:lang w:val="ca-ES"/>
              </w:rPr>
            </w:pPr>
          </w:p>
        </w:tc>
      </w:tr>
      <w:tr w:rsidR="00084CFC" w14:paraId="28C93044" w14:textId="77777777" w:rsidTr="00B10F04">
        <w:tc>
          <w:tcPr>
            <w:tcW w:w="4799" w:type="dxa"/>
          </w:tcPr>
          <w:p w14:paraId="3C771E17" w14:textId="0A5677EC" w:rsidR="00084CFC" w:rsidRPr="006367DC" w:rsidRDefault="00084CFC" w:rsidP="00B10F0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45001</w:t>
            </w:r>
          </w:p>
        </w:tc>
        <w:tc>
          <w:tcPr>
            <w:tcW w:w="4800" w:type="dxa"/>
          </w:tcPr>
          <w:p w14:paraId="40CA37BD" w14:textId="77777777" w:rsidR="00084CFC" w:rsidRPr="006367DC" w:rsidRDefault="00084CFC" w:rsidP="00B10F04">
            <w:pPr>
              <w:pStyle w:val="IE1"/>
              <w:spacing w:line="288" w:lineRule="auto"/>
              <w:jc w:val="center"/>
              <w:rPr>
                <w:rFonts w:ascii="Arial" w:hAnsi="Arial" w:cs="Arial"/>
                <w:color w:val="auto"/>
                <w:sz w:val="22"/>
                <w:szCs w:val="22"/>
                <w:lang w:val="ca-ES"/>
              </w:rPr>
            </w:pPr>
          </w:p>
        </w:tc>
      </w:tr>
    </w:tbl>
    <w:p w14:paraId="6814FC6D" w14:textId="17D1323E" w:rsidR="00084CFC" w:rsidRDefault="00084CFC" w:rsidP="00C06BF7">
      <w:pPr>
        <w:spacing w:after="120"/>
        <w:jc w:val="both"/>
        <w:rPr>
          <w:rFonts w:ascii="Arial" w:hAnsi="Arial" w:cs="Arial"/>
          <w:snapToGrid w:val="0"/>
          <w:szCs w:val="22"/>
          <w:lang w:eastAsia="es-ES"/>
        </w:rPr>
      </w:pPr>
      <w:r>
        <w:rPr>
          <w:rFonts w:ascii="Arial" w:hAnsi="Arial" w:cs="Arial"/>
          <w:snapToGrid w:val="0"/>
          <w:szCs w:val="22"/>
          <w:lang w:eastAsia="es-ES"/>
        </w:rPr>
        <w:t>*cal aportar acreditació documental en l’oferta per a ser puntuat</w:t>
      </w:r>
    </w:p>
    <w:p w14:paraId="37502752" w14:textId="77777777" w:rsidR="00130C79" w:rsidRPr="00B31E3C" w:rsidRDefault="00130C79" w:rsidP="00130C79">
      <w:pPr>
        <w:spacing w:after="120"/>
        <w:jc w:val="both"/>
        <w:rPr>
          <w:rFonts w:ascii="Arial" w:hAnsi="Arial" w:cs="Arial"/>
          <w:snapToGrid w:val="0"/>
          <w:szCs w:val="22"/>
          <w:u w:val="single"/>
          <w:lang w:eastAsia="es-ES"/>
        </w:rPr>
      </w:pPr>
    </w:p>
    <w:p w14:paraId="292D5692" w14:textId="77777777" w:rsidR="00084CFC" w:rsidRDefault="00084CFC" w:rsidP="00C06BF7">
      <w:pPr>
        <w:spacing w:after="120"/>
        <w:jc w:val="both"/>
        <w:rPr>
          <w:rFonts w:ascii="Arial" w:hAnsi="Arial" w:cs="Arial"/>
          <w:snapToGrid w:val="0"/>
          <w:szCs w:val="22"/>
          <w:lang w:eastAsia="es-ES"/>
        </w:rPr>
      </w:pPr>
    </w:p>
    <w:p w14:paraId="19015586" w14:textId="4F8129CC" w:rsidR="00C06BF7" w:rsidRPr="00A17D2B" w:rsidRDefault="00C06BF7" w:rsidP="00C06BF7">
      <w:pPr>
        <w:spacing w:after="120"/>
        <w:jc w:val="both"/>
        <w:rPr>
          <w:rFonts w:ascii="Arial" w:hAnsi="Arial" w:cs="Arial"/>
          <w:snapToGrid w:val="0"/>
          <w:szCs w:val="22"/>
          <w:lang w:eastAsia="es-ES"/>
        </w:rPr>
      </w:pPr>
      <w:r w:rsidRPr="00A17D2B">
        <w:rPr>
          <w:rFonts w:ascii="Arial" w:hAnsi="Arial" w:cs="Arial"/>
          <w:snapToGrid w:val="0"/>
          <w:szCs w:val="22"/>
          <w:lang w:eastAsia="es-ES"/>
        </w:rPr>
        <w:t>I perquè consti</w:t>
      </w:r>
      <w:r w:rsidR="00A354C8">
        <w:rPr>
          <w:rFonts w:ascii="Arial" w:hAnsi="Arial" w:cs="Arial"/>
          <w:snapToGrid w:val="0"/>
          <w:szCs w:val="22"/>
          <w:lang w:eastAsia="es-ES"/>
        </w:rPr>
        <w:t>, signo aquesta oferta</w:t>
      </w:r>
      <w:r w:rsidRPr="00A17D2B">
        <w:rPr>
          <w:rFonts w:ascii="Arial" w:hAnsi="Arial" w:cs="Arial"/>
          <w:snapToGrid w:val="0"/>
          <w:szCs w:val="22"/>
          <w:lang w:eastAsia="es-ES"/>
        </w:rPr>
        <w:t>.</w:t>
      </w:r>
    </w:p>
    <w:p w14:paraId="121A8878" w14:textId="77777777" w:rsidR="00084CFC" w:rsidRDefault="00084CFC" w:rsidP="00C06BF7">
      <w:pPr>
        <w:spacing w:after="120"/>
        <w:jc w:val="both"/>
        <w:rPr>
          <w:rFonts w:ascii="Arial" w:hAnsi="Arial" w:cs="Arial"/>
          <w:snapToGrid w:val="0"/>
          <w:szCs w:val="22"/>
          <w:lang w:eastAsia="es-ES"/>
        </w:rPr>
      </w:pPr>
    </w:p>
    <w:p w14:paraId="4AE442C2" w14:textId="77777777" w:rsidR="00084CFC" w:rsidRDefault="00084CFC" w:rsidP="00C06BF7">
      <w:pPr>
        <w:spacing w:after="120"/>
        <w:jc w:val="both"/>
        <w:rPr>
          <w:rFonts w:ascii="Arial" w:hAnsi="Arial" w:cs="Arial"/>
          <w:snapToGrid w:val="0"/>
          <w:szCs w:val="22"/>
          <w:lang w:eastAsia="es-ES"/>
        </w:rPr>
      </w:pPr>
    </w:p>
    <w:p w14:paraId="4458AB8F" w14:textId="77777777" w:rsidR="00084CFC" w:rsidRDefault="00084CFC" w:rsidP="00C06BF7">
      <w:pPr>
        <w:spacing w:after="120"/>
        <w:jc w:val="both"/>
        <w:rPr>
          <w:rFonts w:ascii="Arial" w:hAnsi="Arial" w:cs="Arial"/>
          <w:snapToGrid w:val="0"/>
          <w:szCs w:val="22"/>
          <w:lang w:eastAsia="es-ES"/>
        </w:rPr>
      </w:pPr>
    </w:p>
    <w:p w14:paraId="448A0816" w14:textId="77777777" w:rsidR="00084CFC" w:rsidRDefault="00084CFC" w:rsidP="00C06BF7">
      <w:pPr>
        <w:spacing w:after="120"/>
        <w:jc w:val="both"/>
        <w:rPr>
          <w:rFonts w:ascii="Arial" w:hAnsi="Arial" w:cs="Arial"/>
          <w:snapToGrid w:val="0"/>
          <w:szCs w:val="22"/>
          <w:lang w:eastAsia="es-ES"/>
        </w:rPr>
      </w:pPr>
    </w:p>
    <w:p w14:paraId="633ABC43" w14:textId="18BA7793" w:rsidR="00C06BF7" w:rsidRPr="00A17D2B" w:rsidRDefault="00C57278" w:rsidP="00C06BF7">
      <w:pPr>
        <w:spacing w:after="120"/>
        <w:jc w:val="both"/>
        <w:rPr>
          <w:rFonts w:ascii="Arial" w:hAnsi="Arial" w:cs="Arial"/>
          <w:snapToGrid w:val="0"/>
          <w:szCs w:val="22"/>
          <w:lang w:eastAsia="es-ES"/>
        </w:rPr>
      </w:pPr>
      <w:r>
        <w:rPr>
          <w:rFonts w:ascii="Arial" w:hAnsi="Arial" w:cs="Arial"/>
          <w:snapToGrid w:val="0"/>
          <w:szCs w:val="22"/>
          <w:lang w:eastAsia="es-ES"/>
        </w:rPr>
        <w:t>(Signatura</w:t>
      </w:r>
      <w:r w:rsidR="00C06BF7" w:rsidRPr="00A17D2B">
        <w:rPr>
          <w:rFonts w:ascii="Arial" w:hAnsi="Arial" w:cs="Arial"/>
          <w:snapToGrid w:val="0"/>
          <w:szCs w:val="22"/>
          <w:lang w:eastAsia="es-ES"/>
        </w:rPr>
        <w:t>)</w:t>
      </w:r>
    </w:p>
    <w:p w14:paraId="5F553439" w14:textId="77777777" w:rsidR="006D7E9C" w:rsidRDefault="006D7E9C" w:rsidP="000F0E25">
      <w:pPr>
        <w:spacing w:after="120"/>
        <w:jc w:val="both"/>
        <w:rPr>
          <w:rFonts w:ascii="Arial" w:hAnsi="Arial" w:cs="Arial"/>
          <w:snapToGrid w:val="0"/>
          <w:szCs w:val="22"/>
          <w:lang w:eastAsia="es-ES"/>
        </w:rPr>
      </w:pPr>
    </w:p>
    <w:p w14:paraId="05633AF8" w14:textId="77777777" w:rsidR="00084CFC" w:rsidRDefault="00084CFC" w:rsidP="000F0E25">
      <w:pPr>
        <w:spacing w:after="120"/>
        <w:jc w:val="both"/>
        <w:rPr>
          <w:rFonts w:ascii="Arial" w:hAnsi="Arial" w:cs="Arial"/>
          <w:snapToGrid w:val="0"/>
          <w:szCs w:val="22"/>
          <w:lang w:eastAsia="es-ES"/>
        </w:rPr>
      </w:pPr>
    </w:p>
    <w:p w14:paraId="2630010F" w14:textId="77777777" w:rsidR="00084CFC" w:rsidRDefault="00084CFC" w:rsidP="000F0E25">
      <w:pPr>
        <w:spacing w:after="120"/>
        <w:jc w:val="both"/>
        <w:rPr>
          <w:rFonts w:ascii="Arial" w:hAnsi="Arial" w:cs="Arial"/>
          <w:snapToGrid w:val="0"/>
          <w:szCs w:val="22"/>
          <w:lang w:eastAsia="es-ES"/>
        </w:rPr>
      </w:pPr>
    </w:p>
    <w:p w14:paraId="53AA40C0" w14:textId="77777777" w:rsidR="00084CFC" w:rsidRDefault="00084CFC" w:rsidP="000F0E25">
      <w:pPr>
        <w:spacing w:after="120"/>
        <w:jc w:val="both"/>
        <w:rPr>
          <w:rFonts w:ascii="Arial" w:hAnsi="Arial" w:cs="Arial"/>
          <w:snapToGrid w:val="0"/>
          <w:szCs w:val="22"/>
          <w:lang w:eastAsia="es-ES"/>
        </w:rPr>
      </w:pPr>
    </w:p>
    <w:p w14:paraId="4AAB5FCD" w14:textId="77777777" w:rsidR="00084CFC" w:rsidRDefault="00084CFC" w:rsidP="000F0E25">
      <w:pPr>
        <w:spacing w:after="120"/>
        <w:jc w:val="both"/>
        <w:rPr>
          <w:rFonts w:ascii="Arial" w:hAnsi="Arial" w:cs="Arial"/>
          <w:snapToGrid w:val="0"/>
          <w:szCs w:val="22"/>
          <w:lang w:eastAsia="es-ES"/>
        </w:rPr>
      </w:pPr>
    </w:p>
    <w:p w14:paraId="77F3339C" w14:textId="77777777" w:rsidR="00084CFC" w:rsidRDefault="00084CFC" w:rsidP="000F0E25">
      <w:pPr>
        <w:spacing w:after="120"/>
        <w:jc w:val="both"/>
        <w:rPr>
          <w:rFonts w:ascii="Arial" w:hAnsi="Arial" w:cs="Arial"/>
          <w:snapToGrid w:val="0"/>
          <w:szCs w:val="22"/>
          <w:lang w:eastAsia="es-ES"/>
        </w:rPr>
      </w:pPr>
    </w:p>
    <w:p w14:paraId="2675C028" w14:textId="77777777" w:rsidR="00084CFC" w:rsidRDefault="00084CFC" w:rsidP="000F0E25">
      <w:pPr>
        <w:spacing w:after="120"/>
        <w:jc w:val="both"/>
        <w:rPr>
          <w:rFonts w:ascii="Arial" w:hAnsi="Arial" w:cs="Arial"/>
          <w:snapToGrid w:val="0"/>
          <w:szCs w:val="22"/>
          <w:lang w:eastAsia="es-ES"/>
        </w:rPr>
      </w:pPr>
    </w:p>
    <w:p w14:paraId="1BBC02C4" w14:textId="77777777" w:rsidR="00084CFC" w:rsidRDefault="00084CFC" w:rsidP="000F0E25">
      <w:pPr>
        <w:spacing w:after="120"/>
        <w:jc w:val="both"/>
        <w:rPr>
          <w:rFonts w:ascii="Arial" w:hAnsi="Arial" w:cs="Arial"/>
          <w:snapToGrid w:val="0"/>
          <w:szCs w:val="22"/>
          <w:lang w:eastAsia="es-ES"/>
        </w:rPr>
      </w:pPr>
    </w:p>
    <w:p w14:paraId="4E6330A5" w14:textId="77777777" w:rsidR="00084CFC" w:rsidRDefault="00084CFC" w:rsidP="000F0E25">
      <w:pPr>
        <w:spacing w:after="120"/>
        <w:jc w:val="both"/>
        <w:rPr>
          <w:rFonts w:ascii="Arial" w:hAnsi="Arial" w:cs="Arial"/>
          <w:snapToGrid w:val="0"/>
          <w:szCs w:val="22"/>
          <w:lang w:eastAsia="es-ES"/>
        </w:rPr>
      </w:pPr>
    </w:p>
    <w:p w14:paraId="217E06A2" w14:textId="77777777" w:rsidR="00084CFC" w:rsidRDefault="00084CFC" w:rsidP="000F0E25">
      <w:pPr>
        <w:spacing w:after="120"/>
        <w:jc w:val="both"/>
        <w:rPr>
          <w:rFonts w:ascii="Arial" w:hAnsi="Arial" w:cs="Arial"/>
          <w:snapToGrid w:val="0"/>
          <w:szCs w:val="22"/>
          <w:lang w:eastAsia="es-ES"/>
        </w:rPr>
      </w:pPr>
    </w:p>
    <w:p w14:paraId="4746B631" w14:textId="77777777" w:rsidR="00084CFC" w:rsidRDefault="00084CFC" w:rsidP="000F0E25">
      <w:pPr>
        <w:spacing w:after="120"/>
        <w:jc w:val="both"/>
        <w:rPr>
          <w:rFonts w:ascii="Arial" w:hAnsi="Arial" w:cs="Arial"/>
          <w:snapToGrid w:val="0"/>
          <w:szCs w:val="22"/>
          <w:lang w:eastAsia="es-ES"/>
        </w:rPr>
      </w:pPr>
    </w:p>
    <w:p w14:paraId="67EE7DDE" w14:textId="77777777" w:rsidR="00084CFC" w:rsidRDefault="00084CFC" w:rsidP="000F0E25">
      <w:pPr>
        <w:spacing w:after="120"/>
        <w:jc w:val="both"/>
        <w:rPr>
          <w:rFonts w:ascii="Arial" w:hAnsi="Arial" w:cs="Arial"/>
          <w:snapToGrid w:val="0"/>
          <w:szCs w:val="22"/>
          <w:lang w:eastAsia="es-ES"/>
        </w:rPr>
      </w:pPr>
    </w:p>
    <w:p w14:paraId="435092E9" w14:textId="77777777" w:rsidR="00084CFC" w:rsidRDefault="00084CFC" w:rsidP="000F0E25">
      <w:pPr>
        <w:spacing w:after="120"/>
        <w:jc w:val="both"/>
        <w:rPr>
          <w:rFonts w:ascii="Arial" w:hAnsi="Arial" w:cs="Arial"/>
          <w:snapToGrid w:val="0"/>
          <w:szCs w:val="22"/>
          <w:lang w:eastAsia="es-ES"/>
        </w:rPr>
      </w:pPr>
    </w:p>
    <w:p w14:paraId="54D81127" w14:textId="77777777" w:rsidR="00084CFC" w:rsidRDefault="00084CFC" w:rsidP="000F0E25">
      <w:pPr>
        <w:spacing w:after="120"/>
        <w:jc w:val="both"/>
        <w:rPr>
          <w:rFonts w:ascii="Arial" w:hAnsi="Arial" w:cs="Arial"/>
          <w:snapToGrid w:val="0"/>
          <w:szCs w:val="22"/>
          <w:lang w:eastAsia="es-ES"/>
        </w:rPr>
      </w:pPr>
    </w:p>
    <w:p w14:paraId="083CA3FD" w14:textId="77777777" w:rsidR="00084CFC" w:rsidRDefault="00084CFC" w:rsidP="000F0E25">
      <w:pPr>
        <w:spacing w:after="120"/>
        <w:jc w:val="both"/>
        <w:rPr>
          <w:rFonts w:ascii="Arial" w:hAnsi="Arial" w:cs="Arial"/>
          <w:snapToGrid w:val="0"/>
          <w:szCs w:val="22"/>
          <w:lang w:eastAsia="es-ES"/>
        </w:rPr>
      </w:pPr>
    </w:p>
    <w:p w14:paraId="5988F03D" w14:textId="77777777" w:rsidR="00084CFC" w:rsidRDefault="00084CFC" w:rsidP="000F0E25">
      <w:pPr>
        <w:spacing w:after="120"/>
        <w:jc w:val="both"/>
        <w:rPr>
          <w:rFonts w:ascii="Arial" w:hAnsi="Arial" w:cs="Arial"/>
          <w:snapToGrid w:val="0"/>
          <w:szCs w:val="22"/>
          <w:lang w:eastAsia="es-ES"/>
        </w:rPr>
      </w:pPr>
    </w:p>
    <w:p w14:paraId="2D4D8A49" w14:textId="77777777" w:rsidR="00084CFC" w:rsidRDefault="00084CFC" w:rsidP="000F0E25">
      <w:pPr>
        <w:spacing w:after="120"/>
        <w:jc w:val="both"/>
        <w:rPr>
          <w:rFonts w:ascii="Arial" w:hAnsi="Arial" w:cs="Arial"/>
          <w:snapToGrid w:val="0"/>
          <w:szCs w:val="22"/>
          <w:lang w:eastAsia="es-ES"/>
        </w:rPr>
      </w:pPr>
    </w:p>
    <w:p w14:paraId="3CDE0C60" w14:textId="77777777" w:rsidR="00084CFC" w:rsidRDefault="00084CFC" w:rsidP="000F0E25">
      <w:pPr>
        <w:spacing w:after="120"/>
        <w:jc w:val="both"/>
        <w:rPr>
          <w:rFonts w:ascii="Arial" w:hAnsi="Arial" w:cs="Arial"/>
          <w:snapToGrid w:val="0"/>
          <w:szCs w:val="22"/>
          <w:lang w:eastAsia="es-ES"/>
        </w:rPr>
      </w:pPr>
    </w:p>
    <w:p w14:paraId="2D92A5DC" w14:textId="77777777" w:rsidR="00084CFC" w:rsidRDefault="00084CFC" w:rsidP="000F0E25">
      <w:pPr>
        <w:spacing w:after="120"/>
        <w:jc w:val="both"/>
        <w:rPr>
          <w:rFonts w:ascii="Arial" w:hAnsi="Arial" w:cs="Arial"/>
          <w:snapToGrid w:val="0"/>
          <w:szCs w:val="22"/>
          <w:lang w:eastAsia="es-ES"/>
        </w:rPr>
      </w:pPr>
    </w:p>
    <w:p w14:paraId="6BA4A8B8" w14:textId="77777777" w:rsidR="00084CFC" w:rsidRDefault="00084CFC" w:rsidP="000F0E25">
      <w:pPr>
        <w:spacing w:after="120"/>
        <w:jc w:val="both"/>
        <w:rPr>
          <w:rFonts w:ascii="Arial" w:hAnsi="Arial" w:cs="Arial"/>
          <w:snapToGrid w:val="0"/>
          <w:szCs w:val="22"/>
          <w:lang w:eastAsia="es-ES"/>
        </w:rPr>
      </w:pPr>
    </w:p>
    <w:p w14:paraId="6B556873" w14:textId="77777777" w:rsidR="00084CFC" w:rsidRDefault="00084CFC" w:rsidP="000F0E25">
      <w:pPr>
        <w:spacing w:after="120"/>
        <w:jc w:val="both"/>
        <w:rPr>
          <w:rFonts w:ascii="Arial" w:hAnsi="Arial" w:cs="Arial"/>
          <w:snapToGrid w:val="0"/>
          <w:szCs w:val="22"/>
          <w:lang w:eastAsia="es-ES"/>
        </w:rPr>
      </w:pPr>
    </w:p>
    <w:p w14:paraId="59C4542C" w14:textId="77777777" w:rsidR="00084CFC" w:rsidRDefault="00084CFC" w:rsidP="000F0E25">
      <w:pPr>
        <w:spacing w:after="120"/>
        <w:jc w:val="both"/>
        <w:rPr>
          <w:rFonts w:ascii="Arial" w:hAnsi="Arial" w:cs="Arial"/>
          <w:snapToGrid w:val="0"/>
          <w:szCs w:val="22"/>
          <w:lang w:eastAsia="es-ES"/>
        </w:rPr>
      </w:pPr>
    </w:p>
    <w:p w14:paraId="713462E5" w14:textId="77777777" w:rsidR="00084CFC" w:rsidRDefault="00084CFC" w:rsidP="000F0E25">
      <w:pPr>
        <w:spacing w:after="120"/>
        <w:jc w:val="both"/>
        <w:rPr>
          <w:rFonts w:ascii="Arial" w:hAnsi="Arial" w:cs="Arial"/>
          <w:snapToGrid w:val="0"/>
          <w:szCs w:val="22"/>
          <w:lang w:eastAsia="es-ES"/>
        </w:rPr>
      </w:pPr>
    </w:p>
    <w:p w14:paraId="62C15F66" w14:textId="77777777" w:rsidR="000F0E25" w:rsidRPr="00A32DC0" w:rsidRDefault="000F0E25" w:rsidP="000F0E25">
      <w:pPr>
        <w:spacing w:after="120"/>
        <w:jc w:val="both"/>
        <w:rPr>
          <w:rFonts w:ascii="Arial" w:hAnsi="Arial" w:cs="Arial"/>
          <w:b/>
          <w:bCs/>
          <w:sz w:val="24"/>
          <w:szCs w:val="24"/>
        </w:rPr>
      </w:pPr>
      <w:r w:rsidRPr="00A32DC0">
        <w:rPr>
          <w:rFonts w:ascii="Arial" w:hAnsi="Arial" w:cs="Arial"/>
          <w:b/>
        </w:rPr>
        <w:lastRenderedPageBreak/>
        <w:t>ANNEX VI</w:t>
      </w:r>
    </w:p>
    <w:p w14:paraId="2F75AD17" w14:textId="77777777" w:rsidR="000F0E25" w:rsidRPr="00C360C0" w:rsidRDefault="000F0E25" w:rsidP="000F0E25">
      <w:pPr>
        <w:pStyle w:val="Textindependent2"/>
        <w:rPr>
          <w:rFonts w:cs="Arial"/>
          <w:b/>
          <w:szCs w:val="22"/>
        </w:rPr>
      </w:pPr>
      <w:r w:rsidRPr="00C360C0">
        <w:rPr>
          <w:rFonts w:cs="Arial"/>
          <w:b/>
          <w:szCs w:val="22"/>
        </w:rPr>
        <w:t>MODEL D’AVAL</w:t>
      </w:r>
    </w:p>
    <w:p w14:paraId="507E0773" w14:textId="77777777" w:rsidR="000F0E25" w:rsidRPr="00C360C0" w:rsidRDefault="000F0E25" w:rsidP="000F0E25">
      <w:pPr>
        <w:jc w:val="both"/>
        <w:rPr>
          <w:rFonts w:ascii="Arial" w:hAnsi="Arial" w:cs="Arial"/>
          <w:szCs w:val="22"/>
        </w:rPr>
      </w:pPr>
    </w:p>
    <w:p w14:paraId="0DF0942F" w14:textId="77777777" w:rsidR="000F0E25" w:rsidRPr="00C360C0" w:rsidRDefault="000F0E25" w:rsidP="000F0E25">
      <w:pPr>
        <w:pStyle w:val="Textindependent"/>
        <w:rPr>
          <w:rFonts w:ascii="Arial" w:hAnsi="Arial" w:cs="Arial"/>
          <w:sz w:val="22"/>
          <w:szCs w:val="22"/>
        </w:rPr>
      </w:pPr>
      <w:r w:rsidRPr="00D169E3">
        <w:rPr>
          <w:rFonts w:ascii="Arial" w:hAnsi="Arial" w:cs="Arial"/>
          <w:sz w:val="22"/>
          <w:szCs w:val="22"/>
        </w:rPr>
        <w:t xml:space="preserve">L’entitat (raó social de l’entitat de crèdit o societat de garantia recíproca)................................................................. ................................................,NIF ................... amb domicili (a efectes de notificacions i requeriments) a ............................................ en el carrer / plaça / avinguda .......................................................... </w:t>
      </w:r>
      <w:r w:rsidRPr="00C360C0">
        <w:rPr>
          <w:rFonts w:ascii="Arial" w:hAnsi="Arial" w:cs="Arial"/>
          <w:sz w:val="22"/>
          <w:szCs w:val="22"/>
        </w:rPr>
        <w:t>Codi Postal ...................... i en el seu nom (nom i cognoms dels Apoderats) ............................................................................................................ ....................................., amb poders suficients per obligar-se en aquest acte, segons verificació de la representació de la part inferior d’aquest document,</w:t>
      </w:r>
    </w:p>
    <w:p w14:paraId="61717489" w14:textId="77777777" w:rsidR="000F0E25" w:rsidRPr="00C360C0" w:rsidRDefault="000F0E25" w:rsidP="000F0E25">
      <w:pPr>
        <w:jc w:val="both"/>
        <w:rPr>
          <w:rFonts w:ascii="Arial" w:hAnsi="Arial" w:cs="Arial"/>
          <w:szCs w:val="22"/>
        </w:rPr>
      </w:pPr>
    </w:p>
    <w:p w14:paraId="5890A514" w14:textId="77777777" w:rsidR="000F0E25" w:rsidRPr="00C360C0" w:rsidRDefault="000F0E25" w:rsidP="000F0E25">
      <w:pPr>
        <w:jc w:val="both"/>
        <w:rPr>
          <w:rFonts w:ascii="Arial" w:hAnsi="Arial" w:cs="Arial"/>
          <w:szCs w:val="22"/>
        </w:rPr>
      </w:pPr>
      <w:r w:rsidRPr="00C360C0">
        <w:rPr>
          <w:rFonts w:ascii="Arial" w:hAnsi="Arial" w:cs="Arial"/>
          <w:szCs w:val="22"/>
        </w:rPr>
        <w:t>AVALA</w:t>
      </w:r>
    </w:p>
    <w:p w14:paraId="4019CD07" w14:textId="77777777" w:rsidR="000F0E25" w:rsidRPr="00C360C0" w:rsidRDefault="000F0E25" w:rsidP="000F0E25">
      <w:pPr>
        <w:jc w:val="both"/>
        <w:rPr>
          <w:rFonts w:ascii="Arial" w:hAnsi="Arial" w:cs="Arial"/>
          <w:szCs w:val="22"/>
        </w:rPr>
      </w:pPr>
    </w:p>
    <w:p w14:paraId="38DB5A70" w14:textId="77777777"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A: (nom i cognoms o raó social de l’avalat)................................................................................., NIF ........................ en virtut d'allò disp</w:t>
      </w:r>
      <w:r>
        <w:rPr>
          <w:rFonts w:ascii="Arial" w:hAnsi="Arial" w:cs="Arial"/>
          <w:sz w:val="22"/>
          <w:szCs w:val="22"/>
        </w:rPr>
        <w:t>osat per l’article 107</w:t>
      </w:r>
      <w:r w:rsidRPr="00C360C0">
        <w:rPr>
          <w:rFonts w:ascii="Arial" w:hAnsi="Arial" w:cs="Arial"/>
          <w:sz w:val="22"/>
          <w:szCs w:val="22"/>
        </w:rPr>
        <w:t xml:space="preserve"> i </w:t>
      </w:r>
      <w:proofErr w:type="spellStart"/>
      <w:r w:rsidRPr="00C360C0">
        <w:rPr>
          <w:rFonts w:ascii="Arial" w:hAnsi="Arial" w:cs="Arial"/>
          <w:sz w:val="22"/>
          <w:szCs w:val="22"/>
        </w:rPr>
        <w:t>ss</w:t>
      </w:r>
      <w:proofErr w:type="spellEnd"/>
      <w:r w:rsidRPr="00C360C0">
        <w:rPr>
          <w:rFonts w:ascii="Arial" w:hAnsi="Arial" w:cs="Arial"/>
          <w:sz w:val="22"/>
          <w:szCs w:val="22"/>
        </w:rPr>
        <w:t xml:space="preserve"> (</w:t>
      </w:r>
      <w:r>
        <w:rPr>
          <w:rFonts w:ascii="Arial" w:hAnsi="Arial" w:cs="Arial"/>
          <w:sz w:val="22"/>
          <w:szCs w:val="22"/>
        </w:rPr>
        <w:t>garanties</w:t>
      </w:r>
      <w:r w:rsidRPr="00C360C0">
        <w:rPr>
          <w:rFonts w:ascii="Arial" w:hAnsi="Arial" w:cs="Arial"/>
          <w:sz w:val="22"/>
          <w:szCs w:val="22"/>
        </w:rPr>
        <w:t xml:space="preserve"> definitives) </w:t>
      </w:r>
      <w:r>
        <w:rPr>
          <w:rFonts w:ascii="Arial" w:hAnsi="Arial" w:cs="Arial"/>
          <w:sz w:val="22"/>
          <w:szCs w:val="22"/>
        </w:rPr>
        <w:t xml:space="preserve">LCSP, </w:t>
      </w:r>
      <w:r w:rsidRPr="00C360C0">
        <w:rPr>
          <w:rFonts w:ascii="Arial" w:hAnsi="Arial" w:cs="Arial"/>
          <w:sz w:val="22"/>
          <w:szCs w:val="22"/>
        </w:rPr>
        <w:t xml:space="preserve">per a respondre de les obligacions següents: (detallar l’objecte del contracte o obligació assumida pel garantit) ..................................................................................................... davant </w:t>
      </w:r>
      <w:r>
        <w:rPr>
          <w:rFonts w:ascii="Arial" w:hAnsi="Arial" w:cs="Arial"/>
          <w:sz w:val="22"/>
          <w:szCs w:val="22"/>
        </w:rPr>
        <w:t xml:space="preserve">del Departament de Cultura </w:t>
      </w:r>
      <w:r w:rsidRPr="00C360C0">
        <w:rPr>
          <w:rFonts w:ascii="Arial" w:hAnsi="Arial" w:cs="Arial"/>
          <w:sz w:val="22"/>
          <w:szCs w:val="22"/>
        </w:rPr>
        <w:t>per import de: (en lletra).................................................................................euros (en xifra) ............................................ (........).</w:t>
      </w:r>
    </w:p>
    <w:p w14:paraId="52294CCF" w14:textId="77777777"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 xml:space="preserve">L’entitat </w:t>
      </w:r>
      <w:proofErr w:type="spellStart"/>
      <w:r w:rsidRPr="00C360C0">
        <w:rPr>
          <w:rFonts w:ascii="Arial" w:hAnsi="Arial" w:cs="Arial"/>
          <w:sz w:val="22"/>
          <w:szCs w:val="22"/>
        </w:rPr>
        <w:t>avalista</w:t>
      </w:r>
      <w:proofErr w:type="spellEnd"/>
      <w:r w:rsidRPr="00C360C0">
        <w:rPr>
          <w:rFonts w:ascii="Arial" w:hAnsi="Arial" w:cs="Arial"/>
          <w:sz w:val="22"/>
          <w:szCs w:val="22"/>
        </w:rPr>
        <w:t xml:space="preserve"> declara sota la seva responsabilitat que compleix els requisits previstos a l’article 56.2 del Reglament general de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 les Administracions Públiques.</w:t>
      </w:r>
    </w:p>
    <w:p w14:paraId="15747E0A" w14:textId="77777777"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 xml:space="preserve">Aquest aval s’atorga solidàriament respecte a l’obligat principal, amb renúncia expressa al benefici d’excussió i amb compromís de pagament al primer requeriment de </w:t>
      </w:r>
      <w:smartTag w:uri="urn:schemas-microsoft-com:office:smarttags" w:element="PersonName">
        <w:smartTagPr>
          <w:attr w:name="ProductID" w:val="la Caixa General"/>
        </w:smartTagPr>
        <w:r w:rsidRPr="00C360C0">
          <w:rPr>
            <w:rFonts w:ascii="Arial" w:hAnsi="Arial" w:cs="Arial"/>
            <w:sz w:val="22"/>
            <w:szCs w:val="22"/>
          </w:rPr>
          <w:t>la Caixa General</w:t>
        </w:r>
      </w:smartTag>
      <w:r w:rsidRPr="00C360C0">
        <w:rPr>
          <w:rFonts w:ascii="Arial" w:hAnsi="Arial" w:cs="Arial"/>
          <w:sz w:val="22"/>
          <w:szCs w:val="22"/>
        </w:rPr>
        <w:t xml:space="preserve"> de Dipòsits amb subjecció als terminis previstos en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del Sector Públic, en les normes complementàries i en la normativa reguladora de </w:t>
      </w:r>
      <w:smartTag w:uri="urn:schemas-microsoft-com:office:smarttags" w:element="PersonName">
        <w:smartTagPr>
          <w:attr w:name="ProductID" w:val="la Caixa General"/>
        </w:smartTagPr>
        <w:r w:rsidRPr="00C360C0">
          <w:rPr>
            <w:rFonts w:ascii="Arial" w:hAnsi="Arial" w:cs="Arial"/>
            <w:sz w:val="22"/>
            <w:szCs w:val="22"/>
          </w:rPr>
          <w:t>la Caixa General</w:t>
        </w:r>
      </w:smartTag>
      <w:r w:rsidRPr="00C360C0">
        <w:rPr>
          <w:rFonts w:ascii="Arial" w:hAnsi="Arial" w:cs="Arial"/>
          <w:sz w:val="22"/>
          <w:szCs w:val="22"/>
        </w:rPr>
        <w:t xml:space="preserve"> de Dipòsits.</w:t>
      </w:r>
    </w:p>
    <w:p w14:paraId="3113FB22" w14:textId="77777777"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 xml:space="preserve">El present aval estarà en vigor fins que ................................................. (indicació de l' òrgan de contractació) o qui en el seu nom sigui habilitat legalment per fer-ho, autoritzi la seva cancel·lació o devolució d’acord amb allò establert a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del Sector Públic i legislació complementària.</w:t>
      </w:r>
    </w:p>
    <w:p w14:paraId="6696155A" w14:textId="77777777" w:rsidR="000F0E25" w:rsidRPr="00D169E3" w:rsidRDefault="000F0E25" w:rsidP="000F0E25">
      <w:pPr>
        <w:pStyle w:val="Textindependent"/>
        <w:ind w:left="4111"/>
        <w:rPr>
          <w:rFonts w:ascii="Arial" w:hAnsi="Arial" w:cs="Arial"/>
          <w:sz w:val="22"/>
          <w:szCs w:val="22"/>
          <w:lang w:val="pt-BR"/>
        </w:rPr>
      </w:pPr>
      <w:r w:rsidRPr="00D169E3">
        <w:rPr>
          <w:rFonts w:ascii="Arial" w:hAnsi="Arial" w:cs="Arial"/>
          <w:sz w:val="22"/>
          <w:szCs w:val="22"/>
          <w:lang w:val="pt-BR"/>
        </w:rPr>
        <w:t>......................................................... (</w:t>
      </w:r>
      <w:proofErr w:type="spellStart"/>
      <w:r w:rsidRPr="00D169E3">
        <w:rPr>
          <w:rFonts w:ascii="Arial" w:hAnsi="Arial" w:cs="Arial"/>
          <w:sz w:val="22"/>
          <w:szCs w:val="22"/>
          <w:lang w:val="pt-BR"/>
        </w:rPr>
        <w:t>lloc</w:t>
      </w:r>
      <w:proofErr w:type="spellEnd"/>
      <w:r w:rsidRPr="00D169E3">
        <w:rPr>
          <w:rFonts w:ascii="Arial" w:hAnsi="Arial" w:cs="Arial"/>
          <w:sz w:val="22"/>
          <w:szCs w:val="22"/>
          <w:lang w:val="pt-BR"/>
        </w:rPr>
        <w:t xml:space="preserve"> i data)</w:t>
      </w:r>
    </w:p>
    <w:p w14:paraId="26BDFAE8" w14:textId="77777777" w:rsidR="000F0E25" w:rsidRPr="00D169E3" w:rsidRDefault="000F0E25" w:rsidP="000F0E25">
      <w:pPr>
        <w:pStyle w:val="Textindependent"/>
        <w:ind w:left="4111"/>
        <w:rPr>
          <w:rFonts w:ascii="Arial" w:hAnsi="Arial" w:cs="Arial"/>
          <w:sz w:val="22"/>
          <w:szCs w:val="22"/>
          <w:lang w:val="pt-BR"/>
        </w:rPr>
      </w:pPr>
      <w:r w:rsidRPr="00D169E3">
        <w:rPr>
          <w:rFonts w:ascii="Arial" w:hAnsi="Arial" w:cs="Arial"/>
          <w:sz w:val="22"/>
          <w:szCs w:val="22"/>
          <w:lang w:val="pt-BR"/>
        </w:rPr>
        <w:t>............................................... (</w:t>
      </w:r>
      <w:proofErr w:type="spellStart"/>
      <w:r w:rsidRPr="00D169E3">
        <w:rPr>
          <w:rFonts w:ascii="Arial" w:hAnsi="Arial" w:cs="Arial"/>
          <w:sz w:val="22"/>
          <w:szCs w:val="22"/>
          <w:lang w:val="pt-BR"/>
        </w:rPr>
        <w:t>raó</w:t>
      </w:r>
      <w:proofErr w:type="spellEnd"/>
      <w:r w:rsidRPr="00D169E3">
        <w:rPr>
          <w:rFonts w:ascii="Arial" w:hAnsi="Arial" w:cs="Arial"/>
          <w:sz w:val="22"/>
          <w:szCs w:val="22"/>
          <w:lang w:val="pt-BR"/>
        </w:rPr>
        <w:t xml:space="preserve"> social de l’entitat)</w:t>
      </w:r>
    </w:p>
    <w:p w14:paraId="614F6E9F" w14:textId="77777777" w:rsidR="000F0E25" w:rsidRPr="00C360C0" w:rsidRDefault="000F0E25" w:rsidP="000F0E25">
      <w:pPr>
        <w:pStyle w:val="Textindependent"/>
        <w:ind w:left="4111"/>
        <w:rPr>
          <w:rFonts w:ascii="Arial" w:hAnsi="Arial" w:cs="Arial"/>
          <w:sz w:val="22"/>
          <w:szCs w:val="22"/>
        </w:rPr>
      </w:pPr>
      <w:r w:rsidRPr="00C360C0">
        <w:rPr>
          <w:rFonts w:ascii="Arial" w:hAnsi="Arial" w:cs="Arial"/>
          <w:sz w:val="22"/>
          <w:szCs w:val="22"/>
        </w:rPr>
        <w:t>................................................</w:t>
      </w:r>
      <w:r>
        <w:rPr>
          <w:rFonts w:ascii="Arial" w:hAnsi="Arial" w:cs="Arial"/>
          <w:sz w:val="22"/>
          <w:szCs w:val="22"/>
        </w:rPr>
        <w:t xml:space="preserve"> </w:t>
      </w:r>
      <w:r w:rsidRPr="00C360C0">
        <w:rPr>
          <w:rFonts w:ascii="Arial" w:hAnsi="Arial" w:cs="Arial"/>
          <w:sz w:val="22"/>
          <w:szCs w:val="22"/>
        </w:rPr>
        <w:t>(firma dels Apoderats)</w:t>
      </w:r>
    </w:p>
    <w:p w14:paraId="3F53A985" w14:textId="77777777" w:rsidR="000F0E25" w:rsidRPr="00C360C0" w:rsidRDefault="000F0E25" w:rsidP="000F0E25">
      <w:pPr>
        <w:pStyle w:val="Textindependent"/>
        <w:ind w:left="4111"/>
        <w:rPr>
          <w:rFonts w:ascii="Arial" w:hAnsi="Arial" w:cs="Arial"/>
          <w:sz w:val="22"/>
          <w:szCs w:val="22"/>
        </w:rPr>
      </w:pPr>
    </w:p>
    <w:p w14:paraId="079B3267" w14:textId="77777777" w:rsidR="000F0E25" w:rsidRPr="00C360C0" w:rsidRDefault="000F0E25" w:rsidP="000F0E25">
      <w:pPr>
        <w:pStyle w:val="Textindependent"/>
        <w:ind w:left="4111"/>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06"/>
        <w:gridCol w:w="2606"/>
        <w:gridCol w:w="2607"/>
      </w:tblGrid>
      <w:tr w:rsidR="000F0E25" w:rsidRPr="0027077F" w14:paraId="7F1A7D9F" w14:textId="77777777" w:rsidTr="0042353D">
        <w:trPr>
          <w:cantSplit/>
          <w:trHeight w:val="415"/>
        </w:trPr>
        <w:tc>
          <w:tcPr>
            <w:tcW w:w="7819" w:type="dxa"/>
            <w:gridSpan w:val="3"/>
          </w:tcPr>
          <w:p w14:paraId="67E96026" w14:textId="77777777" w:rsidR="000F0E25" w:rsidRPr="0027077F" w:rsidRDefault="000F0E25" w:rsidP="0042353D">
            <w:pPr>
              <w:pStyle w:val="Textindependent"/>
              <w:rPr>
                <w:rFonts w:ascii="Arial" w:hAnsi="Arial" w:cs="Arial"/>
              </w:rPr>
            </w:pPr>
            <w:r w:rsidRPr="0027077F">
              <w:rPr>
                <w:rFonts w:ascii="Arial" w:hAnsi="Arial" w:cs="Arial"/>
              </w:rPr>
              <w:t xml:space="preserve">VERIFICACIÓ DE </w:t>
            </w:r>
            <w:smartTag w:uri="urn:schemas-microsoft-com:office:smarttags" w:element="PersonName">
              <w:smartTagPr>
                <w:attr w:name="ProductID" w:val="LA REPRESENTACIￓ PER"/>
              </w:smartTagPr>
              <w:r w:rsidRPr="0027077F">
                <w:rPr>
                  <w:rFonts w:ascii="Arial" w:hAnsi="Arial" w:cs="Arial"/>
                </w:rPr>
                <w:t>LA REPRESENTACIÓ PER</w:t>
              </w:r>
            </w:smartTag>
            <w:r w:rsidRPr="0027077F">
              <w:rPr>
                <w:rFonts w:ascii="Arial" w:hAnsi="Arial" w:cs="Arial"/>
              </w:rPr>
              <w:t xml:space="preserve"> L’ASSESSORIA JURÍDICA DE </w:t>
            </w:r>
            <w:smartTag w:uri="urn:schemas-microsoft-com:office:smarttags" w:element="PersonName">
              <w:smartTagPr>
                <w:attr w:name="ProductID" w:val="LA CGD O"/>
              </w:smartTagPr>
              <w:r w:rsidRPr="0027077F">
                <w:rPr>
                  <w:rFonts w:ascii="Arial" w:hAnsi="Arial" w:cs="Arial"/>
                </w:rPr>
                <w:t>LA CGD O</w:t>
              </w:r>
            </w:smartTag>
            <w:r w:rsidRPr="0027077F">
              <w:rPr>
                <w:rFonts w:ascii="Arial" w:hAnsi="Arial" w:cs="Arial"/>
              </w:rPr>
              <w:t xml:space="preserve">  ADVOCACIA DE L’ESTAT</w:t>
            </w:r>
          </w:p>
        </w:tc>
      </w:tr>
      <w:tr w:rsidR="000F0E25" w:rsidRPr="0027077F" w14:paraId="664C862B" w14:textId="77777777" w:rsidTr="0042353D">
        <w:trPr>
          <w:trHeight w:val="636"/>
        </w:trPr>
        <w:tc>
          <w:tcPr>
            <w:tcW w:w="2606" w:type="dxa"/>
          </w:tcPr>
          <w:p w14:paraId="36524B93" w14:textId="77777777" w:rsidR="000F0E25" w:rsidRPr="0027077F" w:rsidRDefault="000F0E25" w:rsidP="0042353D">
            <w:pPr>
              <w:pStyle w:val="Textindependent"/>
              <w:rPr>
                <w:rFonts w:ascii="Arial" w:hAnsi="Arial" w:cs="Arial"/>
              </w:rPr>
            </w:pPr>
            <w:r w:rsidRPr="0027077F">
              <w:rPr>
                <w:rFonts w:ascii="Arial" w:hAnsi="Arial" w:cs="Arial"/>
              </w:rPr>
              <w:t>Província:</w:t>
            </w:r>
          </w:p>
          <w:p w14:paraId="0E2A2856" w14:textId="77777777" w:rsidR="000F0E25" w:rsidRPr="0027077F" w:rsidRDefault="000F0E25" w:rsidP="0042353D">
            <w:pPr>
              <w:pStyle w:val="Textindependent"/>
              <w:rPr>
                <w:rFonts w:ascii="Arial" w:hAnsi="Arial" w:cs="Arial"/>
              </w:rPr>
            </w:pPr>
          </w:p>
          <w:p w14:paraId="025A2E3B" w14:textId="77777777" w:rsidR="000F0E25" w:rsidRPr="0027077F" w:rsidRDefault="000F0E25" w:rsidP="0042353D">
            <w:pPr>
              <w:pStyle w:val="Textindependent"/>
              <w:rPr>
                <w:rFonts w:ascii="Arial" w:hAnsi="Arial" w:cs="Arial"/>
              </w:rPr>
            </w:pPr>
          </w:p>
        </w:tc>
        <w:tc>
          <w:tcPr>
            <w:tcW w:w="2606" w:type="dxa"/>
          </w:tcPr>
          <w:p w14:paraId="58AC4FBE" w14:textId="77777777" w:rsidR="000F0E25" w:rsidRPr="0027077F" w:rsidRDefault="000F0E25" w:rsidP="0042353D">
            <w:pPr>
              <w:pStyle w:val="Textindependent"/>
              <w:rPr>
                <w:rFonts w:ascii="Arial" w:hAnsi="Arial" w:cs="Arial"/>
              </w:rPr>
            </w:pPr>
            <w:r w:rsidRPr="0027077F">
              <w:rPr>
                <w:rFonts w:ascii="Arial" w:hAnsi="Arial" w:cs="Arial"/>
              </w:rPr>
              <w:t>Data:</w:t>
            </w:r>
          </w:p>
        </w:tc>
        <w:tc>
          <w:tcPr>
            <w:tcW w:w="2606" w:type="dxa"/>
          </w:tcPr>
          <w:p w14:paraId="657C22B6" w14:textId="77777777" w:rsidR="000F0E25" w:rsidRPr="0027077F" w:rsidRDefault="000F0E25" w:rsidP="0042353D">
            <w:pPr>
              <w:pStyle w:val="Textindependent"/>
              <w:rPr>
                <w:rFonts w:ascii="Arial" w:hAnsi="Arial" w:cs="Arial"/>
              </w:rPr>
            </w:pPr>
            <w:r w:rsidRPr="0027077F">
              <w:rPr>
                <w:rFonts w:ascii="Arial" w:hAnsi="Arial" w:cs="Arial"/>
              </w:rPr>
              <w:t>Número o Codi:</w:t>
            </w:r>
          </w:p>
        </w:tc>
      </w:tr>
    </w:tbl>
    <w:p w14:paraId="20C40899" w14:textId="77777777" w:rsidR="000F0E25" w:rsidRDefault="000F0E25" w:rsidP="000F0E25">
      <w:pPr>
        <w:pStyle w:val="Textindependent2"/>
        <w:rPr>
          <w:b/>
        </w:rPr>
      </w:pPr>
    </w:p>
    <w:p w14:paraId="1B8A9B6B" w14:textId="77777777" w:rsidR="000F0E25" w:rsidRPr="007B3946" w:rsidRDefault="000F0E25" w:rsidP="000F0E25">
      <w:pPr>
        <w:pStyle w:val="Textindependent2"/>
        <w:rPr>
          <w:rFonts w:cs="Arial"/>
          <w:b/>
        </w:rPr>
      </w:pPr>
    </w:p>
    <w:p w14:paraId="2F791670" w14:textId="77777777" w:rsidR="000F0E25" w:rsidRPr="007B3946" w:rsidRDefault="000F0E25" w:rsidP="000F0E25">
      <w:pPr>
        <w:ind w:left="7788"/>
        <w:jc w:val="both"/>
        <w:rPr>
          <w:rFonts w:ascii="Arial" w:hAnsi="Arial" w:cs="Arial"/>
        </w:rPr>
      </w:pPr>
    </w:p>
    <w:p w14:paraId="535E93DD" w14:textId="77777777" w:rsidR="000F0E25" w:rsidRDefault="000F0E25" w:rsidP="000F0E25">
      <w:pPr>
        <w:jc w:val="both"/>
        <w:rPr>
          <w:rFonts w:ascii="Arial" w:hAnsi="Arial"/>
          <w:b/>
        </w:rPr>
      </w:pPr>
    </w:p>
    <w:p w14:paraId="6E5B6292" w14:textId="77777777" w:rsidR="000F0E25" w:rsidRDefault="000F0E25" w:rsidP="000F0E25">
      <w:pPr>
        <w:jc w:val="both"/>
        <w:rPr>
          <w:rFonts w:ascii="Arial" w:hAnsi="Arial"/>
          <w:b/>
        </w:rPr>
      </w:pPr>
    </w:p>
    <w:p w14:paraId="42E15A59" w14:textId="77777777" w:rsidR="000F0E25" w:rsidRDefault="000F0E25" w:rsidP="000F0E25">
      <w:pPr>
        <w:jc w:val="both"/>
        <w:rPr>
          <w:rFonts w:ascii="Arial" w:hAnsi="Arial"/>
          <w:b/>
        </w:rPr>
      </w:pPr>
    </w:p>
    <w:p w14:paraId="5A53E3F8" w14:textId="77777777" w:rsidR="000F0E25" w:rsidRDefault="000F0E25" w:rsidP="000F0E25">
      <w:pPr>
        <w:jc w:val="both"/>
        <w:rPr>
          <w:rFonts w:ascii="Arial" w:hAnsi="Arial"/>
          <w:b/>
        </w:rPr>
      </w:pPr>
    </w:p>
    <w:p w14:paraId="5F5D808D" w14:textId="77777777" w:rsidR="000F0E25" w:rsidRDefault="000F0E25" w:rsidP="000F0E25">
      <w:pPr>
        <w:jc w:val="both"/>
        <w:rPr>
          <w:rFonts w:ascii="Arial" w:hAnsi="Arial"/>
          <w:b/>
        </w:rPr>
      </w:pPr>
    </w:p>
    <w:p w14:paraId="21198ACD" w14:textId="77777777" w:rsidR="000F0E25" w:rsidRDefault="000F0E25" w:rsidP="000F0E25">
      <w:pPr>
        <w:jc w:val="both"/>
        <w:rPr>
          <w:rFonts w:ascii="Arial" w:hAnsi="Arial"/>
          <w:b/>
        </w:rPr>
      </w:pPr>
    </w:p>
    <w:p w14:paraId="6BEE8B53" w14:textId="77777777" w:rsidR="000F0E25" w:rsidRDefault="000F0E25" w:rsidP="000F0E25">
      <w:pPr>
        <w:jc w:val="both"/>
        <w:rPr>
          <w:rFonts w:ascii="Arial" w:hAnsi="Arial"/>
          <w:b/>
        </w:rPr>
      </w:pPr>
    </w:p>
    <w:p w14:paraId="3963D97A" w14:textId="77777777" w:rsidR="000F0E25" w:rsidRDefault="000F0E25" w:rsidP="000F0E25">
      <w:pPr>
        <w:jc w:val="both"/>
        <w:rPr>
          <w:rFonts w:ascii="Arial" w:hAnsi="Arial"/>
          <w:b/>
        </w:rPr>
      </w:pPr>
    </w:p>
    <w:p w14:paraId="469AED92" w14:textId="77777777" w:rsidR="000F0E25" w:rsidRDefault="000F0E25" w:rsidP="000F0E25">
      <w:pPr>
        <w:jc w:val="both"/>
        <w:rPr>
          <w:rFonts w:ascii="Arial" w:hAnsi="Arial"/>
          <w:b/>
        </w:rPr>
      </w:pPr>
    </w:p>
    <w:p w14:paraId="4098C21F" w14:textId="77777777" w:rsidR="000F0E25" w:rsidRDefault="000F0E25" w:rsidP="000F0E25">
      <w:pPr>
        <w:jc w:val="both"/>
        <w:rPr>
          <w:rFonts w:ascii="Arial" w:hAnsi="Arial"/>
          <w:b/>
        </w:rPr>
      </w:pPr>
    </w:p>
    <w:p w14:paraId="3F5BEF10" w14:textId="77777777" w:rsidR="000F0E25" w:rsidRDefault="000F0E25" w:rsidP="000F0E25">
      <w:pPr>
        <w:jc w:val="both"/>
        <w:rPr>
          <w:rFonts w:ascii="Arial" w:hAnsi="Arial"/>
          <w:b/>
        </w:rPr>
      </w:pPr>
    </w:p>
    <w:p w14:paraId="44EEFD72" w14:textId="77777777" w:rsidR="009D2C7B" w:rsidRDefault="009D2C7B" w:rsidP="000F0E25">
      <w:pPr>
        <w:jc w:val="both"/>
        <w:rPr>
          <w:rFonts w:ascii="Arial" w:hAnsi="Arial"/>
          <w:b/>
        </w:rPr>
      </w:pPr>
    </w:p>
    <w:p w14:paraId="1F7DE6F1" w14:textId="77777777" w:rsidR="000F0E25" w:rsidRDefault="000F0E25" w:rsidP="000F0E25">
      <w:pPr>
        <w:jc w:val="both"/>
        <w:rPr>
          <w:rFonts w:ascii="Arial" w:hAnsi="Arial"/>
          <w:b/>
        </w:rPr>
      </w:pPr>
      <w:r>
        <w:rPr>
          <w:rFonts w:ascii="Arial" w:hAnsi="Arial"/>
          <w:b/>
        </w:rPr>
        <w:lastRenderedPageBreak/>
        <w:t>ANNEX VII</w:t>
      </w:r>
    </w:p>
    <w:p w14:paraId="3C116DF0" w14:textId="77777777" w:rsidR="000F0E25" w:rsidRDefault="000F0E25" w:rsidP="000F0E25">
      <w:pPr>
        <w:jc w:val="both"/>
        <w:rPr>
          <w:b/>
        </w:rPr>
      </w:pPr>
    </w:p>
    <w:p w14:paraId="03B3677C" w14:textId="77777777" w:rsidR="000F0E25" w:rsidRPr="00A372E0" w:rsidRDefault="000F0E25" w:rsidP="000F0E25">
      <w:pPr>
        <w:pStyle w:val="Ttol3"/>
        <w:jc w:val="both"/>
        <w:rPr>
          <w:rFonts w:ascii="Arial" w:hAnsi="Arial" w:cs="Arial"/>
          <w:sz w:val="22"/>
          <w:szCs w:val="22"/>
          <w:lang w:val="ca-ES"/>
        </w:rPr>
      </w:pPr>
      <w:r w:rsidRPr="00A372E0">
        <w:rPr>
          <w:rFonts w:ascii="Arial" w:hAnsi="Arial" w:cs="Arial"/>
          <w:sz w:val="22"/>
          <w:szCs w:val="22"/>
          <w:lang w:val="ca-ES"/>
        </w:rPr>
        <w:t>MODEL DE CERTIFICAT DE CONTRACTE DE CAUCIÓ</w:t>
      </w:r>
    </w:p>
    <w:p w14:paraId="1495A49D" w14:textId="77777777" w:rsidR="000F0E25" w:rsidRPr="00A372E0" w:rsidRDefault="000F0E25" w:rsidP="000F0E25">
      <w:pPr>
        <w:jc w:val="both"/>
        <w:rPr>
          <w:rFonts w:ascii="Arial" w:hAnsi="Arial" w:cs="Arial"/>
        </w:rPr>
      </w:pPr>
    </w:p>
    <w:p w14:paraId="4BD8E716" w14:textId="77777777" w:rsidR="000F0E25" w:rsidRPr="00A372E0" w:rsidRDefault="000F0E25" w:rsidP="000F0E25">
      <w:pPr>
        <w:jc w:val="both"/>
        <w:rPr>
          <w:rFonts w:ascii="Arial" w:hAnsi="Arial" w:cs="Arial"/>
          <w:sz w:val="20"/>
        </w:rPr>
      </w:pPr>
      <w:r w:rsidRPr="00A372E0">
        <w:rPr>
          <w:rFonts w:ascii="Arial" w:hAnsi="Arial" w:cs="Arial"/>
          <w:sz w:val="20"/>
        </w:rPr>
        <w:t>Certificat número ........................................</w:t>
      </w:r>
    </w:p>
    <w:p w14:paraId="5B261ED7" w14:textId="77777777" w:rsidR="000F0E25" w:rsidRPr="00A372E0" w:rsidRDefault="000F0E25" w:rsidP="000F0E25">
      <w:pPr>
        <w:jc w:val="both"/>
        <w:rPr>
          <w:rFonts w:ascii="Arial" w:hAnsi="Arial" w:cs="Arial"/>
          <w:sz w:val="20"/>
        </w:rPr>
      </w:pPr>
    </w:p>
    <w:p w14:paraId="607A14DD" w14:textId="77777777" w:rsidR="000F0E25" w:rsidRPr="00A372E0" w:rsidRDefault="000F0E25" w:rsidP="000F0E25">
      <w:pPr>
        <w:jc w:val="both"/>
        <w:rPr>
          <w:rFonts w:ascii="Arial" w:hAnsi="Arial" w:cs="Arial"/>
          <w:sz w:val="20"/>
        </w:rPr>
      </w:pPr>
      <w:r w:rsidRPr="007B3946">
        <w:rPr>
          <w:rStyle w:val="Refernciadenotaapeudepgina"/>
          <w:rFonts w:ascii="Arial" w:hAnsi="Arial" w:cs="Arial"/>
          <w:sz w:val="20"/>
        </w:rPr>
        <w:footnoteReference w:id="1"/>
      </w:r>
      <w:r w:rsidRPr="00A372E0">
        <w:rPr>
          <w:rFonts w:ascii="Arial" w:hAnsi="Arial" w:cs="Arial"/>
          <w:sz w:val="20"/>
        </w:rPr>
        <w:t xml:space="preserve"> ................................................................................................................................ (en endavant, assegurador), amb domicili en ............................................., carrer ............................................................... ........................................, i CIF ........................................................, degudament representat per  </w:t>
      </w:r>
      <w:r w:rsidRPr="007B3946">
        <w:rPr>
          <w:rStyle w:val="Refernciadenotaapeudepgina"/>
          <w:rFonts w:ascii="Arial" w:hAnsi="Arial" w:cs="Arial"/>
          <w:sz w:val="20"/>
        </w:rPr>
        <w:footnoteReference w:id="2"/>
      </w:r>
      <w:r w:rsidRPr="00A372E0">
        <w:rPr>
          <w:rFonts w:ascii="Arial" w:hAnsi="Arial" w:cs="Arial"/>
          <w:sz w:val="20"/>
        </w:rPr>
        <w:t xml:space="preserve"> ........... ...................................................., amb poders suficients per obligar-se en l’acte, segons resulta del </w:t>
      </w:r>
      <w:proofErr w:type="spellStart"/>
      <w:r w:rsidRPr="00A372E0">
        <w:rPr>
          <w:rFonts w:ascii="Arial" w:hAnsi="Arial" w:cs="Arial"/>
          <w:sz w:val="20"/>
        </w:rPr>
        <w:t>bastanteig</w:t>
      </w:r>
      <w:proofErr w:type="spellEnd"/>
      <w:r w:rsidRPr="00A372E0">
        <w:rPr>
          <w:rFonts w:ascii="Arial" w:hAnsi="Arial" w:cs="Arial"/>
          <w:sz w:val="20"/>
        </w:rPr>
        <w:t xml:space="preserve"> de poders que s'indica en la part inferior d'aquest document ............. ............................................................................................................................</w:t>
      </w:r>
    </w:p>
    <w:p w14:paraId="467F5EAB" w14:textId="77777777" w:rsidR="000F0E25" w:rsidRPr="007B3946" w:rsidRDefault="000F0E25" w:rsidP="000F0E25">
      <w:pPr>
        <w:jc w:val="both"/>
        <w:rPr>
          <w:rFonts w:ascii="Arial" w:hAnsi="Arial" w:cs="Arial"/>
          <w:sz w:val="20"/>
        </w:rPr>
      </w:pPr>
      <w:r w:rsidRPr="007B3946">
        <w:rPr>
          <w:rFonts w:ascii="Arial" w:hAnsi="Arial" w:cs="Arial"/>
          <w:sz w:val="20"/>
        </w:rPr>
        <w:t>ASSEGURA</w:t>
      </w:r>
    </w:p>
    <w:p w14:paraId="1F5F8DAE" w14:textId="77777777" w:rsidR="000F0E25" w:rsidRPr="007B3946" w:rsidRDefault="000F0E25" w:rsidP="000F0E25">
      <w:pPr>
        <w:jc w:val="both"/>
        <w:rPr>
          <w:rFonts w:ascii="Arial" w:hAnsi="Arial" w:cs="Arial"/>
          <w:sz w:val="20"/>
        </w:rPr>
      </w:pPr>
    </w:p>
    <w:p w14:paraId="2FCB1199" w14:textId="77777777" w:rsidR="000F0E25" w:rsidRPr="00A372E0" w:rsidRDefault="000F0E25" w:rsidP="000F0E25">
      <w:pPr>
        <w:jc w:val="both"/>
        <w:rPr>
          <w:rFonts w:ascii="Arial" w:hAnsi="Arial" w:cs="Arial"/>
          <w:sz w:val="20"/>
        </w:rPr>
      </w:pPr>
      <w:r w:rsidRPr="00A372E0">
        <w:rPr>
          <w:rFonts w:ascii="Arial" w:hAnsi="Arial" w:cs="Arial"/>
          <w:sz w:val="20"/>
        </w:rPr>
        <w:t xml:space="preserve">A </w:t>
      </w:r>
      <w:r w:rsidRPr="007B3946">
        <w:rPr>
          <w:rStyle w:val="Refernciadenotaapeudepgina"/>
          <w:rFonts w:ascii="Arial" w:hAnsi="Arial" w:cs="Arial"/>
          <w:sz w:val="20"/>
        </w:rPr>
        <w:footnoteReference w:id="3"/>
      </w:r>
      <w:r w:rsidRPr="00A372E0">
        <w:rPr>
          <w:rFonts w:ascii="Arial" w:hAnsi="Arial" w:cs="Arial"/>
          <w:sz w:val="20"/>
        </w:rPr>
        <w:t xml:space="preserve"> ..........................................................................................................., NIF / CIF ....................................., en concepte de prenedor del contracte d’assegurança, davant </w:t>
      </w:r>
      <w:r w:rsidRPr="007B3946">
        <w:rPr>
          <w:rStyle w:val="Refernciadenotaapeudepgina"/>
          <w:rFonts w:ascii="Arial" w:hAnsi="Arial" w:cs="Arial"/>
          <w:sz w:val="20"/>
        </w:rPr>
        <w:footnoteReference w:id="4"/>
      </w:r>
      <w:r w:rsidRPr="00A372E0">
        <w:rPr>
          <w:rFonts w:ascii="Arial" w:hAnsi="Arial" w:cs="Arial"/>
          <w:sz w:val="20"/>
        </w:rPr>
        <w:t xml:space="preserve"> ...................................................................., en endavant assegurat, fins l’import en euros </w:t>
      </w:r>
      <w:r w:rsidRPr="007B3946">
        <w:rPr>
          <w:rStyle w:val="Refernciadenotaapeudepgina"/>
          <w:rFonts w:ascii="Arial" w:hAnsi="Arial" w:cs="Arial"/>
          <w:sz w:val="20"/>
        </w:rPr>
        <w:footnoteReference w:id="5"/>
      </w:r>
      <w:r w:rsidRPr="00A372E0">
        <w:rPr>
          <w:rFonts w:ascii="Arial" w:hAnsi="Arial" w:cs="Arial"/>
          <w:sz w:val="20"/>
        </w:rPr>
        <w:t xml:space="preserve"> ........................................................................................................ ........................., en els conceptes i condicions establertes en </w:t>
      </w:r>
      <w:smartTag w:uri="urn:schemas-microsoft-com:office:smarttags" w:element="PersonName">
        <w:smartTagPr>
          <w:attr w:name="ProductID" w:val="la Llei"/>
        </w:smartTagPr>
        <w:r>
          <w:rPr>
            <w:rFonts w:ascii="Arial" w:hAnsi="Arial" w:cs="Arial"/>
            <w:sz w:val="20"/>
          </w:rPr>
          <w:t>la Llei</w:t>
        </w:r>
      </w:smartTag>
      <w:r>
        <w:rPr>
          <w:rFonts w:ascii="Arial" w:hAnsi="Arial" w:cs="Arial"/>
          <w:sz w:val="20"/>
        </w:rPr>
        <w:t xml:space="preserve"> de Contractes del Sector Públic</w:t>
      </w:r>
      <w:r w:rsidRPr="00A372E0">
        <w:rPr>
          <w:rFonts w:ascii="Arial" w:hAnsi="Arial" w:cs="Arial"/>
          <w:sz w:val="20"/>
        </w:rPr>
        <w:t xml:space="preserve"> i plec de clàusules administratives particulars pel qual es regeix el contracte </w:t>
      </w:r>
      <w:r w:rsidRPr="007B3946">
        <w:rPr>
          <w:rStyle w:val="Refernciadenotaapeudepgina"/>
          <w:rFonts w:ascii="Arial" w:hAnsi="Arial" w:cs="Arial"/>
          <w:sz w:val="20"/>
        </w:rPr>
        <w:footnoteReference w:id="6"/>
      </w:r>
      <w:r w:rsidRPr="00A372E0">
        <w:rPr>
          <w:rFonts w:ascii="Arial" w:hAnsi="Arial" w:cs="Arial"/>
          <w:sz w:val="20"/>
        </w:rPr>
        <w:t xml:space="preserve"> ............................................................................................................................................... .................., en concepte de garantia</w:t>
      </w:r>
      <w:r>
        <w:rPr>
          <w:rFonts w:ascii="Arial" w:hAnsi="Arial" w:cs="Arial"/>
          <w:sz w:val="20"/>
        </w:rPr>
        <w:t xml:space="preserve"> definitiva</w:t>
      </w:r>
      <w:r w:rsidRPr="00A372E0">
        <w:rPr>
          <w:rFonts w:ascii="Arial" w:hAnsi="Arial" w:cs="Arial"/>
          <w:sz w:val="20"/>
        </w:rPr>
        <w:t xml:space="preserve">, per respondre de les obligacions, penalitats i altres despeses que es poden derivar conforme a les normes i altres condicions administratives precitades en front de l’assegurat. L’assegurat declara, sota la seva responsabilitat, que compleix els requisits exigits a l’article 57 del Reglament General de </w:t>
      </w:r>
      <w:smartTag w:uri="urn:schemas-microsoft-com:office:smarttags" w:element="PersonName">
        <w:smartTagPr>
          <w:attr w:name="ProductID" w:val="la Llei"/>
        </w:smartTagPr>
        <w:r w:rsidRPr="00A372E0">
          <w:rPr>
            <w:rFonts w:ascii="Arial" w:hAnsi="Arial" w:cs="Arial"/>
            <w:sz w:val="20"/>
          </w:rPr>
          <w:t>la Llei</w:t>
        </w:r>
      </w:smartTag>
      <w:r w:rsidRPr="00A372E0">
        <w:rPr>
          <w:rFonts w:ascii="Arial" w:hAnsi="Arial" w:cs="Arial"/>
          <w:sz w:val="20"/>
        </w:rPr>
        <w:t xml:space="preserve"> de Contractes </w:t>
      </w:r>
      <w:r>
        <w:rPr>
          <w:rFonts w:ascii="Arial" w:hAnsi="Arial" w:cs="Arial"/>
          <w:sz w:val="20"/>
        </w:rPr>
        <w:t>de les Administracions Públiques</w:t>
      </w:r>
      <w:r w:rsidRPr="00A372E0">
        <w:rPr>
          <w:rFonts w:ascii="Arial" w:hAnsi="Arial" w:cs="Arial"/>
          <w:sz w:val="20"/>
        </w:rPr>
        <w:t>.</w:t>
      </w:r>
    </w:p>
    <w:p w14:paraId="1C6ED5B4" w14:textId="77777777" w:rsidR="000F0E25" w:rsidRPr="007B3946" w:rsidRDefault="000F0E25" w:rsidP="000F0E25">
      <w:pPr>
        <w:pStyle w:val="Sagniadetextindependent"/>
        <w:ind w:left="0"/>
        <w:jc w:val="both"/>
        <w:rPr>
          <w:rFonts w:ascii="Arial" w:hAnsi="Arial" w:cs="Arial"/>
          <w:sz w:val="20"/>
        </w:rPr>
      </w:pPr>
      <w:r w:rsidRPr="007B3946">
        <w:rPr>
          <w:rFonts w:ascii="Arial" w:hAnsi="Arial" w:cs="Arial"/>
          <w:sz w:val="20"/>
        </w:rPr>
        <w:t>La falta de pagament de la prima, sigui única, primera o següents, no donarà dret a l’assegurador a resoldre el contracte, ni aquest quedarà extingit, ni la cobertura de l’assegurador suspesa, ni aquest deslliurat de l’obligació, cas de que l’assegurador hagi de fer efectiva la garantia.</w:t>
      </w:r>
    </w:p>
    <w:p w14:paraId="630919EE" w14:textId="77777777" w:rsidR="000F0E25" w:rsidRPr="00A372E0" w:rsidRDefault="000F0E25" w:rsidP="000F0E25">
      <w:pPr>
        <w:jc w:val="both"/>
        <w:rPr>
          <w:rFonts w:ascii="Arial" w:hAnsi="Arial" w:cs="Arial"/>
          <w:sz w:val="20"/>
        </w:rPr>
      </w:pPr>
      <w:r w:rsidRPr="00A372E0">
        <w:rPr>
          <w:rFonts w:ascii="Arial" w:hAnsi="Arial" w:cs="Arial"/>
          <w:sz w:val="20"/>
        </w:rPr>
        <w:t>L’assegurador no podrà oposar a l’assegurat les excepcions que puguin correspondre-li contra el prenedor de l’assegurança.</w:t>
      </w:r>
    </w:p>
    <w:p w14:paraId="6F349A7F" w14:textId="77777777" w:rsidR="000F0E25" w:rsidRDefault="000F0E25" w:rsidP="000F0E25">
      <w:pPr>
        <w:jc w:val="both"/>
        <w:rPr>
          <w:rFonts w:ascii="Arial" w:hAnsi="Arial" w:cs="Arial"/>
          <w:sz w:val="20"/>
        </w:rPr>
      </w:pPr>
      <w:r w:rsidRPr="00A372E0">
        <w:rPr>
          <w:rFonts w:ascii="Arial" w:hAnsi="Arial" w:cs="Arial"/>
          <w:sz w:val="20"/>
        </w:rPr>
        <w:t xml:space="preserve">L’assegurador assumeix el compromís d’indemnitzar a l’assegurat al primer requeriment de </w:t>
      </w:r>
      <w:smartTag w:uri="urn:schemas-microsoft-com:office:smarttags" w:element="PersonName">
        <w:smartTagPr>
          <w:attr w:name="ProductID" w:val="la Caixa General"/>
        </w:smartTagPr>
        <w:r w:rsidRPr="00A372E0">
          <w:rPr>
            <w:rFonts w:ascii="Arial" w:hAnsi="Arial" w:cs="Arial"/>
            <w:sz w:val="20"/>
          </w:rPr>
          <w:t>la Caixa General</w:t>
        </w:r>
      </w:smartTag>
      <w:r w:rsidRPr="00A372E0">
        <w:rPr>
          <w:rFonts w:ascii="Arial" w:hAnsi="Arial" w:cs="Arial"/>
          <w:sz w:val="20"/>
        </w:rPr>
        <w:t xml:space="preserve"> de Dipòsits, en els termes establerts  en </w:t>
      </w:r>
      <w:smartTag w:uri="urn:schemas-microsoft-com:office:smarttags" w:element="PersonName">
        <w:smartTagPr>
          <w:attr w:name="ProductID" w:val="la Llei"/>
        </w:smartTagPr>
        <w:r>
          <w:rPr>
            <w:rFonts w:ascii="Arial" w:hAnsi="Arial" w:cs="Arial"/>
            <w:sz w:val="20"/>
          </w:rPr>
          <w:t>la Llei</w:t>
        </w:r>
      </w:smartTag>
      <w:r>
        <w:rPr>
          <w:rFonts w:ascii="Arial" w:hAnsi="Arial" w:cs="Arial"/>
          <w:sz w:val="20"/>
        </w:rPr>
        <w:t xml:space="preserve"> de Contractes del Sector Públic.</w:t>
      </w:r>
    </w:p>
    <w:p w14:paraId="5017EE93" w14:textId="77777777" w:rsidR="000F0E25" w:rsidRPr="00A372E0" w:rsidRDefault="000F0E25" w:rsidP="000F0E25">
      <w:pPr>
        <w:ind w:firstLine="426"/>
        <w:jc w:val="both"/>
        <w:rPr>
          <w:rFonts w:ascii="Arial" w:hAnsi="Arial" w:cs="Arial"/>
          <w:sz w:val="20"/>
        </w:rPr>
      </w:pPr>
    </w:p>
    <w:p w14:paraId="412861BB" w14:textId="77777777" w:rsidR="000F0E25" w:rsidRPr="007B3946" w:rsidRDefault="000F0E25" w:rsidP="000F0E25">
      <w:pPr>
        <w:ind w:firstLine="426"/>
        <w:jc w:val="both"/>
        <w:rPr>
          <w:rFonts w:ascii="Arial" w:hAnsi="Arial" w:cs="Arial"/>
          <w:sz w:val="20"/>
          <w:lang w:val="es-ES"/>
        </w:rPr>
      </w:pPr>
      <w:r w:rsidRPr="007B3946">
        <w:rPr>
          <w:rFonts w:ascii="Arial" w:hAnsi="Arial" w:cs="Arial"/>
          <w:sz w:val="20"/>
          <w:lang w:val="es-ES"/>
        </w:rPr>
        <w:t xml:space="preserve">La </w:t>
      </w:r>
      <w:proofErr w:type="spellStart"/>
      <w:r w:rsidRPr="007B3946">
        <w:rPr>
          <w:rFonts w:ascii="Arial" w:hAnsi="Arial" w:cs="Arial"/>
          <w:sz w:val="20"/>
          <w:lang w:val="es-ES"/>
        </w:rPr>
        <w:t>present</w:t>
      </w:r>
      <w:proofErr w:type="spellEnd"/>
      <w:r w:rsidRPr="007B3946">
        <w:rPr>
          <w:rFonts w:ascii="Arial" w:hAnsi="Arial" w:cs="Arial"/>
          <w:sz w:val="20"/>
          <w:lang w:val="es-ES"/>
        </w:rPr>
        <w:t xml:space="preserve"> </w:t>
      </w:r>
      <w:proofErr w:type="spellStart"/>
      <w:r w:rsidRPr="007B3946">
        <w:rPr>
          <w:rFonts w:ascii="Arial" w:hAnsi="Arial" w:cs="Arial"/>
          <w:sz w:val="20"/>
          <w:lang w:val="es-ES"/>
        </w:rPr>
        <w:t>assegurança</w:t>
      </w:r>
      <w:proofErr w:type="spellEnd"/>
      <w:r w:rsidRPr="007B3946">
        <w:rPr>
          <w:rFonts w:ascii="Arial" w:hAnsi="Arial" w:cs="Arial"/>
          <w:sz w:val="20"/>
          <w:lang w:val="es-ES"/>
        </w:rPr>
        <w:t xml:space="preserve"> de </w:t>
      </w:r>
      <w:proofErr w:type="spellStart"/>
      <w:r w:rsidRPr="007B3946">
        <w:rPr>
          <w:rFonts w:ascii="Arial" w:hAnsi="Arial" w:cs="Arial"/>
          <w:sz w:val="20"/>
          <w:lang w:val="es-ES"/>
        </w:rPr>
        <w:t>caució</w:t>
      </w:r>
      <w:proofErr w:type="spellEnd"/>
      <w:r w:rsidRPr="007B3946">
        <w:rPr>
          <w:rFonts w:ascii="Arial" w:hAnsi="Arial" w:cs="Arial"/>
          <w:sz w:val="20"/>
          <w:lang w:val="es-ES"/>
        </w:rPr>
        <w:t xml:space="preserve"> </w:t>
      </w:r>
      <w:proofErr w:type="spellStart"/>
      <w:r w:rsidRPr="007B3946">
        <w:rPr>
          <w:rFonts w:ascii="Arial" w:hAnsi="Arial" w:cs="Arial"/>
          <w:sz w:val="20"/>
          <w:lang w:val="es-ES"/>
        </w:rPr>
        <w:t>estarà</w:t>
      </w:r>
      <w:proofErr w:type="spellEnd"/>
      <w:r w:rsidRPr="007B3946">
        <w:rPr>
          <w:rFonts w:ascii="Arial" w:hAnsi="Arial" w:cs="Arial"/>
          <w:sz w:val="20"/>
          <w:lang w:val="es-ES"/>
        </w:rPr>
        <w:t xml:space="preserve"> en vigor </w:t>
      </w:r>
      <w:proofErr w:type="spellStart"/>
      <w:r w:rsidRPr="007B3946">
        <w:rPr>
          <w:rFonts w:ascii="Arial" w:hAnsi="Arial" w:cs="Arial"/>
          <w:sz w:val="20"/>
          <w:lang w:val="es-ES"/>
        </w:rPr>
        <w:t>fins</w:t>
      </w:r>
      <w:proofErr w:type="spellEnd"/>
      <w:r w:rsidRPr="007B3946">
        <w:rPr>
          <w:rFonts w:ascii="Arial" w:hAnsi="Arial" w:cs="Arial"/>
          <w:sz w:val="20"/>
          <w:lang w:val="es-ES"/>
        </w:rPr>
        <w:t xml:space="preserve"> que </w:t>
      </w:r>
      <w:r w:rsidRPr="007B3946">
        <w:rPr>
          <w:rStyle w:val="Refernciadenotaapeudepgina"/>
          <w:rFonts w:ascii="Arial" w:hAnsi="Arial" w:cs="Arial"/>
          <w:sz w:val="20"/>
          <w:lang w:val="es-ES"/>
        </w:rPr>
        <w:footnoteReference w:customMarkFollows="1" w:id="7"/>
        <w:t>4</w:t>
      </w:r>
      <w:r w:rsidRPr="007B3946">
        <w:rPr>
          <w:rFonts w:ascii="Arial" w:hAnsi="Arial" w:cs="Arial"/>
          <w:sz w:val="20"/>
          <w:lang w:val="es-ES"/>
        </w:rPr>
        <w:t xml:space="preserve"> .................................................................. o qui en el </w:t>
      </w:r>
      <w:proofErr w:type="spellStart"/>
      <w:r w:rsidRPr="007B3946">
        <w:rPr>
          <w:rFonts w:ascii="Arial" w:hAnsi="Arial" w:cs="Arial"/>
          <w:sz w:val="20"/>
          <w:lang w:val="es-ES"/>
        </w:rPr>
        <w:t>seu</w:t>
      </w:r>
      <w:proofErr w:type="spellEnd"/>
      <w:r w:rsidRPr="007B3946">
        <w:rPr>
          <w:rFonts w:ascii="Arial" w:hAnsi="Arial" w:cs="Arial"/>
          <w:sz w:val="20"/>
          <w:lang w:val="es-ES"/>
        </w:rPr>
        <w:t xml:space="preserve"> </w:t>
      </w:r>
      <w:proofErr w:type="spellStart"/>
      <w:r w:rsidRPr="007B3946">
        <w:rPr>
          <w:rFonts w:ascii="Arial" w:hAnsi="Arial" w:cs="Arial"/>
          <w:sz w:val="20"/>
          <w:lang w:val="es-ES"/>
        </w:rPr>
        <w:t>nom</w:t>
      </w:r>
      <w:proofErr w:type="spellEnd"/>
      <w:r w:rsidRPr="007B3946">
        <w:rPr>
          <w:rFonts w:ascii="Arial" w:hAnsi="Arial" w:cs="Arial"/>
          <w:sz w:val="20"/>
          <w:lang w:val="es-ES"/>
        </w:rPr>
        <w:t xml:space="preserve"> </w:t>
      </w:r>
      <w:proofErr w:type="spellStart"/>
      <w:r w:rsidRPr="007B3946">
        <w:rPr>
          <w:rFonts w:ascii="Arial" w:hAnsi="Arial" w:cs="Arial"/>
          <w:sz w:val="20"/>
          <w:lang w:val="es-ES"/>
        </w:rPr>
        <w:t>sigui</w:t>
      </w:r>
      <w:proofErr w:type="spellEnd"/>
      <w:r w:rsidRPr="007B3946">
        <w:rPr>
          <w:rFonts w:ascii="Arial" w:hAnsi="Arial" w:cs="Arial"/>
          <w:sz w:val="20"/>
          <w:lang w:val="es-ES"/>
        </w:rPr>
        <w:t xml:space="preserve"> </w:t>
      </w:r>
      <w:proofErr w:type="spellStart"/>
      <w:r w:rsidRPr="007B3946">
        <w:rPr>
          <w:rFonts w:ascii="Arial" w:hAnsi="Arial" w:cs="Arial"/>
          <w:sz w:val="20"/>
          <w:lang w:val="es-ES"/>
        </w:rPr>
        <w:t>habilitat</w:t>
      </w:r>
      <w:proofErr w:type="spellEnd"/>
      <w:r w:rsidRPr="007B3946">
        <w:rPr>
          <w:rFonts w:ascii="Arial" w:hAnsi="Arial" w:cs="Arial"/>
          <w:sz w:val="20"/>
          <w:lang w:val="es-ES"/>
        </w:rPr>
        <w:t xml:space="preserve"> </w:t>
      </w:r>
      <w:proofErr w:type="spellStart"/>
      <w:r w:rsidRPr="007B3946">
        <w:rPr>
          <w:rFonts w:ascii="Arial" w:hAnsi="Arial" w:cs="Arial"/>
          <w:sz w:val="20"/>
          <w:lang w:val="es-ES"/>
        </w:rPr>
        <w:t>legalment</w:t>
      </w:r>
      <w:proofErr w:type="spellEnd"/>
      <w:r w:rsidRPr="007B3946">
        <w:rPr>
          <w:rFonts w:ascii="Arial" w:hAnsi="Arial" w:cs="Arial"/>
          <w:sz w:val="20"/>
          <w:lang w:val="es-ES"/>
        </w:rPr>
        <w:t xml:space="preserve"> per </w:t>
      </w:r>
      <w:proofErr w:type="spellStart"/>
      <w:r w:rsidRPr="007B3946">
        <w:rPr>
          <w:rFonts w:ascii="Arial" w:hAnsi="Arial" w:cs="Arial"/>
          <w:sz w:val="20"/>
          <w:lang w:val="es-ES"/>
        </w:rPr>
        <w:t>això</w:t>
      </w:r>
      <w:proofErr w:type="spellEnd"/>
      <w:r w:rsidRPr="007B3946">
        <w:rPr>
          <w:rFonts w:ascii="Arial" w:hAnsi="Arial" w:cs="Arial"/>
          <w:sz w:val="20"/>
          <w:lang w:val="es-ES"/>
        </w:rPr>
        <w:t xml:space="preserve">, </w:t>
      </w:r>
      <w:proofErr w:type="spellStart"/>
      <w:r w:rsidRPr="007B3946">
        <w:rPr>
          <w:rFonts w:ascii="Arial" w:hAnsi="Arial" w:cs="Arial"/>
          <w:sz w:val="20"/>
          <w:lang w:val="es-ES"/>
        </w:rPr>
        <w:t>autoritzi</w:t>
      </w:r>
      <w:proofErr w:type="spellEnd"/>
      <w:r w:rsidRPr="007B3946">
        <w:rPr>
          <w:rFonts w:ascii="Arial" w:hAnsi="Arial" w:cs="Arial"/>
          <w:sz w:val="20"/>
          <w:lang w:val="es-ES"/>
        </w:rPr>
        <w:t xml:space="preserve"> </w:t>
      </w:r>
      <w:proofErr w:type="gramStart"/>
      <w:r w:rsidRPr="007B3946">
        <w:rPr>
          <w:rFonts w:ascii="Arial" w:hAnsi="Arial" w:cs="Arial"/>
          <w:sz w:val="20"/>
          <w:lang w:val="es-ES"/>
        </w:rPr>
        <w:t xml:space="preserve">la </w:t>
      </w:r>
      <w:proofErr w:type="spellStart"/>
      <w:r w:rsidRPr="007B3946">
        <w:rPr>
          <w:rFonts w:ascii="Arial" w:hAnsi="Arial" w:cs="Arial"/>
          <w:sz w:val="20"/>
          <w:lang w:val="es-ES"/>
        </w:rPr>
        <w:t>cancel</w:t>
      </w:r>
      <w:proofErr w:type="gramEnd"/>
      <w:r w:rsidRPr="007B3946">
        <w:rPr>
          <w:rFonts w:ascii="Arial" w:hAnsi="Arial" w:cs="Arial"/>
          <w:sz w:val="20"/>
          <w:lang w:val="es-ES"/>
        </w:rPr>
        <w:t>·lació</w:t>
      </w:r>
      <w:proofErr w:type="spellEnd"/>
      <w:r w:rsidRPr="007B3946">
        <w:rPr>
          <w:rFonts w:ascii="Arial" w:hAnsi="Arial" w:cs="Arial"/>
          <w:sz w:val="20"/>
          <w:lang w:val="es-ES"/>
        </w:rPr>
        <w:t xml:space="preserve"> o </w:t>
      </w:r>
      <w:proofErr w:type="spellStart"/>
      <w:r w:rsidRPr="007B3946">
        <w:rPr>
          <w:rFonts w:ascii="Arial" w:hAnsi="Arial" w:cs="Arial"/>
          <w:sz w:val="20"/>
          <w:lang w:val="es-ES"/>
        </w:rPr>
        <w:t>devolució</w:t>
      </w:r>
      <w:proofErr w:type="spellEnd"/>
      <w:r w:rsidRPr="007B3946">
        <w:rPr>
          <w:rFonts w:ascii="Arial" w:hAnsi="Arial" w:cs="Arial"/>
          <w:sz w:val="20"/>
          <w:lang w:val="es-ES"/>
        </w:rPr>
        <w:t xml:space="preserve">, </w:t>
      </w:r>
      <w:proofErr w:type="spellStart"/>
      <w:r w:rsidRPr="007B3946">
        <w:rPr>
          <w:rFonts w:ascii="Arial" w:hAnsi="Arial" w:cs="Arial"/>
          <w:sz w:val="20"/>
          <w:lang w:val="es-ES"/>
        </w:rPr>
        <w:t>d’acord</w:t>
      </w:r>
      <w:proofErr w:type="spellEnd"/>
      <w:r w:rsidRPr="007B3946">
        <w:rPr>
          <w:rFonts w:ascii="Arial" w:hAnsi="Arial" w:cs="Arial"/>
          <w:sz w:val="20"/>
          <w:lang w:val="es-ES"/>
        </w:rPr>
        <w:t xml:space="preserve"> </w:t>
      </w:r>
      <w:proofErr w:type="spellStart"/>
      <w:r w:rsidRPr="007B3946">
        <w:rPr>
          <w:rFonts w:ascii="Arial" w:hAnsi="Arial" w:cs="Arial"/>
          <w:sz w:val="20"/>
          <w:lang w:val="es-ES"/>
        </w:rPr>
        <w:t>amb</w:t>
      </w:r>
      <w:proofErr w:type="spellEnd"/>
      <w:r w:rsidRPr="007B3946">
        <w:rPr>
          <w:rFonts w:ascii="Arial" w:hAnsi="Arial" w:cs="Arial"/>
          <w:sz w:val="20"/>
          <w:lang w:val="es-ES"/>
        </w:rPr>
        <w:t xml:space="preserve"> </w:t>
      </w:r>
      <w:proofErr w:type="spellStart"/>
      <w:r w:rsidRPr="007B3946">
        <w:rPr>
          <w:rFonts w:ascii="Arial" w:hAnsi="Arial" w:cs="Arial"/>
          <w:sz w:val="20"/>
          <w:lang w:val="es-ES"/>
        </w:rPr>
        <w:t>l’establert</w:t>
      </w:r>
      <w:proofErr w:type="spellEnd"/>
      <w:r w:rsidRPr="007B3946">
        <w:rPr>
          <w:rFonts w:ascii="Arial" w:hAnsi="Arial" w:cs="Arial"/>
          <w:sz w:val="20"/>
          <w:lang w:val="es-ES"/>
        </w:rPr>
        <w:t xml:space="preserve"> en </w:t>
      </w:r>
      <w:smartTag w:uri="urn:schemas-microsoft-com:office:smarttags" w:element="PersonName">
        <w:smartTagPr>
          <w:attr w:name="ProductID" w:val="la Llei"/>
        </w:smartTagPr>
        <w:r>
          <w:rPr>
            <w:rFonts w:ascii="Arial" w:hAnsi="Arial" w:cs="Arial"/>
            <w:sz w:val="20"/>
            <w:lang w:val="es-ES"/>
          </w:rPr>
          <w:t xml:space="preserve">la </w:t>
        </w:r>
        <w:proofErr w:type="spellStart"/>
        <w:r>
          <w:rPr>
            <w:rFonts w:ascii="Arial" w:hAnsi="Arial" w:cs="Arial"/>
            <w:sz w:val="20"/>
            <w:lang w:val="es-ES"/>
          </w:rPr>
          <w:t>Llei</w:t>
        </w:r>
      </w:smartTag>
      <w:proofErr w:type="spellEnd"/>
      <w:r>
        <w:rPr>
          <w:rFonts w:ascii="Arial" w:hAnsi="Arial" w:cs="Arial"/>
          <w:sz w:val="20"/>
          <w:lang w:val="es-ES"/>
        </w:rPr>
        <w:t xml:space="preserve"> de Contractes del Sector Públic</w:t>
      </w:r>
      <w:r w:rsidRPr="007B3946">
        <w:rPr>
          <w:rFonts w:ascii="Arial" w:hAnsi="Arial" w:cs="Arial"/>
          <w:sz w:val="20"/>
          <w:lang w:val="es-ES"/>
        </w:rPr>
        <w:t xml:space="preserve">, i </w:t>
      </w:r>
      <w:proofErr w:type="spellStart"/>
      <w:r w:rsidRPr="007B3946">
        <w:rPr>
          <w:rFonts w:ascii="Arial" w:hAnsi="Arial" w:cs="Arial"/>
          <w:sz w:val="20"/>
          <w:lang w:val="es-ES"/>
        </w:rPr>
        <w:t>legislació</w:t>
      </w:r>
      <w:proofErr w:type="spellEnd"/>
      <w:r w:rsidRPr="007B3946">
        <w:rPr>
          <w:rFonts w:ascii="Arial" w:hAnsi="Arial" w:cs="Arial"/>
          <w:sz w:val="20"/>
          <w:lang w:val="es-ES"/>
        </w:rPr>
        <w:t xml:space="preserve"> complementaria.</w:t>
      </w:r>
    </w:p>
    <w:p w14:paraId="453A2517" w14:textId="77777777" w:rsidR="000F0E25" w:rsidRPr="007B3946" w:rsidRDefault="000F0E25" w:rsidP="000F0E25">
      <w:pPr>
        <w:ind w:firstLine="426"/>
        <w:jc w:val="both"/>
        <w:rPr>
          <w:rFonts w:ascii="Arial" w:hAnsi="Arial" w:cs="Arial"/>
          <w:sz w:val="20"/>
          <w:lang w:val="es-ES"/>
        </w:rPr>
      </w:pPr>
      <w:r w:rsidRPr="007B3946">
        <w:rPr>
          <w:rFonts w:ascii="Arial" w:hAnsi="Arial" w:cs="Arial"/>
          <w:sz w:val="20"/>
          <w:lang w:val="es-ES"/>
        </w:rPr>
        <w:t>A .................................................., a ............ de ................................ de ....................</w:t>
      </w:r>
    </w:p>
    <w:p w14:paraId="62ADBB3F" w14:textId="77777777" w:rsidR="000F0E25" w:rsidRPr="007B3946" w:rsidRDefault="000F0E25" w:rsidP="000F0E25">
      <w:pPr>
        <w:ind w:left="993"/>
        <w:jc w:val="both"/>
        <w:rPr>
          <w:rFonts w:ascii="Arial" w:hAnsi="Arial" w:cs="Arial"/>
          <w:sz w:val="20"/>
          <w:lang w:val="es-ES"/>
        </w:rPr>
      </w:pPr>
      <w:r w:rsidRPr="007B3946">
        <w:rPr>
          <w:rFonts w:ascii="Arial" w:hAnsi="Arial" w:cs="Arial"/>
          <w:sz w:val="20"/>
          <w:lang w:val="es-ES"/>
        </w:rPr>
        <w:t>Firma:</w:t>
      </w:r>
    </w:p>
    <w:p w14:paraId="3DF53C33" w14:textId="77777777" w:rsidR="000F0E25" w:rsidRPr="007B3946" w:rsidRDefault="000F0E25" w:rsidP="000F0E25">
      <w:pPr>
        <w:ind w:left="993"/>
        <w:jc w:val="both"/>
        <w:rPr>
          <w:rFonts w:ascii="Arial" w:hAnsi="Arial" w:cs="Arial"/>
          <w:sz w:val="20"/>
          <w:lang w:val="es-ES"/>
        </w:rPr>
      </w:pPr>
    </w:p>
    <w:p w14:paraId="041341FA" w14:textId="77777777" w:rsidR="000F0E25" w:rsidRPr="007B3946" w:rsidRDefault="000F0E25" w:rsidP="000F0E25">
      <w:pPr>
        <w:ind w:left="993"/>
        <w:jc w:val="both"/>
        <w:rPr>
          <w:rFonts w:ascii="Arial" w:hAnsi="Arial" w:cs="Arial"/>
          <w:sz w:val="20"/>
        </w:rPr>
      </w:pPr>
      <w:r w:rsidRPr="007B3946">
        <w:rPr>
          <w:rFonts w:ascii="Arial" w:hAnsi="Arial" w:cs="Arial"/>
          <w:sz w:val="20"/>
        </w:rPr>
        <w:t>Assegurador</w:t>
      </w:r>
    </w:p>
    <w:p w14:paraId="71D6D84D" w14:textId="77777777" w:rsidR="000F0E25" w:rsidRPr="007B3946" w:rsidRDefault="000F0E25" w:rsidP="000F0E25">
      <w:pPr>
        <w:ind w:left="993"/>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1"/>
        <w:gridCol w:w="2881"/>
        <w:gridCol w:w="2881"/>
      </w:tblGrid>
      <w:tr w:rsidR="000F0E25" w:rsidRPr="007B3946" w14:paraId="3EBE08CD" w14:textId="77777777" w:rsidTr="0042353D">
        <w:trPr>
          <w:cantSplit/>
        </w:trPr>
        <w:tc>
          <w:tcPr>
            <w:tcW w:w="8643" w:type="dxa"/>
            <w:gridSpan w:val="3"/>
          </w:tcPr>
          <w:p w14:paraId="5A3502EC" w14:textId="77777777" w:rsidR="000F0E25" w:rsidRPr="007B3946" w:rsidRDefault="000F0E25" w:rsidP="0042353D">
            <w:pPr>
              <w:jc w:val="both"/>
              <w:rPr>
                <w:rFonts w:ascii="Arial" w:hAnsi="Arial" w:cs="Arial"/>
                <w:sz w:val="20"/>
                <w:lang w:val="es-ES"/>
              </w:rPr>
            </w:pPr>
            <w:r w:rsidRPr="007B3946">
              <w:rPr>
                <w:rFonts w:ascii="Arial" w:hAnsi="Arial" w:cs="Arial"/>
                <w:sz w:val="20"/>
                <w:lang w:val="es-ES"/>
              </w:rPr>
              <w:t xml:space="preserve">VERIFICACIÓ DE </w:t>
            </w:r>
            <w:smartTag w:uri="urn:schemas-microsoft-com:office:smarttags" w:element="PersonName">
              <w:smartTagPr>
                <w:attr w:name="ProductID" w:val="LA REPRESENTACIￓ PER L"/>
              </w:smartTagPr>
              <w:smartTag w:uri="urn:schemas-microsoft-com:office:smarttags" w:element="PersonName">
                <w:smartTagPr>
                  <w:attr w:name="ProductID" w:val="LA REPRESENTACIￓ PER"/>
                </w:smartTagPr>
                <w:r w:rsidRPr="007B3946">
                  <w:rPr>
                    <w:rFonts w:ascii="Arial" w:hAnsi="Arial" w:cs="Arial"/>
                    <w:sz w:val="20"/>
                    <w:lang w:val="es-ES"/>
                  </w:rPr>
                  <w:t>LA REPRESENTACIÓ PER</w:t>
                </w:r>
              </w:smartTag>
              <w:r w:rsidRPr="007B3946">
                <w:rPr>
                  <w:rFonts w:ascii="Arial" w:hAnsi="Arial" w:cs="Arial"/>
                  <w:sz w:val="20"/>
                  <w:lang w:val="es-ES"/>
                </w:rPr>
                <w:t xml:space="preserve"> L</w:t>
              </w:r>
            </w:smartTag>
            <w:r w:rsidRPr="007B3946">
              <w:rPr>
                <w:rFonts w:ascii="Arial" w:hAnsi="Arial" w:cs="Arial"/>
                <w:sz w:val="20"/>
                <w:lang w:val="es-ES"/>
              </w:rPr>
              <w:t>’ASSESSORIA JURIDICA O ADVOCACIA DE L’ESTAT</w:t>
            </w:r>
          </w:p>
        </w:tc>
      </w:tr>
      <w:tr w:rsidR="000F0E25" w:rsidRPr="007B3946" w14:paraId="2DB67323" w14:textId="77777777" w:rsidTr="0042353D">
        <w:tc>
          <w:tcPr>
            <w:tcW w:w="2881" w:type="dxa"/>
          </w:tcPr>
          <w:p w14:paraId="1B647DFC" w14:textId="77777777" w:rsidR="000F0E25" w:rsidRPr="007B3946" w:rsidRDefault="000F0E25" w:rsidP="0042353D">
            <w:pPr>
              <w:jc w:val="both"/>
              <w:rPr>
                <w:rFonts w:ascii="Arial" w:hAnsi="Arial" w:cs="Arial"/>
                <w:sz w:val="20"/>
              </w:rPr>
            </w:pPr>
            <w:r w:rsidRPr="007B3946">
              <w:rPr>
                <w:rFonts w:ascii="Arial" w:hAnsi="Arial" w:cs="Arial"/>
                <w:sz w:val="20"/>
              </w:rPr>
              <w:t>Província:</w:t>
            </w:r>
          </w:p>
          <w:p w14:paraId="7941FA65" w14:textId="77777777" w:rsidR="000F0E25" w:rsidRPr="007B3946" w:rsidRDefault="000F0E25" w:rsidP="0042353D">
            <w:pPr>
              <w:jc w:val="both"/>
              <w:rPr>
                <w:rFonts w:ascii="Arial" w:hAnsi="Arial" w:cs="Arial"/>
                <w:sz w:val="20"/>
              </w:rPr>
            </w:pPr>
          </w:p>
          <w:p w14:paraId="732FEA53" w14:textId="77777777" w:rsidR="000F0E25" w:rsidRPr="007B3946" w:rsidRDefault="000F0E25" w:rsidP="0042353D">
            <w:pPr>
              <w:jc w:val="both"/>
              <w:rPr>
                <w:rFonts w:ascii="Arial" w:hAnsi="Arial" w:cs="Arial"/>
                <w:sz w:val="20"/>
              </w:rPr>
            </w:pPr>
          </w:p>
        </w:tc>
        <w:tc>
          <w:tcPr>
            <w:tcW w:w="2881" w:type="dxa"/>
          </w:tcPr>
          <w:p w14:paraId="103D7940" w14:textId="77777777" w:rsidR="000F0E25" w:rsidRPr="007B3946" w:rsidRDefault="000F0E25" w:rsidP="0042353D">
            <w:pPr>
              <w:jc w:val="both"/>
              <w:rPr>
                <w:rFonts w:ascii="Arial" w:hAnsi="Arial" w:cs="Arial"/>
                <w:sz w:val="20"/>
              </w:rPr>
            </w:pPr>
            <w:r w:rsidRPr="007B3946">
              <w:rPr>
                <w:rFonts w:ascii="Arial" w:hAnsi="Arial" w:cs="Arial"/>
                <w:sz w:val="20"/>
              </w:rPr>
              <w:t>Data:</w:t>
            </w:r>
          </w:p>
        </w:tc>
        <w:tc>
          <w:tcPr>
            <w:tcW w:w="2881" w:type="dxa"/>
          </w:tcPr>
          <w:p w14:paraId="216152E9" w14:textId="77777777" w:rsidR="000F0E25" w:rsidRPr="007B3946" w:rsidRDefault="000F0E25" w:rsidP="0042353D">
            <w:pPr>
              <w:jc w:val="both"/>
              <w:rPr>
                <w:rFonts w:ascii="Arial" w:hAnsi="Arial" w:cs="Arial"/>
                <w:sz w:val="20"/>
              </w:rPr>
            </w:pPr>
            <w:r w:rsidRPr="007B3946">
              <w:rPr>
                <w:rFonts w:ascii="Arial" w:hAnsi="Arial" w:cs="Arial"/>
                <w:sz w:val="20"/>
              </w:rPr>
              <w:t>Número o Codi:</w:t>
            </w:r>
          </w:p>
        </w:tc>
      </w:tr>
    </w:tbl>
    <w:p w14:paraId="4B6BCBEC" w14:textId="77777777" w:rsidR="000F0E25" w:rsidRPr="007B3946" w:rsidRDefault="000F0E25" w:rsidP="000F0E25">
      <w:pPr>
        <w:rPr>
          <w:rFonts w:ascii="Arial" w:hAnsi="Arial" w:cs="Arial"/>
          <w:sz w:val="20"/>
        </w:rPr>
      </w:pPr>
    </w:p>
    <w:p w14:paraId="017AFE25" w14:textId="77777777" w:rsidR="000F0E25" w:rsidRDefault="000F0E25" w:rsidP="000F0E25">
      <w:pPr>
        <w:spacing w:after="120"/>
        <w:jc w:val="both"/>
        <w:rPr>
          <w:rFonts w:ascii="Arial" w:hAnsi="Arial" w:cs="Arial"/>
          <w:b/>
        </w:rPr>
      </w:pPr>
    </w:p>
    <w:p w14:paraId="66748A03" w14:textId="77777777" w:rsidR="000F0E25" w:rsidRDefault="000F0E25" w:rsidP="000F0E25">
      <w:pPr>
        <w:spacing w:after="120"/>
        <w:jc w:val="both"/>
        <w:rPr>
          <w:rFonts w:ascii="Arial" w:hAnsi="Arial" w:cs="Arial"/>
          <w:b/>
        </w:rPr>
      </w:pPr>
    </w:p>
    <w:p w14:paraId="1FDF7441" w14:textId="77777777" w:rsidR="000F0E25" w:rsidRDefault="000F0E25" w:rsidP="000F0E25">
      <w:pPr>
        <w:spacing w:after="120"/>
        <w:jc w:val="both"/>
        <w:rPr>
          <w:rFonts w:ascii="Arial" w:hAnsi="Arial" w:cs="Arial"/>
          <w:b/>
        </w:rPr>
      </w:pPr>
    </w:p>
    <w:p w14:paraId="5A7B946A" w14:textId="77777777" w:rsidR="000F0E25" w:rsidRPr="007B3946" w:rsidRDefault="000F0E25" w:rsidP="000F0E25">
      <w:pPr>
        <w:spacing w:after="120"/>
        <w:jc w:val="both"/>
        <w:rPr>
          <w:rFonts w:ascii="Arial" w:hAnsi="Arial" w:cs="Arial"/>
          <w:b/>
        </w:rPr>
      </w:pPr>
      <w:r>
        <w:rPr>
          <w:rFonts w:ascii="Arial" w:hAnsi="Arial" w:cs="Arial"/>
          <w:b/>
        </w:rPr>
        <w:lastRenderedPageBreak/>
        <w:t>ANNEX VIII</w:t>
      </w:r>
    </w:p>
    <w:p w14:paraId="51F98631"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r>
        <w:rPr>
          <w:rFonts w:ascii="Arial" w:hAnsi="Arial"/>
          <w:b/>
          <w:snapToGrid w:val="0"/>
          <w:lang w:eastAsia="es-ES"/>
        </w:rPr>
        <w:t>UNIÓ TEMPORAL D’EMPRESARIS</w:t>
      </w:r>
    </w:p>
    <w:p w14:paraId="6C9DDDEA"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14:paraId="7F574B39"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14:paraId="52EDB53A"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14:paraId="044E6517"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14:paraId="4E88CFDD"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14:paraId="719B2713"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El senyor/la senyora...…………………………………….............................................. amb residència a ................................................., al carrer ................................ núm. ........., i amb NIF..............</w:t>
      </w:r>
      <w:r>
        <w:rPr>
          <w:rFonts w:ascii="Arial" w:hAnsi="Arial"/>
          <w:snapToGrid w:val="0"/>
          <w:lang w:eastAsia="es-ES"/>
        </w:rPr>
        <w:t>...........</w:t>
      </w:r>
      <w:r w:rsidRPr="00CD3F79">
        <w:rPr>
          <w:rFonts w:ascii="Arial" w:hAnsi="Arial"/>
          <w:snapToGrid w:val="0"/>
          <w:lang w:eastAsia="es-ES"/>
        </w:rPr>
        <w:t>.,</w:t>
      </w:r>
      <w:r>
        <w:rPr>
          <w:rFonts w:ascii="Arial" w:hAnsi="Arial"/>
          <w:snapToGrid w:val="0"/>
          <w:lang w:eastAsia="es-ES"/>
        </w:rPr>
        <w:t xml:space="preserve"> </w:t>
      </w:r>
      <w:r w:rsidRPr="00CD3F79">
        <w:rPr>
          <w:rFonts w:ascii="Arial" w:hAnsi="Arial"/>
          <w:snapToGrid w:val="0"/>
          <w:lang w:eastAsia="es-ES"/>
        </w:rPr>
        <w:t xml:space="preserve">(en nom i representació pròpia/de l’empresa)………………………….., amb una participació a </w:t>
      </w:r>
      <w:smartTag w:uri="urn:schemas-microsoft-com:office:smarttags" w:element="PersonName">
        <w:smartTagPr>
          <w:attr w:name="ProductID" w:val="la UTE"/>
        </w:smartTagPr>
        <w:r w:rsidRPr="00CD3F79">
          <w:rPr>
            <w:rFonts w:ascii="Arial" w:hAnsi="Arial"/>
            <w:snapToGrid w:val="0"/>
            <w:lang w:eastAsia="es-ES"/>
          </w:rPr>
          <w:t>la UTE</w:t>
        </w:r>
      </w:smartTag>
      <w:r w:rsidRPr="00CD3F79">
        <w:rPr>
          <w:rFonts w:ascii="Arial" w:hAnsi="Arial"/>
          <w:snapToGrid w:val="0"/>
          <w:lang w:eastAsia="es-ES"/>
        </w:rPr>
        <w:t xml:space="preserve"> d’un…….%</w:t>
      </w:r>
    </w:p>
    <w:p w14:paraId="68370347"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2185B2E8"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 xml:space="preserve">i el senyor/la senyora.........……………………………………....................................... amb residència a ................................................., al carrer ................................ núm. ........., i amb NIF...............,(en nom i representació pròpia/de l’empresa)……………………………, amb una participació a </w:t>
      </w:r>
      <w:smartTag w:uri="urn:schemas-microsoft-com:office:smarttags" w:element="PersonName">
        <w:smartTagPr>
          <w:attr w:name="ProductID" w:val="la UTE"/>
        </w:smartTagPr>
        <w:r w:rsidRPr="00CD3F79">
          <w:rPr>
            <w:rFonts w:ascii="Arial" w:hAnsi="Arial"/>
            <w:snapToGrid w:val="0"/>
            <w:lang w:eastAsia="es-ES"/>
          </w:rPr>
          <w:t>la UTE</w:t>
        </w:r>
      </w:smartTag>
      <w:r w:rsidRPr="00CD3F79">
        <w:rPr>
          <w:rFonts w:ascii="Arial" w:hAnsi="Arial"/>
          <w:snapToGrid w:val="0"/>
          <w:lang w:eastAsia="es-ES"/>
        </w:rPr>
        <w:t xml:space="preserve"> d’un…….%</w:t>
      </w:r>
    </w:p>
    <w:p w14:paraId="212D2847"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5C6EF5E5"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roofErr w:type="spellStart"/>
      <w:r w:rsidRPr="00CD3F79">
        <w:rPr>
          <w:rFonts w:ascii="Arial" w:hAnsi="Arial"/>
          <w:snapToGrid w:val="0"/>
          <w:lang w:eastAsia="es-ES"/>
        </w:rPr>
        <w:t>etc</w:t>
      </w:r>
      <w:proofErr w:type="spellEnd"/>
      <w:r w:rsidRPr="00CD3F79">
        <w:rPr>
          <w:rFonts w:ascii="Arial" w:hAnsi="Arial"/>
          <w:snapToGrid w:val="0"/>
          <w:lang w:eastAsia="es-ES"/>
        </w:rPr>
        <w:t xml:space="preserve"> …</w:t>
      </w:r>
    </w:p>
    <w:p w14:paraId="27DC44AF"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4843B608" w14:textId="77777777" w:rsidR="000F0E25" w:rsidRPr="00CD3F79" w:rsidRDefault="000F0E25" w:rsidP="000F0E25">
      <w:pPr>
        <w:pStyle w:val="Textindependent"/>
        <w:rPr>
          <w:rFonts w:ascii="Arial" w:hAnsi="Arial"/>
          <w:sz w:val="22"/>
        </w:rPr>
      </w:pPr>
      <w:r w:rsidRPr="00CD3F79">
        <w:rPr>
          <w:rFonts w:ascii="Arial" w:hAnsi="Arial"/>
          <w:sz w:val="22"/>
        </w:rPr>
        <w:t>es comprometen, d’acor</w:t>
      </w:r>
      <w:r>
        <w:rPr>
          <w:rFonts w:ascii="Arial" w:hAnsi="Arial"/>
          <w:sz w:val="22"/>
        </w:rPr>
        <w:t>d amb el que preveu l’article 69</w:t>
      </w:r>
      <w:r w:rsidRPr="00CD3F79">
        <w:rPr>
          <w:rFonts w:ascii="Arial" w:hAnsi="Arial"/>
          <w:sz w:val="22"/>
        </w:rPr>
        <w:t xml:space="preserve"> </w:t>
      </w:r>
      <w:r>
        <w:rPr>
          <w:rFonts w:ascii="Arial" w:hAnsi="Arial"/>
          <w:sz w:val="22"/>
        </w:rPr>
        <w:t>LCSP</w:t>
      </w:r>
      <w:r w:rsidRPr="00CD3F79">
        <w:rPr>
          <w:rFonts w:ascii="Arial" w:hAnsi="Arial"/>
          <w:sz w:val="22"/>
        </w:rPr>
        <w:t xml:space="preserve">, en cas de resultar adjudicataris del present contracte, a formalitzar, en escriptura pública, </w:t>
      </w:r>
      <w:smartTag w:uri="urn:schemas-microsoft-com:office:smarttags" w:element="PersonName">
        <w:smartTagPr>
          <w:attr w:name="ProductID" w:val="la Uni￳ Temporal"/>
        </w:smartTagPr>
        <w:r w:rsidRPr="00CD3F79">
          <w:rPr>
            <w:rFonts w:ascii="Arial" w:hAnsi="Arial"/>
            <w:sz w:val="22"/>
          </w:rPr>
          <w:t>la Unió Temporal</w:t>
        </w:r>
      </w:smartTag>
      <w:r w:rsidRPr="00CD3F79">
        <w:rPr>
          <w:rFonts w:ascii="Arial" w:hAnsi="Arial"/>
          <w:sz w:val="22"/>
        </w:rPr>
        <w:t xml:space="preserve"> d’Empreses/aris i a nomenar el Sr……………………………………….amb DNI………………., representant únic de </w:t>
      </w:r>
      <w:smartTag w:uri="urn:schemas-microsoft-com:office:smarttags" w:element="PersonName">
        <w:smartTagPr>
          <w:attr w:name="ProductID" w:val="la Uni￳"/>
        </w:smartTagPr>
        <w:r w:rsidRPr="00CD3F79">
          <w:rPr>
            <w:rFonts w:ascii="Arial" w:hAnsi="Arial"/>
            <w:sz w:val="22"/>
          </w:rPr>
          <w:t>la Unió</w:t>
        </w:r>
      </w:smartTag>
      <w:r w:rsidRPr="00CD3F79">
        <w:rPr>
          <w:rFonts w:ascii="Arial" w:hAnsi="Arial"/>
          <w:sz w:val="22"/>
        </w:rPr>
        <w:t xml:space="preserve">, en els termes establerts a l’esmentat </w:t>
      </w:r>
      <w:r>
        <w:rPr>
          <w:rFonts w:ascii="Arial" w:hAnsi="Arial"/>
          <w:sz w:val="22"/>
        </w:rPr>
        <w:t>article 69</w:t>
      </w:r>
      <w:r w:rsidRPr="00CD3F79">
        <w:rPr>
          <w:rFonts w:ascii="Arial" w:hAnsi="Arial"/>
          <w:sz w:val="22"/>
        </w:rPr>
        <w:t xml:space="preserve"> </w:t>
      </w:r>
      <w:r>
        <w:rPr>
          <w:rFonts w:ascii="Arial" w:hAnsi="Arial"/>
          <w:sz w:val="22"/>
        </w:rPr>
        <w:t>LCSP</w:t>
      </w:r>
      <w:r w:rsidRPr="00CD3F79">
        <w:rPr>
          <w:rFonts w:ascii="Arial" w:hAnsi="Arial"/>
          <w:sz w:val="22"/>
        </w:rPr>
        <w:t>.</w:t>
      </w:r>
    </w:p>
    <w:p w14:paraId="68AB1D2E"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078B6A78"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La durada d’aquesta Unió Temporal serà coincident amb la del contracte fins a la seva extinció.</w:t>
      </w:r>
    </w:p>
    <w:p w14:paraId="0A8041A2"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756294A0"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61ECC7D7"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53BB7DE9"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5ADA48AE" w14:textId="77777777" w:rsidR="000F0E25" w:rsidRPr="00CD3F79" w:rsidRDefault="00C57278"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Pr>
          <w:rFonts w:ascii="Arial" w:hAnsi="Arial"/>
          <w:snapToGrid w:val="0"/>
          <w:lang w:eastAsia="es-ES"/>
        </w:rPr>
        <w:t>(signatura</w:t>
      </w:r>
      <w:r w:rsidR="000F0E25" w:rsidRPr="00CD3F79">
        <w:rPr>
          <w:rFonts w:ascii="Arial" w:hAnsi="Arial"/>
          <w:snapToGrid w:val="0"/>
          <w:lang w:eastAsia="es-ES"/>
        </w:rPr>
        <w:t>)</w:t>
      </w:r>
    </w:p>
    <w:p w14:paraId="032330C7"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7812F58A"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0A62B8A2"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0851CEE2"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457A7823"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065FADDC"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1F9D8DEA"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7A5A1E4D"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6E495712"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0E9E4B59"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69BD47E8"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1D7C806D"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4C5793B6" w14:textId="77777777" w:rsidR="005369FC" w:rsidRDefault="005369FC"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p>
    <w:p w14:paraId="56CA9D35" w14:textId="77777777" w:rsidR="00B31E3C" w:rsidRDefault="00B31E3C"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p>
    <w:p w14:paraId="35FDF044" w14:textId="77777777" w:rsidR="009D2C7B" w:rsidRDefault="009D2C7B"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p>
    <w:p w14:paraId="69F73DC3" w14:textId="77777777" w:rsidR="000F0E25" w:rsidRPr="007B3946"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r>
        <w:rPr>
          <w:rFonts w:ascii="Arial" w:hAnsi="Arial" w:cs="Arial"/>
          <w:b/>
        </w:rPr>
        <w:lastRenderedPageBreak/>
        <w:t>A</w:t>
      </w:r>
      <w:r w:rsidRPr="007B3946">
        <w:rPr>
          <w:rFonts w:ascii="Arial" w:hAnsi="Arial" w:cs="Arial"/>
          <w:b/>
        </w:rPr>
        <w:t xml:space="preserve">NNEX    </w:t>
      </w:r>
      <w:r>
        <w:rPr>
          <w:rFonts w:ascii="Arial" w:hAnsi="Arial" w:cs="Arial"/>
          <w:b/>
        </w:rPr>
        <w:t>I</w:t>
      </w:r>
      <w:r w:rsidRPr="007B3946">
        <w:rPr>
          <w:rFonts w:ascii="Arial" w:hAnsi="Arial" w:cs="Arial"/>
          <w:b/>
        </w:rPr>
        <w:t>X</w:t>
      </w:r>
    </w:p>
    <w:p w14:paraId="4D09529B" w14:textId="77777777" w:rsidR="000F0E25" w:rsidRPr="00182AEC" w:rsidRDefault="000F0E25" w:rsidP="000F0E25">
      <w:pPr>
        <w:jc w:val="both"/>
        <w:rPr>
          <w:b/>
          <w:lang w:val="es-ES"/>
        </w:rPr>
      </w:pPr>
      <w:r w:rsidRPr="00182AEC">
        <w:rPr>
          <w:b/>
          <w:lang w:val="es-ES"/>
        </w:rPr>
        <w:t xml:space="preserve">Registros de Estados miembros de </w:t>
      </w:r>
      <w:smartTag w:uri="urn:schemas-microsoft-com:office:smarttags" w:element="PersonName">
        <w:smartTagPr>
          <w:attr w:name="ProductID" w:val="la Comunidad Europea"/>
        </w:smartTagPr>
        <w:r w:rsidRPr="00182AEC">
          <w:rPr>
            <w:b/>
            <w:lang w:val="es-ES"/>
          </w:rPr>
          <w:t>la Comunidad Europea</w:t>
        </w:r>
      </w:smartTag>
      <w:r w:rsidRPr="00182AEC">
        <w:rPr>
          <w:b/>
          <w:lang w:val="es-ES"/>
        </w:rPr>
        <w:t xml:space="preserve"> y signatarios del Acuerdo sobre el Espacio Económico Europeo</w:t>
      </w:r>
    </w:p>
    <w:p w14:paraId="79B2EC4E" w14:textId="77777777" w:rsidR="000F0E25" w:rsidRPr="008E4DA4" w:rsidRDefault="000F0E25" w:rsidP="000F0E25">
      <w:pPr>
        <w:jc w:val="both"/>
        <w:rPr>
          <w:b/>
          <w:sz w:val="16"/>
          <w:lang w:val="es-ES"/>
        </w:rPr>
      </w:pPr>
      <w:r w:rsidRPr="008E4DA4">
        <w:rPr>
          <w:b/>
          <w:sz w:val="16"/>
          <w:lang w:val="es-ES"/>
        </w:rPr>
        <w:t>1. En los contratos de obras.</w:t>
      </w:r>
    </w:p>
    <w:p w14:paraId="60207108" w14:textId="77777777" w:rsidR="000F0E25" w:rsidRPr="008E4DA4" w:rsidRDefault="000F0E25" w:rsidP="000F0E25">
      <w:pPr>
        <w:jc w:val="both"/>
        <w:rPr>
          <w:sz w:val="16"/>
          <w:lang w:val="es-ES"/>
        </w:rPr>
      </w:pPr>
      <w:r w:rsidRPr="008E4DA4">
        <w:rPr>
          <w:sz w:val="16"/>
          <w:lang w:val="es-ES"/>
        </w:rPr>
        <w:t>a) Para Bélgica: «Registre du Commerce», «</w:t>
      </w:r>
      <w:proofErr w:type="spellStart"/>
      <w:r w:rsidRPr="008E4DA4">
        <w:rPr>
          <w:sz w:val="16"/>
          <w:lang w:val="es-ES"/>
        </w:rPr>
        <w:t>Handelsregister</w:t>
      </w:r>
      <w:proofErr w:type="spellEnd"/>
      <w:r w:rsidRPr="008E4DA4">
        <w:rPr>
          <w:sz w:val="16"/>
          <w:lang w:val="es-ES"/>
        </w:rPr>
        <w:t>»;</w:t>
      </w:r>
    </w:p>
    <w:p w14:paraId="579D341E" w14:textId="77777777" w:rsidR="000F0E25" w:rsidRPr="008E4DA4" w:rsidRDefault="000F0E25" w:rsidP="000F0E25">
      <w:pPr>
        <w:jc w:val="both"/>
        <w:rPr>
          <w:sz w:val="16"/>
          <w:lang w:val="es-ES"/>
        </w:rPr>
      </w:pPr>
      <w:r w:rsidRPr="008E4DA4">
        <w:rPr>
          <w:sz w:val="16"/>
          <w:lang w:val="es-ES"/>
        </w:rPr>
        <w:t>b) Para Dinamarca: «</w:t>
      </w:r>
      <w:proofErr w:type="spellStart"/>
      <w:r w:rsidRPr="008E4DA4">
        <w:rPr>
          <w:sz w:val="16"/>
          <w:lang w:val="es-ES"/>
        </w:rPr>
        <w:t>Handelsregister</w:t>
      </w:r>
      <w:proofErr w:type="spellEnd"/>
      <w:r w:rsidRPr="008E4DA4">
        <w:rPr>
          <w:sz w:val="16"/>
          <w:lang w:val="es-ES"/>
        </w:rPr>
        <w:t>», «</w:t>
      </w:r>
      <w:proofErr w:type="spellStart"/>
      <w:r w:rsidRPr="008E4DA4">
        <w:rPr>
          <w:sz w:val="16"/>
          <w:lang w:val="es-ES"/>
        </w:rPr>
        <w:t>Aktieselskabesregistret</w:t>
      </w:r>
      <w:proofErr w:type="spellEnd"/>
      <w:r w:rsidRPr="008E4DA4">
        <w:rPr>
          <w:sz w:val="16"/>
          <w:lang w:val="es-ES"/>
        </w:rPr>
        <w:t>» y «</w:t>
      </w:r>
      <w:proofErr w:type="spellStart"/>
      <w:r w:rsidRPr="008E4DA4">
        <w:rPr>
          <w:sz w:val="16"/>
          <w:lang w:val="es-ES"/>
        </w:rPr>
        <w:t>Erhvervsregistret</w:t>
      </w:r>
      <w:proofErr w:type="spellEnd"/>
      <w:r w:rsidRPr="008E4DA4">
        <w:rPr>
          <w:sz w:val="16"/>
          <w:lang w:val="es-ES"/>
        </w:rPr>
        <w:t>»;</w:t>
      </w:r>
    </w:p>
    <w:p w14:paraId="44E55889" w14:textId="77777777" w:rsidR="000F0E25" w:rsidRPr="008E4DA4" w:rsidRDefault="000F0E25" w:rsidP="000F0E25">
      <w:pPr>
        <w:jc w:val="both"/>
        <w:rPr>
          <w:sz w:val="16"/>
          <w:lang w:val="es-ES"/>
        </w:rPr>
      </w:pPr>
      <w:r w:rsidRPr="008E4DA4">
        <w:rPr>
          <w:sz w:val="16"/>
          <w:lang w:val="es-ES"/>
        </w:rPr>
        <w:t>c) Para Alemania: «</w:t>
      </w:r>
      <w:proofErr w:type="spellStart"/>
      <w:r w:rsidRPr="008E4DA4">
        <w:rPr>
          <w:sz w:val="16"/>
          <w:lang w:val="es-ES"/>
        </w:rPr>
        <w:t>Handelsregister</w:t>
      </w:r>
      <w:proofErr w:type="spellEnd"/>
      <w:r w:rsidRPr="008E4DA4">
        <w:rPr>
          <w:sz w:val="16"/>
          <w:lang w:val="es-ES"/>
        </w:rPr>
        <w:t>» y «</w:t>
      </w:r>
      <w:proofErr w:type="spellStart"/>
      <w:r w:rsidRPr="008E4DA4">
        <w:rPr>
          <w:sz w:val="16"/>
          <w:lang w:val="es-ES"/>
        </w:rPr>
        <w:t>Handwerksrolle</w:t>
      </w:r>
      <w:proofErr w:type="spellEnd"/>
      <w:r w:rsidRPr="008E4DA4">
        <w:rPr>
          <w:sz w:val="16"/>
          <w:lang w:val="es-ES"/>
        </w:rPr>
        <w:t>»;</w:t>
      </w:r>
    </w:p>
    <w:p w14:paraId="2D82605B" w14:textId="77777777" w:rsidR="000F0E25" w:rsidRPr="00182AEC" w:rsidRDefault="000F0E25" w:rsidP="000F0E25">
      <w:pPr>
        <w:jc w:val="both"/>
        <w:rPr>
          <w:sz w:val="16"/>
          <w:lang w:val="es-ES"/>
        </w:rPr>
      </w:pPr>
      <w:r w:rsidRPr="00182AEC">
        <w:rPr>
          <w:sz w:val="16"/>
          <w:lang w:val="es-ES"/>
        </w:rPr>
        <w:t>d) Para Grecia: «Registro de Empresas Contratantes»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E</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 xml:space="preserve"> </w:t>
      </w:r>
      <w:proofErr w:type="spellStart"/>
      <w:r w:rsidRPr="00182AEC">
        <w:rPr>
          <w:sz w:val="16"/>
          <w:lang w:val="es-ES"/>
        </w:rPr>
        <w:t>E</w:t>
      </w:r>
      <w:proofErr w:type="spellEnd"/>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 xml:space="preserve">(MEEII) del Ministerio del Medio Ambiente, de </w:t>
      </w:r>
      <w:smartTag w:uri="urn:schemas-microsoft-com:office:smarttags" w:element="PersonName">
        <w:smartTagPr>
          <w:attr w:name="ProductID" w:val="la Planificaci￳n"/>
        </w:smartTagPr>
        <w:r w:rsidRPr="00182AEC">
          <w:rPr>
            <w:sz w:val="16"/>
            <w:lang w:val="es-ES"/>
          </w:rPr>
          <w:t>la Planificación</w:t>
        </w:r>
      </w:smartTag>
      <w:r w:rsidRPr="00182AEC">
        <w:rPr>
          <w:sz w:val="16"/>
          <w:lang w:val="es-ES"/>
        </w:rPr>
        <w:t xml:space="preserve"> del Territorio y de Obras Públicas (</w:t>
      </w:r>
      <w:r>
        <w:rPr>
          <w:rFonts w:ascii="Symbol" w:hAnsi="Symbol"/>
          <w:sz w:val="16"/>
        </w:rPr>
        <w:t></w:t>
      </w:r>
      <w:r>
        <w:rPr>
          <w:rFonts w:ascii="Symbol" w:hAnsi="Symbol"/>
          <w:sz w:val="16"/>
        </w:rPr>
        <w:t></w:t>
      </w:r>
      <w:r w:rsidRPr="00182AEC">
        <w:rPr>
          <w:sz w:val="16"/>
          <w:lang w:val="es-ES"/>
        </w:rPr>
        <w:t>EX</w:t>
      </w:r>
      <w:r>
        <w:rPr>
          <w:rFonts w:ascii="Symbol" w:hAnsi="Symbol"/>
          <w:sz w:val="16"/>
        </w:rPr>
        <w:t></w:t>
      </w:r>
      <w:r>
        <w:rPr>
          <w:rFonts w:ascii="Symbol" w:hAnsi="Symbol"/>
          <w:sz w:val="16"/>
        </w:rPr>
        <w:t></w:t>
      </w:r>
      <w:r w:rsidRPr="00182AEC">
        <w:rPr>
          <w:sz w:val="16"/>
          <w:lang w:val="es-ES"/>
        </w:rPr>
        <w:t>E);</w:t>
      </w:r>
    </w:p>
    <w:p w14:paraId="7DB73BB3" w14:textId="77777777" w:rsidR="000F0E25" w:rsidRPr="008E4DA4" w:rsidRDefault="000F0E25" w:rsidP="000F0E25">
      <w:pPr>
        <w:jc w:val="both"/>
        <w:rPr>
          <w:sz w:val="16"/>
          <w:lang w:val="es-ES"/>
        </w:rPr>
      </w:pPr>
      <w:r w:rsidRPr="008E4DA4">
        <w:rPr>
          <w:sz w:val="16"/>
          <w:lang w:val="es-ES"/>
        </w:rPr>
        <w:t>e) Para Francia: «Registre du Commerce» y «</w:t>
      </w:r>
      <w:proofErr w:type="spellStart"/>
      <w:r w:rsidRPr="008E4DA4">
        <w:rPr>
          <w:sz w:val="16"/>
          <w:lang w:val="es-ES"/>
        </w:rPr>
        <w:t>Répertoire</w:t>
      </w:r>
      <w:proofErr w:type="spellEnd"/>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14:paraId="797A4E84" w14:textId="77777777" w:rsidR="000F0E25" w:rsidRPr="00182AEC" w:rsidRDefault="000F0E25" w:rsidP="000F0E25">
      <w:pPr>
        <w:jc w:val="both"/>
        <w:rPr>
          <w:sz w:val="16"/>
          <w:lang w:val="es-ES"/>
        </w:rPr>
      </w:pPr>
      <w:r w:rsidRPr="00182AEC">
        <w:rPr>
          <w:sz w:val="16"/>
          <w:lang w:val="es-ES"/>
        </w:rPr>
        <w:t xml:space="preserve">f) Para Italia: «Registro </w:t>
      </w:r>
      <w:proofErr w:type="spellStart"/>
      <w:r w:rsidRPr="00182AEC">
        <w:rPr>
          <w:sz w:val="16"/>
          <w:lang w:val="es-ES"/>
        </w:rPr>
        <w:t>della</w:t>
      </w:r>
      <w:proofErr w:type="spellEnd"/>
      <w:r w:rsidRPr="00182AEC">
        <w:rPr>
          <w:sz w:val="16"/>
          <w:lang w:val="es-ES"/>
        </w:rPr>
        <w:t xml:space="preserve"> Camera di </w:t>
      </w:r>
      <w:proofErr w:type="spellStart"/>
      <w:r w:rsidRPr="00182AEC">
        <w:rPr>
          <w:sz w:val="16"/>
          <w:lang w:val="es-ES"/>
        </w:rPr>
        <w:t>Commercio</w:t>
      </w:r>
      <w:proofErr w:type="spellEnd"/>
      <w:r w:rsidRPr="00182AEC">
        <w:rPr>
          <w:sz w:val="16"/>
          <w:lang w:val="es-ES"/>
        </w:rPr>
        <w:t xml:space="preserve">, Industria, </w:t>
      </w:r>
      <w:proofErr w:type="spellStart"/>
      <w:r w:rsidRPr="00182AEC">
        <w:rPr>
          <w:sz w:val="16"/>
          <w:lang w:val="es-ES"/>
        </w:rPr>
        <w:t>Agricoltura</w:t>
      </w:r>
      <w:proofErr w:type="spellEnd"/>
      <w:r w:rsidRPr="00182AEC">
        <w:rPr>
          <w:sz w:val="16"/>
          <w:lang w:val="es-ES"/>
        </w:rPr>
        <w:t xml:space="preserve"> e </w:t>
      </w:r>
      <w:proofErr w:type="spellStart"/>
      <w:r w:rsidRPr="00182AEC">
        <w:rPr>
          <w:sz w:val="16"/>
          <w:lang w:val="es-ES"/>
        </w:rPr>
        <w:t>Artigianato</w:t>
      </w:r>
      <w:proofErr w:type="spellEnd"/>
      <w:r w:rsidRPr="00182AEC">
        <w:rPr>
          <w:sz w:val="16"/>
          <w:lang w:val="es-ES"/>
        </w:rPr>
        <w:t>»;</w:t>
      </w:r>
    </w:p>
    <w:p w14:paraId="64230DF8" w14:textId="77777777" w:rsidR="000F0E25" w:rsidRPr="008E4DA4" w:rsidRDefault="000F0E25" w:rsidP="000F0E25">
      <w:pPr>
        <w:jc w:val="both"/>
        <w:rPr>
          <w:sz w:val="16"/>
          <w:lang w:val="es-ES"/>
        </w:rPr>
      </w:pPr>
      <w:r w:rsidRPr="008E4DA4">
        <w:rPr>
          <w:sz w:val="16"/>
          <w:lang w:val="es-ES"/>
        </w:rPr>
        <w:t xml:space="preserve">g) Para Luxemburgo: «Registre </w:t>
      </w:r>
      <w:proofErr w:type="spellStart"/>
      <w:r w:rsidRPr="008E4DA4">
        <w:rPr>
          <w:sz w:val="16"/>
          <w:lang w:val="es-ES"/>
        </w:rPr>
        <w:t>aux</w:t>
      </w:r>
      <w:proofErr w:type="spellEnd"/>
      <w:r w:rsidRPr="008E4DA4">
        <w:rPr>
          <w:sz w:val="16"/>
          <w:lang w:val="es-ES"/>
        </w:rPr>
        <w:t xml:space="preserve"> Firmes» y «Role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14:paraId="2FDBD237" w14:textId="77777777" w:rsidR="000F0E25" w:rsidRPr="008E4DA4" w:rsidRDefault="000F0E25" w:rsidP="000F0E25">
      <w:pPr>
        <w:jc w:val="both"/>
        <w:rPr>
          <w:sz w:val="16"/>
          <w:lang w:val="es-ES"/>
        </w:rPr>
      </w:pPr>
      <w:r w:rsidRPr="008E4DA4">
        <w:rPr>
          <w:sz w:val="16"/>
          <w:lang w:val="es-ES"/>
        </w:rPr>
        <w:t>h) Para los Países Bajos: «</w:t>
      </w:r>
      <w:proofErr w:type="spellStart"/>
      <w:r w:rsidRPr="008E4DA4">
        <w:rPr>
          <w:sz w:val="16"/>
          <w:lang w:val="es-ES"/>
        </w:rPr>
        <w:t>Handelsregister</w:t>
      </w:r>
      <w:proofErr w:type="spellEnd"/>
      <w:r w:rsidRPr="008E4DA4">
        <w:rPr>
          <w:sz w:val="16"/>
          <w:lang w:val="es-ES"/>
        </w:rPr>
        <w:t>»;</w:t>
      </w:r>
    </w:p>
    <w:p w14:paraId="1F1C49C5" w14:textId="77777777" w:rsidR="000F0E25" w:rsidRPr="008E4DA4" w:rsidRDefault="000F0E25" w:rsidP="000F0E25">
      <w:pPr>
        <w:jc w:val="both"/>
        <w:rPr>
          <w:sz w:val="16"/>
          <w:lang w:val="es-ES"/>
        </w:rPr>
      </w:pPr>
      <w:r w:rsidRPr="008E4DA4">
        <w:rPr>
          <w:sz w:val="16"/>
          <w:lang w:val="es-ES"/>
        </w:rPr>
        <w:t>i) Para Portugal: «</w:t>
      </w:r>
      <w:proofErr w:type="spellStart"/>
      <w:r w:rsidRPr="008E4DA4">
        <w:rPr>
          <w:sz w:val="16"/>
          <w:lang w:val="es-ES"/>
        </w:rPr>
        <w:t>Comissao</w:t>
      </w:r>
      <w:proofErr w:type="spellEnd"/>
      <w:r w:rsidRPr="008E4DA4">
        <w:rPr>
          <w:sz w:val="16"/>
          <w:lang w:val="es-ES"/>
        </w:rPr>
        <w:t xml:space="preserve"> de </w:t>
      </w:r>
      <w:proofErr w:type="spellStart"/>
      <w:r w:rsidRPr="008E4DA4">
        <w:rPr>
          <w:sz w:val="16"/>
          <w:lang w:val="es-ES"/>
        </w:rPr>
        <w:t>Alvarás</w:t>
      </w:r>
      <w:proofErr w:type="spellEnd"/>
      <w:r w:rsidRPr="008E4DA4">
        <w:rPr>
          <w:sz w:val="16"/>
          <w:lang w:val="es-ES"/>
        </w:rPr>
        <w:t xml:space="preserve"> de Empresas de Obras Públicas e Particulares» (CAEOPP);</w:t>
      </w:r>
    </w:p>
    <w:p w14:paraId="1B46D07A" w14:textId="77777777" w:rsidR="000F0E25" w:rsidRPr="008E4DA4" w:rsidRDefault="000F0E25" w:rsidP="000F0E25">
      <w:pPr>
        <w:jc w:val="both"/>
        <w:rPr>
          <w:sz w:val="16"/>
          <w:lang w:val="es-ES"/>
        </w:rPr>
      </w:pPr>
      <w:r w:rsidRPr="008E4DA4">
        <w:rPr>
          <w:sz w:val="16"/>
          <w:lang w:val="es-ES"/>
        </w:rPr>
        <w:t xml:space="preserve">j) Para el Reino Unido e Irlanda: el contratista podrá ser invitado a presentar un certificado del «Registrar </w:t>
      </w:r>
      <w:proofErr w:type="spellStart"/>
      <w:r w:rsidRPr="008E4DA4">
        <w:rPr>
          <w:sz w:val="16"/>
          <w:lang w:val="es-ES"/>
        </w:rPr>
        <w:t>of</w:t>
      </w:r>
      <w:proofErr w:type="spellEnd"/>
      <w:r w:rsidRPr="008E4DA4">
        <w:rPr>
          <w:sz w:val="16"/>
          <w:lang w:val="es-ES"/>
        </w:rPr>
        <w:t xml:space="preserve"> </w:t>
      </w:r>
      <w:proofErr w:type="spellStart"/>
      <w:r w:rsidRPr="008E4DA4">
        <w:rPr>
          <w:sz w:val="16"/>
          <w:lang w:val="es-ES"/>
        </w:rPr>
        <w:t>Companies</w:t>
      </w:r>
      <w:proofErr w:type="spellEnd"/>
      <w:r w:rsidRPr="008E4DA4">
        <w:rPr>
          <w:sz w:val="16"/>
          <w:lang w:val="es-ES"/>
        </w:rPr>
        <w:t xml:space="preserve">» o del «Registrar </w:t>
      </w:r>
      <w:proofErr w:type="spellStart"/>
      <w:r w:rsidRPr="008E4DA4">
        <w:rPr>
          <w:sz w:val="16"/>
          <w:lang w:val="es-ES"/>
        </w:rPr>
        <w:t>of</w:t>
      </w:r>
      <w:proofErr w:type="spellEnd"/>
      <w:r w:rsidRPr="008E4DA4">
        <w:rPr>
          <w:sz w:val="16"/>
          <w:lang w:val="es-ES"/>
        </w:rPr>
        <w:t xml:space="preserve"> </w:t>
      </w:r>
      <w:proofErr w:type="spellStart"/>
      <w:r w:rsidRPr="008E4DA4">
        <w:rPr>
          <w:sz w:val="16"/>
          <w:lang w:val="es-ES"/>
        </w:rPr>
        <w:t>Friendly</w:t>
      </w:r>
      <w:proofErr w:type="spellEnd"/>
      <w:r w:rsidRPr="008E4DA4">
        <w:rPr>
          <w:sz w:val="16"/>
          <w:lang w:val="es-ES"/>
        </w:rPr>
        <w:t xml:space="preserve"> </w:t>
      </w:r>
      <w:proofErr w:type="spellStart"/>
      <w:r w:rsidRPr="008E4DA4">
        <w:rPr>
          <w:sz w:val="16"/>
          <w:lang w:val="es-ES"/>
        </w:rPr>
        <w:t>Societies</w:t>
      </w:r>
      <w:proofErr w:type="spellEnd"/>
      <w:r w:rsidRPr="008E4DA4">
        <w:rPr>
          <w:sz w:val="16"/>
          <w:lang w:val="es-ES"/>
        </w:rPr>
        <w:t>» o, si no fuera ése el caso, un certificado que precisará que el interesado ha declarado bajo juramento que ejerce la profesión citada en el país que esté establecido, en un lugar específico y bajo una razón comercial determinada;</w:t>
      </w:r>
    </w:p>
    <w:p w14:paraId="06B89DDC" w14:textId="77777777" w:rsidR="000F0E25" w:rsidRPr="00FC1A2F" w:rsidRDefault="000F0E25" w:rsidP="000F0E25">
      <w:pPr>
        <w:jc w:val="both"/>
        <w:rPr>
          <w:sz w:val="16"/>
          <w:lang w:val="pt-BR"/>
        </w:rPr>
      </w:pPr>
      <w:r w:rsidRPr="00FC1A2F">
        <w:rPr>
          <w:sz w:val="16"/>
          <w:lang w:val="pt-BR"/>
        </w:rPr>
        <w:t xml:space="preserve">k) Para </w:t>
      </w:r>
      <w:proofErr w:type="spellStart"/>
      <w:r w:rsidRPr="00FC1A2F">
        <w:rPr>
          <w:sz w:val="16"/>
          <w:lang w:val="pt-BR"/>
        </w:rPr>
        <w:t>Austria</w:t>
      </w:r>
      <w:proofErr w:type="spellEnd"/>
      <w:r w:rsidRPr="00FC1A2F">
        <w:rPr>
          <w:sz w:val="16"/>
          <w:lang w:val="pt-BR"/>
        </w:rPr>
        <w:t>: «</w:t>
      </w:r>
      <w:proofErr w:type="spellStart"/>
      <w:r w:rsidRPr="00FC1A2F">
        <w:rPr>
          <w:sz w:val="16"/>
          <w:lang w:val="pt-BR"/>
        </w:rPr>
        <w:t>Firmenbuch</w:t>
      </w:r>
      <w:proofErr w:type="spellEnd"/>
      <w:r w:rsidRPr="00FC1A2F">
        <w:rPr>
          <w:sz w:val="16"/>
          <w:lang w:val="pt-BR"/>
        </w:rPr>
        <w:t>», «</w:t>
      </w:r>
      <w:proofErr w:type="spellStart"/>
      <w:r w:rsidRPr="00FC1A2F">
        <w:rPr>
          <w:sz w:val="16"/>
          <w:lang w:val="pt-BR"/>
        </w:rPr>
        <w:t>Gewerberegister</w:t>
      </w:r>
      <w:proofErr w:type="spellEnd"/>
      <w:r w:rsidRPr="00FC1A2F">
        <w:rPr>
          <w:sz w:val="16"/>
          <w:lang w:val="pt-BR"/>
        </w:rPr>
        <w:t>», «</w:t>
      </w:r>
      <w:proofErr w:type="spellStart"/>
      <w:r w:rsidRPr="00FC1A2F">
        <w:rPr>
          <w:sz w:val="16"/>
          <w:lang w:val="pt-BR"/>
        </w:rPr>
        <w:t>Mitgliederverzeichnisse</w:t>
      </w:r>
      <w:proofErr w:type="spellEnd"/>
      <w:r w:rsidRPr="00FC1A2F">
        <w:rPr>
          <w:sz w:val="16"/>
          <w:lang w:val="pt-BR"/>
        </w:rPr>
        <w:t xml:space="preserve"> der </w:t>
      </w:r>
      <w:proofErr w:type="spellStart"/>
      <w:r w:rsidRPr="00FC1A2F">
        <w:rPr>
          <w:sz w:val="16"/>
          <w:lang w:val="pt-BR"/>
        </w:rPr>
        <w:t>Landeskammem</w:t>
      </w:r>
      <w:proofErr w:type="spellEnd"/>
      <w:r w:rsidRPr="00FC1A2F">
        <w:rPr>
          <w:sz w:val="16"/>
          <w:lang w:val="pt-BR"/>
        </w:rPr>
        <w:t>»,</w:t>
      </w:r>
    </w:p>
    <w:p w14:paraId="738CA39C" w14:textId="77777777" w:rsidR="000F0E25" w:rsidRPr="00FC1A2F" w:rsidRDefault="000F0E25" w:rsidP="000F0E25">
      <w:pPr>
        <w:jc w:val="both"/>
        <w:rPr>
          <w:sz w:val="16"/>
          <w:lang w:val="pt-BR"/>
        </w:rPr>
      </w:pPr>
      <w:r w:rsidRPr="00FC1A2F">
        <w:rPr>
          <w:sz w:val="16"/>
          <w:lang w:val="pt-BR"/>
        </w:rPr>
        <w:t xml:space="preserve">I) Para </w:t>
      </w:r>
      <w:proofErr w:type="spellStart"/>
      <w:r w:rsidRPr="00FC1A2F">
        <w:rPr>
          <w:sz w:val="16"/>
          <w:lang w:val="pt-BR"/>
        </w:rPr>
        <w:t>Finlandia</w:t>
      </w:r>
      <w:proofErr w:type="spellEnd"/>
      <w:r w:rsidRPr="00FC1A2F">
        <w:rPr>
          <w:sz w:val="16"/>
          <w:lang w:val="pt-BR"/>
        </w:rPr>
        <w:t>: «</w:t>
      </w:r>
      <w:proofErr w:type="spellStart"/>
      <w:r w:rsidRPr="00FC1A2F">
        <w:rPr>
          <w:sz w:val="16"/>
          <w:lang w:val="pt-BR"/>
        </w:rPr>
        <w:t>Kaupparekisteri</w:t>
      </w:r>
      <w:proofErr w:type="spellEnd"/>
      <w:r w:rsidRPr="00FC1A2F">
        <w:rPr>
          <w:sz w:val="16"/>
          <w:lang w:val="pt-BR"/>
        </w:rPr>
        <w:t>», «</w:t>
      </w:r>
      <w:proofErr w:type="spellStart"/>
      <w:r w:rsidRPr="00FC1A2F">
        <w:rPr>
          <w:sz w:val="16"/>
          <w:lang w:val="pt-BR"/>
        </w:rPr>
        <w:t>Handelsregistret</w:t>
      </w:r>
      <w:proofErr w:type="spellEnd"/>
      <w:r w:rsidRPr="00FC1A2F">
        <w:rPr>
          <w:sz w:val="16"/>
          <w:lang w:val="pt-BR"/>
        </w:rPr>
        <w:t>»;</w:t>
      </w:r>
    </w:p>
    <w:p w14:paraId="756D9BB1" w14:textId="77777777" w:rsidR="000F0E25" w:rsidRPr="00FC1A2F" w:rsidRDefault="000F0E25" w:rsidP="000F0E25">
      <w:pPr>
        <w:jc w:val="both"/>
        <w:rPr>
          <w:sz w:val="16"/>
          <w:lang w:val="pt-BR"/>
        </w:rPr>
      </w:pPr>
      <w:r w:rsidRPr="00FC1A2F">
        <w:rPr>
          <w:sz w:val="16"/>
          <w:lang w:val="pt-BR"/>
        </w:rPr>
        <w:t xml:space="preserve">m) Para </w:t>
      </w:r>
      <w:proofErr w:type="spellStart"/>
      <w:r w:rsidRPr="00FC1A2F">
        <w:rPr>
          <w:sz w:val="16"/>
          <w:lang w:val="pt-BR"/>
        </w:rPr>
        <w:t>Suecia</w:t>
      </w:r>
      <w:proofErr w:type="spellEnd"/>
      <w:r w:rsidRPr="00FC1A2F">
        <w:rPr>
          <w:sz w:val="16"/>
          <w:lang w:val="pt-BR"/>
        </w:rPr>
        <w:t>: «</w:t>
      </w:r>
      <w:proofErr w:type="spellStart"/>
      <w:r w:rsidRPr="00FC1A2F">
        <w:rPr>
          <w:sz w:val="16"/>
          <w:lang w:val="pt-BR"/>
        </w:rPr>
        <w:t>Aktiebolagsregistret</w:t>
      </w:r>
      <w:proofErr w:type="spellEnd"/>
      <w:r w:rsidRPr="00FC1A2F">
        <w:rPr>
          <w:sz w:val="16"/>
          <w:lang w:val="pt-BR"/>
        </w:rPr>
        <w:t>», «</w:t>
      </w:r>
      <w:proofErr w:type="spellStart"/>
      <w:r w:rsidRPr="00FC1A2F">
        <w:rPr>
          <w:sz w:val="16"/>
          <w:lang w:val="pt-BR"/>
        </w:rPr>
        <w:t>Handlsregistret</w:t>
      </w:r>
      <w:proofErr w:type="spellEnd"/>
      <w:r w:rsidRPr="00FC1A2F">
        <w:rPr>
          <w:sz w:val="16"/>
          <w:lang w:val="pt-BR"/>
        </w:rPr>
        <w:t>», «</w:t>
      </w:r>
      <w:proofErr w:type="spellStart"/>
      <w:r w:rsidRPr="00FC1A2F">
        <w:rPr>
          <w:sz w:val="16"/>
          <w:lang w:val="pt-BR"/>
        </w:rPr>
        <w:t>Föreningsregistret</w:t>
      </w:r>
      <w:proofErr w:type="spellEnd"/>
      <w:r w:rsidRPr="00FC1A2F">
        <w:rPr>
          <w:sz w:val="16"/>
          <w:lang w:val="pt-BR"/>
        </w:rPr>
        <w:t>»;</w:t>
      </w:r>
    </w:p>
    <w:p w14:paraId="08FAD79B" w14:textId="77777777" w:rsidR="000F0E25" w:rsidRPr="00FC1A2F" w:rsidRDefault="000F0E25" w:rsidP="000F0E25">
      <w:pPr>
        <w:jc w:val="both"/>
        <w:rPr>
          <w:sz w:val="16"/>
          <w:lang w:val="pt-BR"/>
        </w:rPr>
      </w:pPr>
      <w:r w:rsidRPr="00FC1A2F">
        <w:rPr>
          <w:sz w:val="16"/>
          <w:lang w:val="pt-BR"/>
        </w:rPr>
        <w:t xml:space="preserve">n) Para </w:t>
      </w:r>
      <w:proofErr w:type="spellStart"/>
      <w:r w:rsidRPr="00FC1A2F">
        <w:rPr>
          <w:sz w:val="16"/>
          <w:lang w:val="pt-BR"/>
        </w:rPr>
        <w:t>Islandia</w:t>
      </w:r>
      <w:proofErr w:type="spellEnd"/>
      <w:r w:rsidRPr="00FC1A2F">
        <w:rPr>
          <w:sz w:val="16"/>
          <w:lang w:val="pt-BR"/>
        </w:rPr>
        <w:t>: «</w:t>
      </w:r>
      <w:proofErr w:type="spellStart"/>
      <w:r w:rsidRPr="00FC1A2F">
        <w:rPr>
          <w:sz w:val="16"/>
          <w:lang w:val="pt-BR"/>
        </w:rPr>
        <w:t>Fírmaskrá</w:t>
      </w:r>
      <w:proofErr w:type="spellEnd"/>
      <w:r w:rsidRPr="00FC1A2F">
        <w:rPr>
          <w:sz w:val="16"/>
          <w:lang w:val="pt-BR"/>
        </w:rPr>
        <w:t>»;</w:t>
      </w:r>
    </w:p>
    <w:p w14:paraId="1A2E03FE" w14:textId="77777777" w:rsidR="000F0E25" w:rsidRPr="00FC1A2F" w:rsidRDefault="000F0E25" w:rsidP="000F0E25">
      <w:pPr>
        <w:jc w:val="both"/>
        <w:rPr>
          <w:sz w:val="16"/>
          <w:lang w:val="pt-BR"/>
        </w:rPr>
      </w:pPr>
      <w:r w:rsidRPr="00FC1A2F">
        <w:rPr>
          <w:sz w:val="16"/>
          <w:lang w:val="pt-BR"/>
        </w:rPr>
        <w:t>ñ) Para Liechtenstein: «</w:t>
      </w:r>
      <w:proofErr w:type="spellStart"/>
      <w:r w:rsidRPr="00FC1A2F">
        <w:rPr>
          <w:sz w:val="16"/>
          <w:lang w:val="pt-BR"/>
        </w:rPr>
        <w:t>Handelsregister</w:t>
      </w:r>
      <w:proofErr w:type="spellEnd"/>
      <w:r w:rsidRPr="00FC1A2F">
        <w:rPr>
          <w:sz w:val="16"/>
          <w:lang w:val="pt-BR"/>
        </w:rPr>
        <w:t>», «</w:t>
      </w:r>
      <w:proofErr w:type="spellStart"/>
      <w:r w:rsidRPr="00FC1A2F">
        <w:rPr>
          <w:sz w:val="16"/>
          <w:lang w:val="pt-BR"/>
        </w:rPr>
        <w:t>Gewerberegister</w:t>
      </w:r>
      <w:proofErr w:type="spellEnd"/>
      <w:r w:rsidRPr="00FC1A2F">
        <w:rPr>
          <w:sz w:val="16"/>
          <w:lang w:val="pt-BR"/>
        </w:rPr>
        <w:t>»;</w:t>
      </w:r>
    </w:p>
    <w:p w14:paraId="725BE0F7" w14:textId="77777777" w:rsidR="000F0E25" w:rsidRPr="00FC1A2F" w:rsidRDefault="000F0E25" w:rsidP="000F0E25">
      <w:pPr>
        <w:jc w:val="both"/>
        <w:rPr>
          <w:sz w:val="16"/>
          <w:lang w:val="pt-BR"/>
        </w:rPr>
      </w:pPr>
      <w:r w:rsidRPr="00FC1A2F">
        <w:rPr>
          <w:sz w:val="16"/>
          <w:lang w:val="pt-BR"/>
        </w:rPr>
        <w:t>o) Para Noruega: «</w:t>
      </w:r>
      <w:proofErr w:type="spellStart"/>
      <w:r w:rsidRPr="00FC1A2F">
        <w:rPr>
          <w:sz w:val="16"/>
          <w:lang w:val="pt-BR"/>
        </w:rPr>
        <w:t>Foretaksregisteret</w:t>
      </w:r>
      <w:proofErr w:type="spellEnd"/>
      <w:r w:rsidRPr="00FC1A2F">
        <w:rPr>
          <w:sz w:val="16"/>
          <w:lang w:val="pt-BR"/>
        </w:rPr>
        <w:t>».</w:t>
      </w:r>
    </w:p>
    <w:p w14:paraId="49D25EB0" w14:textId="77777777" w:rsidR="000F0E25" w:rsidRPr="00FC1A2F" w:rsidRDefault="000F0E25" w:rsidP="000F0E25">
      <w:pPr>
        <w:jc w:val="both"/>
        <w:rPr>
          <w:b/>
          <w:sz w:val="16"/>
          <w:lang w:val="pt-BR"/>
        </w:rPr>
      </w:pPr>
      <w:r w:rsidRPr="00FC1A2F">
        <w:rPr>
          <w:b/>
          <w:sz w:val="16"/>
          <w:lang w:val="pt-BR"/>
        </w:rPr>
        <w:t xml:space="preserve">2. </w:t>
      </w:r>
      <w:proofErr w:type="spellStart"/>
      <w:r w:rsidRPr="00FC1A2F">
        <w:rPr>
          <w:b/>
          <w:sz w:val="16"/>
          <w:lang w:val="pt-BR"/>
        </w:rPr>
        <w:t>En</w:t>
      </w:r>
      <w:proofErr w:type="spellEnd"/>
      <w:r w:rsidRPr="00FC1A2F">
        <w:rPr>
          <w:b/>
          <w:sz w:val="16"/>
          <w:lang w:val="pt-BR"/>
        </w:rPr>
        <w:t xml:space="preserve"> los contratos de </w:t>
      </w:r>
      <w:proofErr w:type="spellStart"/>
      <w:r w:rsidRPr="00FC1A2F">
        <w:rPr>
          <w:b/>
          <w:sz w:val="16"/>
          <w:lang w:val="pt-BR"/>
        </w:rPr>
        <w:t>suministro</w:t>
      </w:r>
      <w:proofErr w:type="spellEnd"/>
      <w:r w:rsidRPr="00FC1A2F">
        <w:rPr>
          <w:b/>
          <w:sz w:val="16"/>
          <w:lang w:val="pt-BR"/>
        </w:rPr>
        <w:t>.</w:t>
      </w:r>
    </w:p>
    <w:p w14:paraId="268762A0" w14:textId="77777777" w:rsidR="000F0E25" w:rsidRPr="00FC1A2F" w:rsidRDefault="000F0E25" w:rsidP="000F0E25">
      <w:pPr>
        <w:jc w:val="both"/>
        <w:rPr>
          <w:sz w:val="16"/>
          <w:lang w:val="pt-BR"/>
        </w:rPr>
      </w:pPr>
      <w:r w:rsidRPr="00FC1A2F">
        <w:rPr>
          <w:sz w:val="16"/>
          <w:lang w:val="pt-BR"/>
        </w:rPr>
        <w:t xml:space="preserve">a) </w:t>
      </w:r>
      <w:proofErr w:type="spellStart"/>
      <w:r w:rsidRPr="00FC1A2F">
        <w:rPr>
          <w:sz w:val="16"/>
          <w:lang w:val="pt-BR"/>
        </w:rPr>
        <w:t>En</w:t>
      </w:r>
      <w:proofErr w:type="spellEnd"/>
      <w:r w:rsidRPr="00FC1A2F">
        <w:rPr>
          <w:sz w:val="16"/>
          <w:lang w:val="pt-BR"/>
        </w:rPr>
        <w:t xml:space="preserve"> Bélgica: «Registre </w:t>
      </w:r>
      <w:proofErr w:type="spellStart"/>
      <w:r w:rsidRPr="00FC1A2F">
        <w:rPr>
          <w:sz w:val="16"/>
          <w:lang w:val="pt-BR"/>
        </w:rPr>
        <w:t>du</w:t>
      </w:r>
      <w:proofErr w:type="spellEnd"/>
      <w:r w:rsidRPr="00FC1A2F">
        <w:rPr>
          <w:sz w:val="16"/>
          <w:lang w:val="pt-BR"/>
        </w:rPr>
        <w:t xml:space="preserve"> </w:t>
      </w:r>
      <w:proofErr w:type="spellStart"/>
      <w:r w:rsidRPr="00FC1A2F">
        <w:rPr>
          <w:sz w:val="16"/>
          <w:lang w:val="pt-BR"/>
        </w:rPr>
        <w:t>Commerce</w:t>
      </w:r>
      <w:proofErr w:type="spellEnd"/>
      <w:r w:rsidRPr="00FC1A2F">
        <w:rPr>
          <w:sz w:val="16"/>
          <w:lang w:val="pt-BR"/>
        </w:rPr>
        <w:t>», «</w:t>
      </w:r>
      <w:proofErr w:type="spellStart"/>
      <w:r w:rsidRPr="00FC1A2F">
        <w:rPr>
          <w:sz w:val="16"/>
          <w:lang w:val="pt-BR"/>
        </w:rPr>
        <w:t>Handelsregister</w:t>
      </w:r>
      <w:proofErr w:type="spellEnd"/>
      <w:r w:rsidRPr="00FC1A2F">
        <w:rPr>
          <w:sz w:val="16"/>
          <w:lang w:val="pt-BR"/>
        </w:rPr>
        <w:t>»;</w:t>
      </w:r>
    </w:p>
    <w:p w14:paraId="32DF620D" w14:textId="77777777" w:rsidR="000F0E25" w:rsidRDefault="000F0E25" w:rsidP="000F0E25">
      <w:pPr>
        <w:jc w:val="both"/>
        <w:rPr>
          <w:sz w:val="16"/>
        </w:rPr>
      </w:pPr>
      <w:r>
        <w:rPr>
          <w:sz w:val="16"/>
        </w:rPr>
        <w:t>b) En Dinamarca: «</w:t>
      </w:r>
      <w:proofErr w:type="spellStart"/>
      <w:r>
        <w:rPr>
          <w:sz w:val="16"/>
        </w:rPr>
        <w:t>Aktieseiskabesregistret</w:t>
      </w:r>
      <w:proofErr w:type="spellEnd"/>
      <w:r>
        <w:rPr>
          <w:sz w:val="16"/>
        </w:rPr>
        <w:t>», «</w:t>
      </w:r>
      <w:proofErr w:type="spellStart"/>
      <w:r>
        <w:rPr>
          <w:sz w:val="16"/>
        </w:rPr>
        <w:t>Foreningsregistret</w:t>
      </w:r>
      <w:proofErr w:type="spellEnd"/>
      <w:r>
        <w:rPr>
          <w:sz w:val="16"/>
        </w:rPr>
        <w:t>» y «</w:t>
      </w:r>
      <w:proofErr w:type="spellStart"/>
      <w:r>
        <w:rPr>
          <w:sz w:val="16"/>
        </w:rPr>
        <w:t>Handelsregistret</w:t>
      </w:r>
      <w:proofErr w:type="spellEnd"/>
      <w:r>
        <w:rPr>
          <w:sz w:val="16"/>
        </w:rPr>
        <w:t>»;</w:t>
      </w:r>
    </w:p>
    <w:p w14:paraId="3EC162F7" w14:textId="77777777" w:rsidR="000F0E25" w:rsidRDefault="000F0E25" w:rsidP="000F0E25">
      <w:pPr>
        <w:jc w:val="both"/>
        <w:rPr>
          <w:sz w:val="16"/>
        </w:rPr>
      </w:pPr>
      <w:r>
        <w:rPr>
          <w:sz w:val="16"/>
        </w:rPr>
        <w:t xml:space="preserve">c) En </w:t>
      </w:r>
      <w:proofErr w:type="spellStart"/>
      <w:r>
        <w:rPr>
          <w:sz w:val="16"/>
        </w:rPr>
        <w:t>Alemania</w:t>
      </w:r>
      <w:proofErr w:type="spellEnd"/>
      <w:r>
        <w:rPr>
          <w:sz w:val="16"/>
        </w:rPr>
        <w:t>: «</w:t>
      </w:r>
      <w:proofErr w:type="spellStart"/>
      <w:r>
        <w:rPr>
          <w:sz w:val="16"/>
        </w:rPr>
        <w:t>Handwerksrolle</w:t>
      </w:r>
      <w:proofErr w:type="spellEnd"/>
      <w:r>
        <w:rPr>
          <w:sz w:val="16"/>
        </w:rPr>
        <w:t>» y «</w:t>
      </w:r>
      <w:proofErr w:type="spellStart"/>
      <w:r>
        <w:rPr>
          <w:sz w:val="16"/>
        </w:rPr>
        <w:t>Handelsregister</w:t>
      </w:r>
      <w:proofErr w:type="spellEnd"/>
      <w:r>
        <w:rPr>
          <w:sz w:val="16"/>
        </w:rPr>
        <w:t>»;</w:t>
      </w:r>
    </w:p>
    <w:p w14:paraId="1BFE7A32" w14:textId="77777777" w:rsidR="000F0E25" w:rsidRDefault="000F0E25" w:rsidP="000F0E25">
      <w:pPr>
        <w:jc w:val="both"/>
        <w:rPr>
          <w:sz w:val="16"/>
        </w:rPr>
      </w:pPr>
      <w:r>
        <w:rPr>
          <w:sz w:val="16"/>
        </w:rPr>
        <w:t xml:space="preserve">d) En </w:t>
      </w:r>
      <w:proofErr w:type="spellStart"/>
      <w:r>
        <w:rPr>
          <w:sz w:val="16"/>
        </w:rPr>
        <w:t>Grecia</w:t>
      </w:r>
      <w:proofErr w:type="spellEnd"/>
      <w:r>
        <w:rPr>
          <w:sz w:val="16"/>
        </w:rPr>
        <w:t>: «B</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B6IGR;</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proofErr w:type="spellStart"/>
      <w:r>
        <w:rPr>
          <w:sz w:val="16"/>
        </w:rPr>
        <w:t>ó</w:t>
      </w:r>
      <w:proofErr w:type="spellEnd"/>
      <w:r>
        <w:rPr>
          <w:sz w:val="16"/>
        </w:rPr>
        <w:t xml:space="preserve"> </w:t>
      </w:r>
      <w:r>
        <w:rPr>
          <w:rFonts w:ascii="Symbol" w:hAnsi="Symbol"/>
          <w:sz w:val="16"/>
        </w:rPr>
        <w:t></w:t>
      </w:r>
      <w:r>
        <w:rPr>
          <w:sz w:val="16"/>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p>
    <w:p w14:paraId="0CA28930" w14:textId="77777777" w:rsidR="000F0E25" w:rsidRPr="008E4DA4" w:rsidRDefault="000F0E25" w:rsidP="000F0E25">
      <w:pPr>
        <w:jc w:val="both"/>
        <w:rPr>
          <w:sz w:val="16"/>
          <w:lang w:val="es-ES"/>
        </w:rPr>
      </w:pPr>
      <w:r w:rsidRPr="008E4DA4">
        <w:rPr>
          <w:sz w:val="16"/>
          <w:lang w:val="es-ES"/>
        </w:rPr>
        <w:t>e) En Francia: «Registre du Commerce» y «</w:t>
      </w:r>
      <w:proofErr w:type="spellStart"/>
      <w:r w:rsidRPr="008E4DA4">
        <w:rPr>
          <w:sz w:val="16"/>
          <w:lang w:val="es-ES"/>
        </w:rPr>
        <w:t>Répertoire</w:t>
      </w:r>
      <w:proofErr w:type="spellEnd"/>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14:paraId="5275B2AE" w14:textId="77777777" w:rsidR="000F0E25" w:rsidRPr="00182AEC" w:rsidRDefault="000F0E25" w:rsidP="000F0E25">
      <w:pPr>
        <w:jc w:val="both"/>
        <w:rPr>
          <w:sz w:val="16"/>
          <w:lang w:val="es-ES"/>
        </w:rPr>
      </w:pPr>
      <w:r w:rsidRPr="00182AEC">
        <w:rPr>
          <w:sz w:val="16"/>
          <w:lang w:val="es-ES"/>
        </w:rPr>
        <w:t xml:space="preserve">f) En Italia: «Registro </w:t>
      </w:r>
      <w:proofErr w:type="spellStart"/>
      <w:r w:rsidRPr="00182AEC">
        <w:rPr>
          <w:sz w:val="16"/>
          <w:lang w:val="es-ES"/>
        </w:rPr>
        <w:t>della</w:t>
      </w:r>
      <w:proofErr w:type="spellEnd"/>
      <w:r w:rsidRPr="00182AEC">
        <w:rPr>
          <w:sz w:val="16"/>
          <w:lang w:val="es-ES"/>
        </w:rPr>
        <w:t xml:space="preserve"> Camera di </w:t>
      </w:r>
      <w:proofErr w:type="spellStart"/>
      <w:r w:rsidRPr="00182AEC">
        <w:rPr>
          <w:sz w:val="16"/>
          <w:lang w:val="es-ES"/>
        </w:rPr>
        <w:t>Commercio</w:t>
      </w:r>
      <w:proofErr w:type="spellEnd"/>
      <w:r w:rsidRPr="00182AEC">
        <w:rPr>
          <w:sz w:val="16"/>
          <w:lang w:val="es-ES"/>
        </w:rPr>
        <w:t xml:space="preserve">, Industria, </w:t>
      </w:r>
      <w:proofErr w:type="spellStart"/>
      <w:r w:rsidRPr="00182AEC">
        <w:rPr>
          <w:sz w:val="16"/>
          <w:lang w:val="es-ES"/>
        </w:rPr>
        <w:t>Agricoltura</w:t>
      </w:r>
      <w:proofErr w:type="spellEnd"/>
      <w:r w:rsidRPr="00182AEC">
        <w:rPr>
          <w:sz w:val="16"/>
          <w:lang w:val="es-ES"/>
        </w:rPr>
        <w:t xml:space="preserve"> e </w:t>
      </w:r>
      <w:proofErr w:type="spellStart"/>
      <w:r w:rsidRPr="00182AEC">
        <w:rPr>
          <w:sz w:val="16"/>
          <w:lang w:val="es-ES"/>
        </w:rPr>
        <w:t>Artigianato</w:t>
      </w:r>
      <w:proofErr w:type="spellEnd"/>
      <w:r w:rsidRPr="00182AEC">
        <w:rPr>
          <w:sz w:val="16"/>
          <w:lang w:val="es-ES"/>
        </w:rPr>
        <w:t xml:space="preserve">» y «Registro </w:t>
      </w:r>
      <w:proofErr w:type="spellStart"/>
      <w:r w:rsidRPr="00182AEC">
        <w:rPr>
          <w:sz w:val="16"/>
          <w:lang w:val="es-ES"/>
        </w:rPr>
        <w:t>delle</w:t>
      </w:r>
      <w:proofErr w:type="spellEnd"/>
      <w:r w:rsidRPr="00182AEC">
        <w:rPr>
          <w:sz w:val="16"/>
          <w:lang w:val="es-ES"/>
        </w:rPr>
        <w:t xml:space="preserve"> </w:t>
      </w:r>
      <w:proofErr w:type="spellStart"/>
      <w:r w:rsidRPr="00182AEC">
        <w:rPr>
          <w:sz w:val="16"/>
          <w:lang w:val="es-ES"/>
        </w:rPr>
        <w:t>Commissioni</w:t>
      </w:r>
      <w:proofErr w:type="spellEnd"/>
      <w:r w:rsidRPr="00182AEC">
        <w:rPr>
          <w:sz w:val="16"/>
          <w:lang w:val="es-ES"/>
        </w:rPr>
        <w:t xml:space="preserve"> Provincial per </w:t>
      </w:r>
      <w:proofErr w:type="spellStart"/>
      <w:r w:rsidRPr="00182AEC">
        <w:rPr>
          <w:sz w:val="16"/>
          <w:lang w:val="es-ES"/>
        </w:rPr>
        <w:t>I'artigianato</w:t>
      </w:r>
      <w:proofErr w:type="spellEnd"/>
      <w:r w:rsidRPr="00182AEC">
        <w:rPr>
          <w:sz w:val="16"/>
          <w:lang w:val="es-ES"/>
        </w:rPr>
        <w:t>»;</w:t>
      </w:r>
    </w:p>
    <w:p w14:paraId="0854988D" w14:textId="77777777" w:rsidR="000F0E25" w:rsidRPr="008E4DA4" w:rsidRDefault="000F0E25" w:rsidP="000F0E25">
      <w:pPr>
        <w:jc w:val="both"/>
        <w:rPr>
          <w:sz w:val="16"/>
          <w:lang w:val="es-ES"/>
        </w:rPr>
      </w:pPr>
      <w:r w:rsidRPr="008E4DA4">
        <w:rPr>
          <w:sz w:val="16"/>
          <w:lang w:val="es-ES"/>
        </w:rPr>
        <w:t xml:space="preserve">g) En Luxemburgo: «Registre </w:t>
      </w:r>
      <w:proofErr w:type="spellStart"/>
      <w:r w:rsidRPr="008E4DA4">
        <w:rPr>
          <w:sz w:val="16"/>
          <w:lang w:val="es-ES"/>
        </w:rPr>
        <w:t>aux</w:t>
      </w:r>
      <w:proofErr w:type="spellEnd"/>
      <w:r w:rsidRPr="008E4DA4">
        <w:rPr>
          <w:sz w:val="16"/>
          <w:lang w:val="es-ES"/>
        </w:rPr>
        <w:t xml:space="preserve"> Firmes» y «</w:t>
      </w:r>
      <w:proofErr w:type="spellStart"/>
      <w:r w:rsidRPr="008E4DA4">
        <w:rPr>
          <w:sz w:val="16"/>
          <w:lang w:val="es-ES"/>
        </w:rPr>
        <w:t>Rôle</w:t>
      </w:r>
      <w:proofErr w:type="spellEnd"/>
      <w:r w:rsidRPr="008E4DA4">
        <w:rPr>
          <w:sz w:val="16"/>
          <w:lang w:val="es-ES"/>
        </w:rPr>
        <w:t xml:space="preserv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14:paraId="306D1CCF" w14:textId="77777777" w:rsidR="000F0E25" w:rsidRPr="008E4DA4" w:rsidRDefault="000F0E25" w:rsidP="000F0E25">
      <w:pPr>
        <w:jc w:val="both"/>
        <w:rPr>
          <w:sz w:val="16"/>
          <w:lang w:val="es-ES"/>
        </w:rPr>
      </w:pPr>
      <w:r w:rsidRPr="008E4DA4">
        <w:rPr>
          <w:sz w:val="16"/>
          <w:lang w:val="es-ES"/>
        </w:rPr>
        <w:t>h) En los Países Bajos: «</w:t>
      </w:r>
      <w:proofErr w:type="spellStart"/>
      <w:r w:rsidRPr="008E4DA4">
        <w:rPr>
          <w:sz w:val="16"/>
          <w:lang w:val="es-ES"/>
        </w:rPr>
        <w:t>Handelsregister</w:t>
      </w:r>
      <w:proofErr w:type="spellEnd"/>
      <w:r w:rsidRPr="008E4DA4">
        <w:rPr>
          <w:sz w:val="16"/>
          <w:lang w:val="es-ES"/>
        </w:rPr>
        <w:t>»;</w:t>
      </w:r>
    </w:p>
    <w:p w14:paraId="64F704E4" w14:textId="77777777" w:rsidR="000F0E25" w:rsidRPr="00FC1A2F" w:rsidRDefault="000F0E25" w:rsidP="000F0E25">
      <w:pPr>
        <w:jc w:val="both"/>
        <w:rPr>
          <w:sz w:val="16"/>
          <w:lang w:val="pt-BR"/>
        </w:rPr>
      </w:pPr>
      <w:r w:rsidRPr="00FC1A2F">
        <w:rPr>
          <w:sz w:val="16"/>
          <w:lang w:val="pt-BR"/>
        </w:rPr>
        <w:t xml:space="preserve">i) </w:t>
      </w:r>
      <w:proofErr w:type="spellStart"/>
      <w:r w:rsidRPr="00FC1A2F">
        <w:rPr>
          <w:sz w:val="16"/>
          <w:lang w:val="pt-BR"/>
        </w:rPr>
        <w:t>En</w:t>
      </w:r>
      <w:proofErr w:type="spellEnd"/>
      <w:r w:rsidRPr="00FC1A2F">
        <w:rPr>
          <w:sz w:val="16"/>
          <w:lang w:val="pt-BR"/>
        </w:rPr>
        <w:t xml:space="preserve"> Portugal: «Registro Nacional das Pessoas </w:t>
      </w:r>
      <w:proofErr w:type="spellStart"/>
      <w:r w:rsidRPr="00FC1A2F">
        <w:rPr>
          <w:sz w:val="16"/>
          <w:lang w:val="pt-BR"/>
        </w:rPr>
        <w:t>Colectivas</w:t>
      </w:r>
      <w:proofErr w:type="spellEnd"/>
      <w:r w:rsidRPr="00FC1A2F">
        <w:rPr>
          <w:sz w:val="16"/>
          <w:lang w:val="pt-BR"/>
        </w:rPr>
        <w:t>»;</w:t>
      </w:r>
    </w:p>
    <w:p w14:paraId="73839AE8" w14:textId="77777777" w:rsidR="000F0E25" w:rsidRPr="008E4DA4" w:rsidRDefault="000F0E25" w:rsidP="000F0E25">
      <w:pPr>
        <w:jc w:val="both"/>
        <w:rPr>
          <w:sz w:val="16"/>
          <w:lang w:val="es-ES"/>
        </w:rPr>
      </w:pPr>
      <w:r w:rsidRPr="008E4DA4">
        <w:rPr>
          <w:sz w:val="16"/>
          <w:lang w:val="es-ES"/>
        </w:rPr>
        <w:t xml:space="preserve">j) En el Reino Unido y en Irlanda: podrá solicitarse al proveedor que presente un certificado del «Registrar </w:t>
      </w:r>
      <w:proofErr w:type="spellStart"/>
      <w:r w:rsidRPr="008E4DA4">
        <w:rPr>
          <w:sz w:val="16"/>
          <w:lang w:val="es-ES"/>
        </w:rPr>
        <w:t>of</w:t>
      </w:r>
      <w:proofErr w:type="spellEnd"/>
      <w:r w:rsidRPr="008E4DA4">
        <w:rPr>
          <w:sz w:val="16"/>
          <w:lang w:val="es-ES"/>
        </w:rPr>
        <w:t xml:space="preserve"> </w:t>
      </w:r>
      <w:proofErr w:type="spellStart"/>
      <w:r w:rsidRPr="008E4DA4">
        <w:rPr>
          <w:sz w:val="16"/>
          <w:lang w:val="es-ES"/>
        </w:rPr>
        <w:t>Companies</w:t>
      </w:r>
      <w:proofErr w:type="spellEnd"/>
      <w:r w:rsidRPr="008E4DA4">
        <w:rPr>
          <w:sz w:val="16"/>
          <w:lang w:val="es-ES"/>
        </w:rPr>
        <w:t xml:space="preserve">» o del «Registrar </w:t>
      </w:r>
      <w:proofErr w:type="spellStart"/>
      <w:r w:rsidRPr="008E4DA4">
        <w:rPr>
          <w:sz w:val="16"/>
          <w:lang w:val="es-ES"/>
        </w:rPr>
        <w:t>of</w:t>
      </w:r>
      <w:proofErr w:type="spellEnd"/>
      <w:r w:rsidRPr="008E4DA4">
        <w:rPr>
          <w:sz w:val="16"/>
          <w:lang w:val="es-ES"/>
        </w:rPr>
        <w:t xml:space="preserve"> </w:t>
      </w:r>
      <w:proofErr w:type="spellStart"/>
      <w:r w:rsidRPr="008E4DA4">
        <w:rPr>
          <w:sz w:val="16"/>
          <w:lang w:val="es-ES"/>
        </w:rPr>
        <w:t>Friendly</w:t>
      </w:r>
      <w:proofErr w:type="spellEnd"/>
      <w:r w:rsidRPr="008E4DA4">
        <w:rPr>
          <w:sz w:val="16"/>
          <w:lang w:val="es-ES"/>
        </w:rPr>
        <w:t xml:space="preserve"> </w:t>
      </w:r>
      <w:proofErr w:type="spellStart"/>
      <w:r w:rsidRPr="008E4DA4">
        <w:rPr>
          <w:sz w:val="16"/>
          <w:lang w:val="es-ES"/>
        </w:rPr>
        <w:t>Societies</w:t>
      </w:r>
      <w:proofErr w:type="spellEnd"/>
      <w:r w:rsidRPr="008E4DA4">
        <w:rPr>
          <w:sz w:val="16"/>
          <w:lang w:val="es-ES"/>
        </w:rPr>
        <w:t>», indicando que el negocio del proveedor está «</w:t>
      </w:r>
      <w:proofErr w:type="spellStart"/>
      <w:r w:rsidRPr="008E4DA4">
        <w:rPr>
          <w:sz w:val="16"/>
          <w:lang w:val="es-ES"/>
        </w:rPr>
        <w:t>incorporated</w:t>
      </w:r>
      <w:proofErr w:type="spellEnd"/>
      <w:r w:rsidRPr="008E4DA4">
        <w:rPr>
          <w:sz w:val="16"/>
          <w:lang w:val="es-ES"/>
        </w:rPr>
        <w:t>» o «</w:t>
      </w:r>
      <w:proofErr w:type="spellStart"/>
      <w:r w:rsidRPr="008E4DA4">
        <w:rPr>
          <w:sz w:val="16"/>
          <w:lang w:val="es-ES"/>
        </w:rPr>
        <w:t>registered</w:t>
      </w:r>
      <w:proofErr w:type="spellEnd"/>
      <w:r w:rsidRPr="008E4DA4">
        <w:rPr>
          <w:sz w:val="16"/>
          <w:lang w:val="es-ES"/>
        </w:rPr>
        <w:t>» o, si no fuere así, una certificación que precise que el interesado ha declarado bajo juramento ejercer la profesión de que se trate en el país en el que esté establecido, en un lugar determinado y bajo una razón comercial determinada;</w:t>
      </w:r>
    </w:p>
    <w:p w14:paraId="1ADAAEB2" w14:textId="77777777" w:rsidR="000F0E25" w:rsidRDefault="000F0E25" w:rsidP="000F0E25">
      <w:pPr>
        <w:jc w:val="both"/>
        <w:rPr>
          <w:sz w:val="16"/>
        </w:rPr>
      </w:pPr>
      <w:r>
        <w:rPr>
          <w:sz w:val="16"/>
        </w:rPr>
        <w:t xml:space="preserve">k) En </w:t>
      </w:r>
      <w:proofErr w:type="spellStart"/>
      <w:smartTag w:uri="urn:schemas-microsoft-com:office:smarttags" w:element="place">
        <w:smartTag w:uri="urn:schemas-microsoft-com:office:smarttags" w:element="country-region">
          <w:r>
            <w:rPr>
              <w:sz w:val="16"/>
            </w:rPr>
            <w:t>Austria</w:t>
          </w:r>
        </w:smartTag>
      </w:smartTag>
      <w:proofErr w:type="spellEnd"/>
      <w:r>
        <w:rPr>
          <w:sz w:val="16"/>
        </w:rPr>
        <w:t>: «</w:t>
      </w:r>
      <w:proofErr w:type="spellStart"/>
      <w:r>
        <w:rPr>
          <w:sz w:val="16"/>
        </w:rPr>
        <w:t>Firmenbuch</w:t>
      </w:r>
      <w:proofErr w:type="spellEnd"/>
      <w:r>
        <w:rPr>
          <w:sz w:val="16"/>
        </w:rPr>
        <w:t>», «</w:t>
      </w:r>
      <w:proofErr w:type="spellStart"/>
      <w:r>
        <w:rPr>
          <w:sz w:val="16"/>
        </w:rPr>
        <w:t>Gewerberegister</w:t>
      </w:r>
      <w:proofErr w:type="spellEnd"/>
      <w:r>
        <w:rPr>
          <w:sz w:val="16"/>
        </w:rPr>
        <w:t>», «</w:t>
      </w:r>
      <w:proofErr w:type="spellStart"/>
      <w:r>
        <w:rPr>
          <w:sz w:val="16"/>
        </w:rPr>
        <w:t>Mitgliederverzeichnisse</w:t>
      </w:r>
      <w:proofErr w:type="spellEnd"/>
      <w:r>
        <w:rPr>
          <w:sz w:val="16"/>
        </w:rPr>
        <w:t xml:space="preserve"> der </w:t>
      </w:r>
      <w:proofErr w:type="spellStart"/>
      <w:r>
        <w:rPr>
          <w:sz w:val="16"/>
        </w:rPr>
        <w:t>Landeskammem</w:t>
      </w:r>
      <w:proofErr w:type="spellEnd"/>
      <w:r>
        <w:rPr>
          <w:sz w:val="16"/>
        </w:rPr>
        <w:t>»,</w:t>
      </w:r>
    </w:p>
    <w:p w14:paraId="526C923E" w14:textId="77777777" w:rsidR="000F0E25" w:rsidRDefault="000F0E25" w:rsidP="000F0E25">
      <w:pPr>
        <w:jc w:val="both"/>
        <w:rPr>
          <w:sz w:val="16"/>
        </w:rPr>
      </w:pPr>
      <w:r>
        <w:rPr>
          <w:sz w:val="16"/>
        </w:rPr>
        <w:t xml:space="preserve">l) En </w:t>
      </w:r>
      <w:proofErr w:type="spellStart"/>
      <w:r>
        <w:rPr>
          <w:sz w:val="16"/>
        </w:rPr>
        <w:t>Finlandia</w:t>
      </w:r>
      <w:proofErr w:type="spellEnd"/>
      <w:r>
        <w:rPr>
          <w:sz w:val="16"/>
        </w:rPr>
        <w:t>: «</w:t>
      </w:r>
      <w:proofErr w:type="spellStart"/>
      <w:r>
        <w:rPr>
          <w:sz w:val="16"/>
        </w:rPr>
        <w:t>Kaupparekisteri</w:t>
      </w:r>
      <w:proofErr w:type="spellEnd"/>
      <w:r>
        <w:rPr>
          <w:sz w:val="16"/>
        </w:rPr>
        <w:t>», «</w:t>
      </w:r>
      <w:proofErr w:type="spellStart"/>
      <w:r>
        <w:rPr>
          <w:sz w:val="16"/>
        </w:rPr>
        <w:t>Handdelsregistret</w:t>
      </w:r>
      <w:proofErr w:type="spellEnd"/>
      <w:r>
        <w:rPr>
          <w:sz w:val="16"/>
        </w:rPr>
        <w:t>»;</w:t>
      </w:r>
    </w:p>
    <w:p w14:paraId="2A333B7A" w14:textId="77777777" w:rsidR="000F0E25" w:rsidRDefault="000F0E25" w:rsidP="000F0E25">
      <w:pPr>
        <w:jc w:val="both"/>
        <w:rPr>
          <w:sz w:val="16"/>
        </w:rPr>
      </w:pPr>
      <w:r>
        <w:rPr>
          <w:sz w:val="16"/>
        </w:rPr>
        <w:t xml:space="preserve">m) En </w:t>
      </w:r>
      <w:proofErr w:type="spellStart"/>
      <w:r>
        <w:rPr>
          <w:sz w:val="16"/>
        </w:rPr>
        <w:t>Suecia</w:t>
      </w:r>
      <w:proofErr w:type="spellEnd"/>
      <w:r>
        <w:rPr>
          <w:sz w:val="16"/>
        </w:rPr>
        <w:t>: «</w:t>
      </w:r>
      <w:proofErr w:type="spellStart"/>
      <w:r>
        <w:rPr>
          <w:sz w:val="16"/>
        </w:rPr>
        <w:t>Aktiebolagsregistret</w:t>
      </w:r>
      <w:proofErr w:type="spellEnd"/>
      <w:r>
        <w:rPr>
          <w:sz w:val="16"/>
        </w:rPr>
        <w:t>», «</w:t>
      </w:r>
      <w:proofErr w:type="spellStart"/>
      <w:r>
        <w:rPr>
          <w:sz w:val="16"/>
        </w:rPr>
        <w:t>Handlsregistret</w:t>
      </w:r>
      <w:proofErr w:type="spellEnd"/>
      <w:r>
        <w:rPr>
          <w:sz w:val="16"/>
        </w:rPr>
        <w:t>», «</w:t>
      </w:r>
      <w:proofErr w:type="spellStart"/>
      <w:r>
        <w:rPr>
          <w:sz w:val="16"/>
        </w:rPr>
        <w:t>Föreningsregistret</w:t>
      </w:r>
      <w:proofErr w:type="spellEnd"/>
      <w:r>
        <w:rPr>
          <w:sz w:val="16"/>
        </w:rPr>
        <w:t>»;</w:t>
      </w:r>
    </w:p>
    <w:p w14:paraId="0A7D80D4" w14:textId="77777777" w:rsidR="000F0E25" w:rsidRDefault="000F0E25" w:rsidP="000F0E25">
      <w:pPr>
        <w:jc w:val="both"/>
        <w:rPr>
          <w:sz w:val="16"/>
        </w:rPr>
      </w:pPr>
      <w:r>
        <w:rPr>
          <w:sz w:val="16"/>
        </w:rPr>
        <w:t xml:space="preserve">n) En </w:t>
      </w:r>
      <w:proofErr w:type="spellStart"/>
      <w:r>
        <w:rPr>
          <w:sz w:val="16"/>
        </w:rPr>
        <w:t>Islandia</w:t>
      </w:r>
      <w:proofErr w:type="spellEnd"/>
      <w:r>
        <w:rPr>
          <w:sz w:val="16"/>
        </w:rPr>
        <w:t>: «</w:t>
      </w:r>
      <w:proofErr w:type="spellStart"/>
      <w:r>
        <w:rPr>
          <w:sz w:val="16"/>
        </w:rPr>
        <w:t>Hlutafélagaskrá</w:t>
      </w:r>
      <w:proofErr w:type="spellEnd"/>
      <w:r>
        <w:rPr>
          <w:sz w:val="16"/>
        </w:rPr>
        <w:t xml:space="preserve">, </w:t>
      </w:r>
      <w:proofErr w:type="spellStart"/>
      <w:r>
        <w:rPr>
          <w:sz w:val="16"/>
        </w:rPr>
        <w:t>samvinnufélagaskrá</w:t>
      </w:r>
      <w:proofErr w:type="spellEnd"/>
      <w:r>
        <w:rPr>
          <w:sz w:val="16"/>
        </w:rPr>
        <w:t xml:space="preserve">, </w:t>
      </w:r>
      <w:proofErr w:type="spellStart"/>
      <w:r>
        <w:rPr>
          <w:sz w:val="16"/>
        </w:rPr>
        <w:t>firmaskrá</w:t>
      </w:r>
      <w:proofErr w:type="spellEnd"/>
      <w:r>
        <w:rPr>
          <w:sz w:val="16"/>
        </w:rPr>
        <w:t>»;</w:t>
      </w:r>
    </w:p>
    <w:p w14:paraId="0BC3FFC3" w14:textId="77777777" w:rsidR="000F0E25" w:rsidRDefault="000F0E25" w:rsidP="000F0E25">
      <w:pPr>
        <w:jc w:val="both"/>
        <w:rPr>
          <w:sz w:val="16"/>
        </w:rPr>
      </w:pPr>
      <w:r>
        <w:rPr>
          <w:sz w:val="16"/>
        </w:rPr>
        <w:t>ñ) Para Liechtenstein: «</w:t>
      </w:r>
      <w:proofErr w:type="spellStart"/>
      <w:r w:rsidRPr="00FA11D9">
        <w:rPr>
          <w:sz w:val="16"/>
        </w:rPr>
        <w:t>Handelsregister</w:t>
      </w:r>
      <w:proofErr w:type="spellEnd"/>
      <w:r>
        <w:rPr>
          <w:sz w:val="16"/>
        </w:rPr>
        <w:t>», «</w:t>
      </w:r>
      <w:proofErr w:type="spellStart"/>
      <w:r>
        <w:rPr>
          <w:sz w:val="16"/>
        </w:rPr>
        <w:t>Gewerberegister</w:t>
      </w:r>
      <w:proofErr w:type="spellEnd"/>
      <w:r>
        <w:rPr>
          <w:sz w:val="16"/>
        </w:rPr>
        <w:t>»;</w:t>
      </w:r>
    </w:p>
    <w:p w14:paraId="79379EE6" w14:textId="77777777" w:rsidR="000F0E25" w:rsidRPr="008E4DA4" w:rsidRDefault="000F0E25" w:rsidP="000F0E25">
      <w:pPr>
        <w:jc w:val="both"/>
        <w:rPr>
          <w:sz w:val="16"/>
          <w:lang w:val="es-ES"/>
        </w:rPr>
      </w:pPr>
      <w:r w:rsidRPr="008E4DA4">
        <w:rPr>
          <w:sz w:val="16"/>
          <w:lang w:val="es-ES"/>
        </w:rPr>
        <w:t>o) En Noruega: «</w:t>
      </w:r>
      <w:proofErr w:type="spellStart"/>
      <w:r w:rsidRPr="008E4DA4">
        <w:rPr>
          <w:sz w:val="16"/>
          <w:lang w:val="es-ES"/>
        </w:rPr>
        <w:t>Foretaksregisteret</w:t>
      </w:r>
      <w:proofErr w:type="spellEnd"/>
      <w:r w:rsidRPr="008E4DA4">
        <w:rPr>
          <w:sz w:val="16"/>
          <w:lang w:val="es-ES"/>
        </w:rPr>
        <w:t>».</w:t>
      </w:r>
    </w:p>
    <w:p w14:paraId="65D7CD32" w14:textId="77777777" w:rsidR="000F0E25" w:rsidRPr="008E4DA4" w:rsidRDefault="000F0E25" w:rsidP="000F0E25">
      <w:pPr>
        <w:jc w:val="both"/>
        <w:rPr>
          <w:b/>
          <w:sz w:val="16"/>
          <w:lang w:val="es-ES"/>
        </w:rPr>
      </w:pPr>
      <w:r w:rsidRPr="008E4DA4">
        <w:rPr>
          <w:b/>
          <w:sz w:val="16"/>
          <w:lang w:val="es-ES"/>
        </w:rPr>
        <w:t>3. En los contratos de consultoría y asistencia y en los de servicios.</w:t>
      </w:r>
    </w:p>
    <w:p w14:paraId="22E7E9E2" w14:textId="77777777" w:rsidR="000F0E25" w:rsidRPr="008E4DA4" w:rsidRDefault="000F0E25" w:rsidP="000F0E25">
      <w:pPr>
        <w:jc w:val="both"/>
        <w:rPr>
          <w:sz w:val="16"/>
          <w:lang w:val="es-ES"/>
        </w:rPr>
      </w:pPr>
      <w:r w:rsidRPr="008E4DA4">
        <w:rPr>
          <w:sz w:val="16"/>
          <w:lang w:val="es-ES"/>
        </w:rPr>
        <w:t>a) En Bélgica: «Registre du Commerce», «</w:t>
      </w:r>
      <w:proofErr w:type="spellStart"/>
      <w:r w:rsidRPr="008E4DA4">
        <w:rPr>
          <w:sz w:val="16"/>
          <w:lang w:val="es-ES"/>
        </w:rPr>
        <w:t>Handelsregister</w:t>
      </w:r>
      <w:proofErr w:type="spellEnd"/>
      <w:r w:rsidRPr="008E4DA4">
        <w:rPr>
          <w:sz w:val="16"/>
          <w:lang w:val="es-ES"/>
        </w:rPr>
        <w:t>» y los «</w:t>
      </w:r>
      <w:proofErr w:type="spellStart"/>
      <w:r w:rsidRPr="008E4DA4">
        <w:rPr>
          <w:sz w:val="16"/>
          <w:lang w:val="es-ES"/>
        </w:rPr>
        <w:t>Ordres</w:t>
      </w:r>
      <w:proofErr w:type="spellEnd"/>
      <w:r w:rsidRPr="008E4DA4">
        <w:rPr>
          <w:sz w:val="16"/>
          <w:lang w:val="es-ES"/>
        </w:rPr>
        <w:t xml:space="preserve"> </w:t>
      </w:r>
      <w:proofErr w:type="spellStart"/>
      <w:r w:rsidRPr="008E4DA4">
        <w:rPr>
          <w:sz w:val="16"/>
          <w:lang w:val="es-ES"/>
        </w:rPr>
        <w:t>Professionnels-Beroepsorden</w:t>
      </w:r>
      <w:proofErr w:type="spellEnd"/>
      <w:r w:rsidRPr="008E4DA4">
        <w:rPr>
          <w:sz w:val="16"/>
          <w:lang w:val="es-ES"/>
        </w:rPr>
        <w:t>»;</w:t>
      </w:r>
    </w:p>
    <w:p w14:paraId="36043A1A" w14:textId="77777777" w:rsidR="000F0E25" w:rsidRPr="008E4DA4" w:rsidRDefault="000F0E25" w:rsidP="000F0E25">
      <w:pPr>
        <w:jc w:val="both"/>
        <w:rPr>
          <w:sz w:val="16"/>
          <w:lang w:val="es-ES"/>
        </w:rPr>
      </w:pPr>
      <w:r w:rsidRPr="008E4DA4">
        <w:rPr>
          <w:sz w:val="16"/>
          <w:lang w:val="es-ES"/>
        </w:rPr>
        <w:t>b) En Dinamarca: «</w:t>
      </w:r>
      <w:proofErr w:type="spellStart"/>
      <w:r w:rsidRPr="008E4DA4">
        <w:rPr>
          <w:sz w:val="16"/>
          <w:lang w:val="es-ES"/>
        </w:rPr>
        <w:t>Erhvervs-og</w:t>
      </w:r>
      <w:proofErr w:type="spellEnd"/>
      <w:r w:rsidRPr="008E4DA4">
        <w:rPr>
          <w:sz w:val="16"/>
          <w:lang w:val="es-ES"/>
        </w:rPr>
        <w:t xml:space="preserve"> </w:t>
      </w:r>
      <w:proofErr w:type="spellStart"/>
      <w:r w:rsidRPr="008E4DA4">
        <w:rPr>
          <w:sz w:val="16"/>
          <w:lang w:val="es-ES"/>
        </w:rPr>
        <w:t>Selsskabstyreisen</w:t>
      </w:r>
      <w:proofErr w:type="spellEnd"/>
      <w:r w:rsidRPr="008E4DA4">
        <w:rPr>
          <w:sz w:val="16"/>
          <w:lang w:val="es-ES"/>
        </w:rPr>
        <w:t>»;</w:t>
      </w:r>
    </w:p>
    <w:p w14:paraId="5B35B75C" w14:textId="77777777" w:rsidR="000F0E25" w:rsidRPr="008E4DA4" w:rsidRDefault="000F0E25" w:rsidP="000F0E25">
      <w:pPr>
        <w:jc w:val="both"/>
        <w:rPr>
          <w:sz w:val="16"/>
          <w:lang w:val="es-ES"/>
        </w:rPr>
      </w:pPr>
      <w:r w:rsidRPr="008E4DA4">
        <w:rPr>
          <w:sz w:val="16"/>
          <w:lang w:val="es-ES"/>
        </w:rPr>
        <w:t>c) En Alemania: «</w:t>
      </w:r>
      <w:proofErr w:type="spellStart"/>
      <w:r w:rsidRPr="008E4DA4">
        <w:rPr>
          <w:sz w:val="16"/>
          <w:lang w:val="es-ES"/>
        </w:rPr>
        <w:t>Handelsregister</w:t>
      </w:r>
      <w:proofErr w:type="spellEnd"/>
      <w:r w:rsidRPr="008E4DA4">
        <w:rPr>
          <w:sz w:val="16"/>
          <w:lang w:val="es-ES"/>
        </w:rPr>
        <w:t>», «</w:t>
      </w:r>
      <w:proofErr w:type="spellStart"/>
      <w:r w:rsidRPr="008E4DA4">
        <w:rPr>
          <w:sz w:val="16"/>
          <w:lang w:val="es-ES"/>
        </w:rPr>
        <w:t>HandwerksroIle</w:t>
      </w:r>
      <w:proofErr w:type="spellEnd"/>
      <w:r w:rsidRPr="008E4DA4">
        <w:rPr>
          <w:sz w:val="16"/>
          <w:lang w:val="es-ES"/>
        </w:rPr>
        <w:t>» y «</w:t>
      </w:r>
      <w:proofErr w:type="spellStart"/>
      <w:r w:rsidRPr="008E4DA4">
        <w:rPr>
          <w:sz w:val="16"/>
          <w:lang w:val="es-ES"/>
        </w:rPr>
        <w:t>Vereinsregister</w:t>
      </w:r>
      <w:proofErr w:type="spellEnd"/>
      <w:r w:rsidRPr="008E4DA4">
        <w:rPr>
          <w:sz w:val="16"/>
          <w:lang w:val="es-ES"/>
        </w:rPr>
        <w:t>».</w:t>
      </w:r>
    </w:p>
    <w:p w14:paraId="36C81BF0" w14:textId="77777777" w:rsidR="000F0E25" w:rsidRPr="008E4DA4" w:rsidRDefault="000F0E25" w:rsidP="000F0E25">
      <w:pPr>
        <w:jc w:val="both"/>
        <w:rPr>
          <w:sz w:val="16"/>
          <w:lang w:val="es-ES"/>
        </w:rPr>
      </w:pPr>
      <w:r w:rsidRPr="008E4DA4">
        <w:rPr>
          <w:sz w:val="16"/>
          <w:lang w:val="es-ES"/>
        </w:rPr>
        <w:t xml:space="preserve">d) En Grecia: podrá solicitarse al prestador de servicios que presente una declaración jurada ante Notario que atestigüe el ejercicio de la profesión de que se trate, en los casos previstos en la legislación nacional vigente para la prestación de los servicios de estudios mencionados en el anexo I A de </w:t>
      </w:r>
      <w:smartTag w:uri="urn:schemas-microsoft-com:office:smarttags" w:element="PersonName">
        <w:smartTagPr>
          <w:attr w:name="ProductID" w:val="la Directiva"/>
        </w:smartTagPr>
        <w:r w:rsidRPr="008E4DA4">
          <w:rPr>
            <w:sz w:val="16"/>
            <w:lang w:val="es-ES"/>
          </w:rPr>
          <w:t>la Directiva</w:t>
        </w:r>
      </w:smartTag>
      <w:r w:rsidRPr="008E4DA4">
        <w:rPr>
          <w:sz w:val="16"/>
          <w:lang w:val="es-ES"/>
        </w:rPr>
        <w:t xml:space="preserve"> 92/50/CEE, el registro profesional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o M</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w:t>
      </w:r>
      <w:r>
        <w:rPr>
          <w:rFonts w:ascii="Symbol" w:hAnsi="Symbol"/>
          <w:sz w:val="16"/>
        </w:rPr>
        <w:t></w:t>
      </w:r>
      <w:r w:rsidRPr="008E4DA4">
        <w:rPr>
          <w:sz w:val="16"/>
          <w:lang w:val="es-ES"/>
        </w:rPr>
        <w:t xml:space="preserve"> </w:t>
      </w:r>
      <w:r>
        <w:rPr>
          <w:rFonts w:ascii="Symbol" w:hAnsi="Symbol"/>
          <w:sz w:val="16"/>
        </w:rPr>
        <w:t></w:t>
      </w:r>
      <w:r>
        <w:rPr>
          <w:rFonts w:ascii="Symbol" w:hAnsi="Symbol"/>
          <w:sz w:val="16"/>
        </w:rPr>
        <w:t></w:t>
      </w:r>
      <w:r>
        <w:rPr>
          <w:rFonts w:ascii="Symbol" w:hAnsi="Symbol"/>
          <w:sz w:val="16"/>
        </w:rPr>
        <w:t></w:t>
      </w:r>
      <w:r w:rsidRPr="008E4DA4">
        <w:rPr>
          <w:sz w:val="16"/>
          <w:lang w:val="es-ES"/>
        </w:rPr>
        <w:t>», así como el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o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M</w:t>
      </w:r>
      <w:r>
        <w:rPr>
          <w:rFonts w:ascii="Symbol" w:hAnsi="Symbol"/>
          <w:sz w:val="16"/>
        </w:rPr>
        <w:t></w:t>
      </w:r>
      <w:r w:rsidRPr="008E4DA4">
        <w:rPr>
          <w:sz w:val="16"/>
          <w:lang w:val="es-ES"/>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w:t>
      </w:r>
    </w:p>
    <w:p w14:paraId="35E4A606" w14:textId="77777777" w:rsidR="000F0E25" w:rsidRPr="008E4DA4" w:rsidRDefault="000F0E25" w:rsidP="000F0E25">
      <w:pPr>
        <w:jc w:val="both"/>
        <w:rPr>
          <w:sz w:val="16"/>
          <w:lang w:val="es-ES"/>
        </w:rPr>
      </w:pPr>
      <w:r w:rsidRPr="008E4DA4">
        <w:rPr>
          <w:sz w:val="16"/>
          <w:lang w:val="es-ES"/>
        </w:rPr>
        <w:t>e) En Francia: «Registre du Commerce» y «</w:t>
      </w:r>
      <w:proofErr w:type="spellStart"/>
      <w:r w:rsidRPr="008E4DA4">
        <w:rPr>
          <w:sz w:val="16"/>
          <w:lang w:val="es-ES"/>
        </w:rPr>
        <w:t>Répertoire</w:t>
      </w:r>
      <w:proofErr w:type="spellEnd"/>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14:paraId="1FC1F3DF" w14:textId="77777777" w:rsidR="000F0E25" w:rsidRPr="008E4DA4" w:rsidRDefault="000F0E25" w:rsidP="000F0E25">
      <w:pPr>
        <w:jc w:val="both"/>
        <w:rPr>
          <w:sz w:val="16"/>
          <w:lang w:val="es-ES"/>
        </w:rPr>
      </w:pPr>
      <w:r w:rsidRPr="008E4DA4">
        <w:rPr>
          <w:sz w:val="16"/>
          <w:lang w:val="es-ES"/>
        </w:rPr>
        <w:t xml:space="preserve">f) En Italia: «Registro </w:t>
      </w:r>
      <w:proofErr w:type="spellStart"/>
      <w:r w:rsidRPr="008E4DA4">
        <w:rPr>
          <w:sz w:val="16"/>
          <w:lang w:val="es-ES"/>
        </w:rPr>
        <w:t>della</w:t>
      </w:r>
      <w:proofErr w:type="spellEnd"/>
      <w:r w:rsidRPr="008E4DA4">
        <w:rPr>
          <w:sz w:val="16"/>
          <w:lang w:val="es-ES"/>
        </w:rPr>
        <w:t xml:space="preserve"> Camera di </w:t>
      </w:r>
      <w:proofErr w:type="spellStart"/>
      <w:r w:rsidRPr="008E4DA4">
        <w:rPr>
          <w:sz w:val="16"/>
          <w:lang w:val="es-ES"/>
        </w:rPr>
        <w:t>Commercio</w:t>
      </w:r>
      <w:proofErr w:type="spellEnd"/>
      <w:r w:rsidRPr="008E4DA4">
        <w:rPr>
          <w:sz w:val="16"/>
          <w:lang w:val="es-ES"/>
        </w:rPr>
        <w:t xml:space="preserve">, Industria, </w:t>
      </w:r>
      <w:proofErr w:type="spellStart"/>
      <w:r w:rsidRPr="008E4DA4">
        <w:rPr>
          <w:sz w:val="16"/>
          <w:lang w:val="es-ES"/>
        </w:rPr>
        <w:t>Agricoltura</w:t>
      </w:r>
      <w:proofErr w:type="spellEnd"/>
      <w:r w:rsidRPr="008E4DA4">
        <w:rPr>
          <w:sz w:val="16"/>
          <w:lang w:val="es-ES"/>
        </w:rPr>
        <w:t xml:space="preserve"> e </w:t>
      </w:r>
      <w:proofErr w:type="spellStart"/>
      <w:r w:rsidRPr="008E4DA4">
        <w:rPr>
          <w:sz w:val="16"/>
          <w:lang w:val="es-ES"/>
        </w:rPr>
        <w:t>Artigianato</w:t>
      </w:r>
      <w:proofErr w:type="spellEnd"/>
      <w:r w:rsidRPr="008E4DA4">
        <w:rPr>
          <w:sz w:val="16"/>
          <w:lang w:val="es-ES"/>
        </w:rPr>
        <w:t xml:space="preserve">», «Registro </w:t>
      </w:r>
      <w:proofErr w:type="spellStart"/>
      <w:r w:rsidRPr="008E4DA4">
        <w:rPr>
          <w:sz w:val="16"/>
          <w:lang w:val="es-ES"/>
        </w:rPr>
        <w:t>delle</w:t>
      </w:r>
      <w:proofErr w:type="spellEnd"/>
      <w:r w:rsidRPr="008E4DA4">
        <w:rPr>
          <w:sz w:val="16"/>
          <w:lang w:val="es-ES"/>
        </w:rPr>
        <w:t xml:space="preserve"> </w:t>
      </w:r>
      <w:proofErr w:type="spellStart"/>
      <w:r w:rsidRPr="008E4DA4">
        <w:rPr>
          <w:sz w:val="16"/>
          <w:lang w:val="es-ES"/>
        </w:rPr>
        <w:t>Commissioni</w:t>
      </w:r>
      <w:proofErr w:type="spellEnd"/>
      <w:r w:rsidRPr="008E4DA4">
        <w:rPr>
          <w:sz w:val="16"/>
          <w:lang w:val="es-ES"/>
        </w:rPr>
        <w:t xml:space="preserve"> </w:t>
      </w:r>
      <w:proofErr w:type="spellStart"/>
      <w:r w:rsidRPr="008E4DA4">
        <w:rPr>
          <w:sz w:val="16"/>
          <w:lang w:val="es-ES"/>
        </w:rPr>
        <w:t>Provinciali</w:t>
      </w:r>
      <w:proofErr w:type="spellEnd"/>
      <w:r w:rsidRPr="008E4DA4">
        <w:rPr>
          <w:sz w:val="16"/>
          <w:lang w:val="es-ES"/>
        </w:rPr>
        <w:t xml:space="preserve"> per </w:t>
      </w:r>
      <w:proofErr w:type="spellStart"/>
      <w:r w:rsidRPr="008E4DA4">
        <w:rPr>
          <w:sz w:val="16"/>
          <w:lang w:val="es-ES"/>
        </w:rPr>
        <w:t>I'artigianato</w:t>
      </w:r>
      <w:proofErr w:type="spellEnd"/>
      <w:r w:rsidRPr="008E4DA4">
        <w:rPr>
          <w:sz w:val="16"/>
          <w:lang w:val="es-ES"/>
        </w:rPr>
        <w:t>» o «</w:t>
      </w:r>
      <w:proofErr w:type="spellStart"/>
      <w:r w:rsidRPr="008E4DA4">
        <w:rPr>
          <w:sz w:val="16"/>
          <w:lang w:val="es-ES"/>
        </w:rPr>
        <w:t>Consiglio</w:t>
      </w:r>
      <w:proofErr w:type="spellEnd"/>
      <w:r w:rsidRPr="008E4DA4">
        <w:rPr>
          <w:sz w:val="16"/>
          <w:lang w:val="es-ES"/>
        </w:rPr>
        <w:t xml:space="preserve"> </w:t>
      </w:r>
      <w:proofErr w:type="spellStart"/>
      <w:r w:rsidRPr="008E4DA4">
        <w:rPr>
          <w:sz w:val="16"/>
          <w:lang w:val="es-ES"/>
        </w:rPr>
        <w:t>Nazionale</w:t>
      </w:r>
      <w:proofErr w:type="spellEnd"/>
      <w:r w:rsidRPr="008E4DA4">
        <w:rPr>
          <w:sz w:val="16"/>
          <w:lang w:val="es-ES"/>
        </w:rPr>
        <w:t xml:space="preserve"> </w:t>
      </w:r>
      <w:proofErr w:type="spellStart"/>
      <w:r w:rsidRPr="008E4DA4">
        <w:rPr>
          <w:sz w:val="16"/>
          <w:lang w:val="es-ES"/>
        </w:rPr>
        <w:t>degli</w:t>
      </w:r>
      <w:proofErr w:type="spellEnd"/>
      <w:r w:rsidRPr="008E4DA4">
        <w:rPr>
          <w:sz w:val="16"/>
          <w:lang w:val="es-ES"/>
        </w:rPr>
        <w:t xml:space="preserve"> </w:t>
      </w:r>
      <w:proofErr w:type="spellStart"/>
      <w:r w:rsidRPr="008E4DA4">
        <w:rPr>
          <w:sz w:val="16"/>
          <w:lang w:val="es-ES"/>
        </w:rPr>
        <w:t>ordini</w:t>
      </w:r>
      <w:proofErr w:type="spellEnd"/>
      <w:r w:rsidRPr="008E4DA4">
        <w:rPr>
          <w:sz w:val="16"/>
          <w:lang w:val="es-ES"/>
        </w:rPr>
        <w:t xml:space="preserve"> </w:t>
      </w:r>
      <w:proofErr w:type="spellStart"/>
      <w:r w:rsidRPr="008E4DA4">
        <w:rPr>
          <w:sz w:val="16"/>
          <w:lang w:val="es-ES"/>
        </w:rPr>
        <w:t>professionalli</w:t>
      </w:r>
      <w:proofErr w:type="spellEnd"/>
      <w:r w:rsidRPr="008E4DA4">
        <w:rPr>
          <w:sz w:val="16"/>
          <w:lang w:val="es-ES"/>
        </w:rPr>
        <w:t>»;</w:t>
      </w:r>
    </w:p>
    <w:p w14:paraId="6EB5749F" w14:textId="77777777" w:rsidR="000F0E25" w:rsidRPr="008E4DA4" w:rsidRDefault="000F0E25" w:rsidP="000F0E25">
      <w:pPr>
        <w:jc w:val="both"/>
        <w:rPr>
          <w:sz w:val="16"/>
          <w:lang w:val="es-ES"/>
        </w:rPr>
      </w:pPr>
      <w:r w:rsidRPr="008E4DA4">
        <w:rPr>
          <w:sz w:val="16"/>
          <w:lang w:val="es-ES"/>
        </w:rPr>
        <w:t xml:space="preserve">g) En Luxemburgo: «Registre </w:t>
      </w:r>
      <w:proofErr w:type="spellStart"/>
      <w:r w:rsidRPr="008E4DA4">
        <w:rPr>
          <w:sz w:val="16"/>
          <w:lang w:val="es-ES"/>
        </w:rPr>
        <w:t>aux</w:t>
      </w:r>
      <w:proofErr w:type="spellEnd"/>
      <w:r w:rsidRPr="008E4DA4">
        <w:rPr>
          <w:sz w:val="16"/>
          <w:lang w:val="es-ES"/>
        </w:rPr>
        <w:t xml:space="preserve"> Firmes» y «</w:t>
      </w:r>
      <w:proofErr w:type="spellStart"/>
      <w:r w:rsidRPr="008E4DA4">
        <w:rPr>
          <w:sz w:val="16"/>
          <w:lang w:val="es-ES"/>
        </w:rPr>
        <w:t>Rôle</w:t>
      </w:r>
      <w:proofErr w:type="spellEnd"/>
      <w:r w:rsidRPr="008E4DA4">
        <w:rPr>
          <w:sz w:val="16"/>
          <w:lang w:val="es-ES"/>
        </w:rPr>
        <w:t xml:space="preserv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14:paraId="4247E3F5" w14:textId="77777777" w:rsidR="000F0E25" w:rsidRPr="008E4DA4" w:rsidRDefault="000F0E25" w:rsidP="000F0E25">
      <w:pPr>
        <w:jc w:val="both"/>
        <w:rPr>
          <w:sz w:val="16"/>
          <w:lang w:val="es-ES"/>
        </w:rPr>
      </w:pPr>
      <w:r w:rsidRPr="008E4DA4">
        <w:rPr>
          <w:sz w:val="16"/>
          <w:lang w:val="es-ES"/>
        </w:rPr>
        <w:t>h) En los Países Bajos: «</w:t>
      </w:r>
      <w:proofErr w:type="spellStart"/>
      <w:r w:rsidRPr="008E4DA4">
        <w:rPr>
          <w:sz w:val="16"/>
          <w:lang w:val="es-ES"/>
        </w:rPr>
        <w:t>Handelsregister</w:t>
      </w:r>
      <w:proofErr w:type="spellEnd"/>
      <w:r w:rsidRPr="008E4DA4">
        <w:rPr>
          <w:sz w:val="16"/>
          <w:lang w:val="es-ES"/>
        </w:rPr>
        <w:t>»;</w:t>
      </w:r>
    </w:p>
    <w:p w14:paraId="5B0112EE" w14:textId="77777777" w:rsidR="000F0E25" w:rsidRPr="00FC1A2F" w:rsidRDefault="000F0E25" w:rsidP="000F0E25">
      <w:pPr>
        <w:jc w:val="both"/>
        <w:rPr>
          <w:sz w:val="16"/>
          <w:lang w:val="pt-BR"/>
        </w:rPr>
      </w:pPr>
      <w:r w:rsidRPr="00FC1A2F">
        <w:rPr>
          <w:sz w:val="16"/>
          <w:lang w:val="pt-BR"/>
        </w:rPr>
        <w:t xml:space="preserve">i) </w:t>
      </w:r>
      <w:proofErr w:type="spellStart"/>
      <w:r w:rsidRPr="00FC1A2F">
        <w:rPr>
          <w:sz w:val="16"/>
          <w:lang w:val="pt-BR"/>
        </w:rPr>
        <w:t>En</w:t>
      </w:r>
      <w:proofErr w:type="spellEnd"/>
      <w:r w:rsidRPr="00FC1A2F">
        <w:rPr>
          <w:sz w:val="16"/>
          <w:lang w:val="pt-BR"/>
        </w:rPr>
        <w:t xml:space="preserve"> Portugal: «Registro Nacional das Pessoas </w:t>
      </w:r>
      <w:proofErr w:type="spellStart"/>
      <w:r w:rsidRPr="00FC1A2F">
        <w:rPr>
          <w:sz w:val="16"/>
          <w:lang w:val="pt-BR"/>
        </w:rPr>
        <w:t>Colectivas</w:t>
      </w:r>
      <w:proofErr w:type="spellEnd"/>
      <w:r w:rsidRPr="00FC1A2F">
        <w:rPr>
          <w:sz w:val="16"/>
          <w:lang w:val="pt-BR"/>
        </w:rPr>
        <w:t>»;</w:t>
      </w:r>
    </w:p>
    <w:p w14:paraId="53402800" w14:textId="77777777" w:rsidR="000F0E25" w:rsidRPr="008E4DA4" w:rsidRDefault="000F0E25" w:rsidP="000F0E25">
      <w:pPr>
        <w:jc w:val="both"/>
        <w:rPr>
          <w:sz w:val="16"/>
          <w:lang w:val="es-ES"/>
        </w:rPr>
      </w:pPr>
      <w:r w:rsidRPr="008E4DA4">
        <w:rPr>
          <w:sz w:val="16"/>
          <w:lang w:val="es-ES"/>
        </w:rPr>
        <w:t xml:space="preserve">j) En el Reino Unido y en Irlanda: podrá solicitarse al prestador de servicios que presente un certificado del «Registrar </w:t>
      </w:r>
      <w:proofErr w:type="spellStart"/>
      <w:r w:rsidRPr="008E4DA4">
        <w:rPr>
          <w:sz w:val="16"/>
          <w:lang w:val="es-ES"/>
        </w:rPr>
        <w:t>of</w:t>
      </w:r>
      <w:proofErr w:type="spellEnd"/>
      <w:r w:rsidRPr="008E4DA4">
        <w:rPr>
          <w:sz w:val="16"/>
          <w:lang w:val="es-ES"/>
        </w:rPr>
        <w:t xml:space="preserve"> </w:t>
      </w:r>
      <w:proofErr w:type="spellStart"/>
      <w:r w:rsidRPr="008E4DA4">
        <w:rPr>
          <w:sz w:val="16"/>
          <w:lang w:val="es-ES"/>
        </w:rPr>
        <w:t>Companies</w:t>
      </w:r>
      <w:proofErr w:type="spellEnd"/>
      <w:r w:rsidRPr="008E4DA4">
        <w:rPr>
          <w:sz w:val="16"/>
          <w:lang w:val="es-ES"/>
        </w:rPr>
        <w:t xml:space="preserve">» o del «Registrar </w:t>
      </w:r>
      <w:proofErr w:type="spellStart"/>
      <w:r w:rsidRPr="008E4DA4">
        <w:rPr>
          <w:sz w:val="16"/>
          <w:lang w:val="es-ES"/>
        </w:rPr>
        <w:t>of</w:t>
      </w:r>
      <w:proofErr w:type="spellEnd"/>
      <w:r w:rsidRPr="008E4DA4">
        <w:rPr>
          <w:sz w:val="16"/>
          <w:lang w:val="es-ES"/>
        </w:rPr>
        <w:t xml:space="preserve"> </w:t>
      </w:r>
      <w:proofErr w:type="spellStart"/>
      <w:r w:rsidRPr="008E4DA4">
        <w:rPr>
          <w:sz w:val="16"/>
          <w:lang w:val="es-ES"/>
        </w:rPr>
        <w:t>Friendly</w:t>
      </w:r>
      <w:proofErr w:type="spellEnd"/>
      <w:r w:rsidRPr="008E4DA4">
        <w:rPr>
          <w:sz w:val="16"/>
          <w:lang w:val="es-ES"/>
        </w:rPr>
        <w:t xml:space="preserve"> </w:t>
      </w:r>
      <w:proofErr w:type="spellStart"/>
      <w:r w:rsidRPr="008E4DA4">
        <w:rPr>
          <w:sz w:val="16"/>
          <w:lang w:val="es-ES"/>
        </w:rPr>
        <w:t>Societies</w:t>
      </w:r>
      <w:proofErr w:type="spellEnd"/>
      <w:r w:rsidRPr="008E4DA4">
        <w:rPr>
          <w:sz w:val="16"/>
          <w:lang w:val="es-ES"/>
        </w:rPr>
        <w:t>» o, a falta de ello, un certificado que atestigüe que el interesado ha declarado bajo juramento que ejerce la profesión citada en el país en el que está establecido, en un lugar específico y bajo una razón comercial determinada.</w:t>
      </w:r>
    </w:p>
    <w:p w14:paraId="5F4B6549" w14:textId="77777777" w:rsidR="000F0E25" w:rsidRDefault="000F0E25" w:rsidP="000F0E25">
      <w:pPr>
        <w:jc w:val="both"/>
        <w:rPr>
          <w:sz w:val="16"/>
        </w:rPr>
      </w:pPr>
      <w:r>
        <w:rPr>
          <w:sz w:val="16"/>
        </w:rPr>
        <w:t xml:space="preserve">k) En </w:t>
      </w:r>
      <w:proofErr w:type="spellStart"/>
      <w:smartTag w:uri="urn:schemas-microsoft-com:office:smarttags" w:element="place">
        <w:smartTag w:uri="urn:schemas-microsoft-com:office:smarttags" w:element="country-region">
          <w:r>
            <w:rPr>
              <w:sz w:val="16"/>
            </w:rPr>
            <w:t>Austria</w:t>
          </w:r>
        </w:smartTag>
      </w:smartTag>
      <w:proofErr w:type="spellEnd"/>
      <w:r>
        <w:rPr>
          <w:sz w:val="16"/>
        </w:rPr>
        <w:t>: «</w:t>
      </w:r>
      <w:proofErr w:type="spellStart"/>
      <w:r>
        <w:rPr>
          <w:sz w:val="16"/>
        </w:rPr>
        <w:t>Firmenbuch</w:t>
      </w:r>
      <w:proofErr w:type="spellEnd"/>
      <w:r>
        <w:rPr>
          <w:sz w:val="16"/>
        </w:rPr>
        <w:t>», «</w:t>
      </w:r>
      <w:proofErr w:type="spellStart"/>
      <w:r>
        <w:rPr>
          <w:sz w:val="16"/>
        </w:rPr>
        <w:t>Gewerberegister</w:t>
      </w:r>
      <w:proofErr w:type="spellEnd"/>
      <w:r>
        <w:rPr>
          <w:sz w:val="16"/>
        </w:rPr>
        <w:t>», «</w:t>
      </w:r>
      <w:proofErr w:type="spellStart"/>
      <w:r>
        <w:rPr>
          <w:sz w:val="16"/>
        </w:rPr>
        <w:t>Mitgliederverzeichnisse</w:t>
      </w:r>
      <w:proofErr w:type="spellEnd"/>
      <w:r>
        <w:rPr>
          <w:sz w:val="16"/>
        </w:rPr>
        <w:t xml:space="preserve"> der </w:t>
      </w:r>
      <w:proofErr w:type="spellStart"/>
      <w:r>
        <w:rPr>
          <w:sz w:val="16"/>
        </w:rPr>
        <w:t>Landeskammem</w:t>
      </w:r>
      <w:proofErr w:type="spellEnd"/>
      <w:r>
        <w:rPr>
          <w:sz w:val="16"/>
        </w:rPr>
        <w:t>»;</w:t>
      </w:r>
    </w:p>
    <w:p w14:paraId="6A7980D3" w14:textId="77777777" w:rsidR="000F0E25" w:rsidRDefault="000F0E25" w:rsidP="000F0E25">
      <w:pPr>
        <w:jc w:val="both"/>
        <w:rPr>
          <w:sz w:val="16"/>
        </w:rPr>
      </w:pPr>
      <w:r>
        <w:rPr>
          <w:sz w:val="16"/>
        </w:rPr>
        <w:t xml:space="preserve">l) En </w:t>
      </w:r>
      <w:proofErr w:type="spellStart"/>
      <w:r>
        <w:rPr>
          <w:sz w:val="16"/>
        </w:rPr>
        <w:t>Finlandia</w:t>
      </w:r>
      <w:proofErr w:type="spellEnd"/>
      <w:r>
        <w:rPr>
          <w:sz w:val="16"/>
        </w:rPr>
        <w:t>: «</w:t>
      </w:r>
      <w:proofErr w:type="spellStart"/>
      <w:r>
        <w:rPr>
          <w:sz w:val="16"/>
        </w:rPr>
        <w:t>Kaupparekisteri</w:t>
      </w:r>
      <w:proofErr w:type="spellEnd"/>
      <w:r>
        <w:rPr>
          <w:sz w:val="16"/>
        </w:rPr>
        <w:t>», «</w:t>
      </w:r>
      <w:proofErr w:type="spellStart"/>
      <w:r>
        <w:rPr>
          <w:sz w:val="16"/>
        </w:rPr>
        <w:t>Handdelsregistret</w:t>
      </w:r>
      <w:proofErr w:type="spellEnd"/>
      <w:r>
        <w:rPr>
          <w:sz w:val="16"/>
        </w:rPr>
        <w:t>»;</w:t>
      </w:r>
    </w:p>
    <w:p w14:paraId="525020A7" w14:textId="77777777" w:rsidR="000F0E25" w:rsidRDefault="000F0E25" w:rsidP="000F0E25">
      <w:pPr>
        <w:jc w:val="both"/>
        <w:rPr>
          <w:sz w:val="16"/>
        </w:rPr>
      </w:pPr>
      <w:r>
        <w:rPr>
          <w:sz w:val="16"/>
        </w:rPr>
        <w:t xml:space="preserve">m) En </w:t>
      </w:r>
      <w:proofErr w:type="spellStart"/>
      <w:r>
        <w:rPr>
          <w:sz w:val="16"/>
        </w:rPr>
        <w:t>Suecia</w:t>
      </w:r>
      <w:proofErr w:type="spellEnd"/>
      <w:r>
        <w:rPr>
          <w:sz w:val="16"/>
        </w:rPr>
        <w:t>: «</w:t>
      </w:r>
      <w:proofErr w:type="spellStart"/>
      <w:r>
        <w:rPr>
          <w:sz w:val="16"/>
        </w:rPr>
        <w:t>Aktiebolagsregistret</w:t>
      </w:r>
      <w:proofErr w:type="spellEnd"/>
      <w:r>
        <w:rPr>
          <w:sz w:val="16"/>
        </w:rPr>
        <w:t>», «</w:t>
      </w:r>
      <w:proofErr w:type="spellStart"/>
      <w:r>
        <w:rPr>
          <w:sz w:val="16"/>
        </w:rPr>
        <w:t>Handlsregistret</w:t>
      </w:r>
      <w:proofErr w:type="spellEnd"/>
      <w:r>
        <w:rPr>
          <w:sz w:val="16"/>
        </w:rPr>
        <w:t>», «</w:t>
      </w:r>
      <w:proofErr w:type="spellStart"/>
      <w:r>
        <w:rPr>
          <w:sz w:val="16"/>
        </w:rPr>
        <w:t>Föreningsregistret</w:t>
      </w:r>
      <w:proofErr w:type="spellEnd"/>
      <w:r>
        <w:rPr>
          <w:sz w:val="16"/>
        </w:rPr>
        <w:t>»;</w:t>
      </w:r>
    </w:p>
    <w:p w14:paraId="67018620" w14:textId="77777777" w:rsidR="000F0E25" w:rsidRPr="00FC1A2F" w:rsidRDefault="000F0E25" w:rsidP="000F0E25">
      <w:pPr>
        <w:jc w:val="both"/>
        <w:rPr>
          <w:sz w:val="16"/>
        </w:rPr>
      </w:pPr>
      <w:r w:rsidRPr="00FC1A2F">
        <w:rPr>
          <w:sz w:val="16"/>
        </w:rPr>
        <w:t xml:space="preserve">n) En </w:t>
      </w:r>
      <w:proofErr w:type="spellStart"/>
      <w:r w:rsidRPr="00FC1A2F">
        <w:rPr>
          <w:sz w:val="16"/>
        </w:rPr>
        <w:t>Islandia</w:t>
      </w:r>
      <w:proofErr w:type="spellEnd"/>
      <w:r w:rsidRPr="00FC1A2F">
        <w:rPr>
          <w:sz w:val="16"/>
        </w:rPr>
        <w:t>: «</w:t>
      </w:r>
      <w:proofErr w:type="spellStart"/>
      <w:r w:rsidRPr="00FC1A2F">
        <w:rPr>
          <w:sz w:val="16"/>
        </w:rPr>
        <w:t>Firmaskrá</w:t>
      </w:r>
      <w:proofErr w:type="spellEnd"/>
      <w:r w:rsidRPr="00FC1A2F">
        <w:rPr>
          <w:sz w:val="16"/>
        </w:rPr>
        <w:t>», «</w:t>
      </w:r>
      <w:proofErr w:type="spellStart"/>
      <w:r w:rsidRPr="00FC1A2F">
        <w:rPr>
          <w:sz w:val="16"/>
        </w:rPr>
        <w:t>Hlutafélagaskrá</w:t>
      </w:r>
      <w:proofErr w:type="spellEnd"/>
      <w:r w:rsidRPr="00FC1A2F">
        <w:rPr>
          <w:sz w:val="16"/>
        </w:rPr>
        <w:t>»;</w:t>
      </w:r>
    </w:p>
    <w:p w14:paraId="40836333" w14:textId="77777777" w:rsidR="000F0E25" w:rsidRDefault="000F0E25" w:rsidP="000F0E25">
      <w:pPr>
        <w:jc w:val="both"/>
        <w:rPr>
          <w:sz w:val="16"/>
        </w:rPr>
      </w:pPr>
      <w:r>
        <w:rPr>
          <w:sz w:val="16"/>
        </w:rPr>
        <w:t>ñ) Para Liechtenstein: «</w:t>
      </w:r>
      <w:proofErr w:type="spellStart"/>
      <w:r>
        <w:rPr>
          <w:sz w:val="16"/>
        </w:rPr>
        <w:t>Handelsregister</w:t>
      </w:r>
      <w:proofErr w:type="spellEnd"/>
      <w:r>
        <w:rPr>
          <w:sz w:val="16"/>
        </w:rPr>
        <w:t>», «</w:t>
      </w:r>
      <w:proofErr w:type="spellStart"/>
      <w:r>
        <w:rPr>
          <w:sz w:val="16"/>
        </w:rPr>
        <w:t>Gewerberegister</w:t>
      </w:r>
      <w:proofErr w:type="spellEnd"/>
      <w:r>
        <w:rPr>
          <w:sz w:val="16"/>
        </w:rPr>
        <w:t>»;</w:t>
      </w:r>
    </w:p>
    <w:p w14:paraId="0B8172BF" w14:textId="77777777" w:rsidR="000F0E25" w:rsidRDefault="000F0E25" w:rsidP="000F0E25">
      <w:pPr>
        <w:jc w:val="both"/>
        <w:rPr>
          <w:sz w:val="16"/>
        </w:rPr>
      </w:pPr>
      <w:r>
        <w:rPr>
          <w:sz w:val="16"/>
        </w:rPr>
        <w:t>o) En Noruega: «</w:t>
      </w:r>
      <w:proofErr w:type="spellStart"/>
      <w:r>
        <w:rPr>
          <w:sz w:val="16"/>
        </w:rPr>
        <w:t>Foretaksregisteret</w:t>
      </w:r>
      <w:proofErr w:type="spellEnd"/>
      <w:r>
        <w:rPr>
          <w:sz w:val="16"/>
        </w:rPr>
        <w:t>».</w:t>
      </w:r>
    </w:p>
    <w:p w14:paraId="001BCD5A" w14:textId="77777777" w:rsidR="000F0E25" w:rsidRDefault="000F0E25" w:rsidP="000F0E25">
      <w:pPr>
        <w:spacing w:after="120" w:line="286" w:lineRule="exact"/>
        <w:ind w:left="708" w:hanging="708"/>
        <w:jc w:val="both"/>
        <w:rPr>
          <w:rFonts w:ascii="Arial Rounded MT Bold" w:hAnsi="Arial Rounded MT Bold"/>
        </w:rPr>
      </w:pPr>
    </w:p>
    <w:p w14:paraId="45A19F81" w14:textId="77777777" w:rsidR="007364A0" w:rsidRDefault="007364A0"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14:paraId="6470FF57" w14:textId="77777777" w:rsidR="007364A0" w:rsidRDefault="007364A0"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14:paraId="5E008EE9" w14:textId="77777777" w:rsidR="000F0E25" w:rsidRDefault="009E09EA"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r>
        <w:rPr>
          <w:rFonts w:ascii="Arial" w:hAnsi="Arial"/>
          <w:b/>
        </w:rPr>
        <w:lastRenderedPageBreak/>
        <w:t>ANNEX X</w:t>
      </w:r>
    </w:p>
    <w:p w14:paraId="56776679" w14:textId="77777777" w:rsidR="000F0E25" w:rsidRPr="003932DC" w:rsidRDefault="000F0E25" w:rsidP="000F0E25">
      <w:pPr>
        <w:pStyle w:val="Ttol1"/>
        <w:jc w:val="both"/>
        <w:rPr>
          <w:snapToGrid w:val="0"/>
          <w:sz w:val="22"/>
          <w:szCs w:val="22"/>
        </w:rPr>
      </w:pPr>
      <w:r w:rsidRPr="003932DC">
        <w:rPr>
          <w:snapToGrid w:val="0"/>
          <w:sz w:val="22"/>
          <w:szCs w:val="22"/>
        </w:rPr>
        <w:t xml:space="preserve">MODEL DE CERTIFICAT SOBRE EL COMPLIMENT DE </w:t>
      </w:r>
      <w:smartTag w:uri="urn:schemas-microsoft-com:office:smarttags" w:element="PersonName">
        <w:smartTagPr>
          <w:attr w:name="ProductID" w:val="LA NORMATIVA EN MAT￈RIA"/>
        </w:smartTagPr>
        <w:smartTag w:uri="urn:schemas-microsoft-com:office:smarttags" w:element="PersonName">
          <w:smartTagPr>
            <w:attr w:name="ProductID" w:val="LA NORMATIVA EN"/>
          </w:smartTagPr>
          <w:r w:rsidRPr="003932DC">
            <w:rPr>
              <w:snapToGrid w:val="0"/>
              <w:sz w:val="22"/>
              <w:szCs w:val="22"/>
            </w:rPr>
            <w:t>LA NORMATIVA EN</w:t>
          </w:r>
        </w:smartTag>
        <w:r w:rsidRPr="003932DC">
          <w:rPr>
            <w:snapToGrid w:val="0"/>
            <w:sz w:val="22"/>
            <w:szCs w:val="22"/>
          </w:rPr>
          <w:t xml:space="preserve"> MATÈRIA</w:t>
        </w:r>
      </w:smartTag>
      <w:r w:rsidRPr="003932DC">
        <w:rPr>
          <w:snapToGrid w:val="0"/>
          <w:sz w:val="22"/>
          <w:szCs w:val="22"/>
        </w:rPr>
        <w:t xml:space="preserve"> D’INTEGRACIÓ SOCIAL DE DISCAPACITATS (SOLAMENT A EMPLENAR PER EMPRESES DE </w:t>
      </w:r>
      <w:smartTag w:uri="urn:schemas-microsoft-com:office:smarttags" w:element="metricconverter">
        <w:smartTagPr>
          <w:attr w:name="ProductID" w:val="50 A"/>
        </w:smartTagPr>
        <w:r w:rsidRPr="003932DC">
          <w:rPr>
            <w:snapToGrid w:val="0"/>
            <w:sz w:val="22"/>
            <w:szCs w:val="22"/>
          </w:rPr>
          <w:t>50 A</w:t>
        </w:r>
      </w:smartTag>
      <w:r w:rsidRPr="003932DC">
        <w:rPr>
          <w:snapToGrid w:val="0"/>
          <w:sz w:val="22"/>
          <w:szCs w:val="22"/>
        </w:rPr>
        <w:t xml:space="preserve"> MÉS TREBALLADORS FIXOS EN PLANTILLA).</w:t>
      </w:r>
    </w:p>
    <w:p w14:paraId="3DA30407" w14:textId="77777777" w:rsidR="000F0E25" w:rsidRPr="000E4F2C" w:rsidRDefault="000F0E25" w:rsidP="000F0E25">
      <w:pPr>
        <w:autoSpaceDE w:val="0"/>
        <w:autoSpaceDN w:val="0"/>
        <w:adjustRightInd w:val="0"/>
        <w:spacing w:after="120"/>
        <w:jc w:val="both"/>
        <w:outlineLvl w:val="0"/>
        <w:rPr>
          <w:rFonts w:ascii="Arial" w:hAnsi="Arial" w:cs="Arial"/>
          <w:b/>
          <w:bCs/>
          <w:szCs w:val="22"/>
        </w:rPr>
      </w:pPr>
    </w:p>
    <w:p w14:paraId="31DE52BE" w14:textId="77777777"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d’identificació de l’empresa</w:t>
      </w:r>
    </w:p>
    <w:p w14:paraId="39190077" w14:textId="77777777" w:rsidR="000F0E25" w:rsidRPr="000E4F2C" w:rsidRDefault="000F0E25" w:rsidP="000F0E25">
      <w:pPr>
        <w:jc w:val="both"/>
        <w:rPr>
          <w:rFonts w:ascii="Arial" w:hAnsi="Arial" w:cs="Arial"/>
          <w:szCs w:val="22"/>
        </w:rPr>
      </w:pPr>
      <w:r w:rsidRPr="000E4F2C">
        <w:rPr>
          <w:rFonts w:ascii="Arial" w:hAnsi="Arial" w:cs="Arial"/>
          <w:szCs w:val="22"/>
        </w:rPr>
        <w:t>Cognoms i nom o raó social</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NIF</w:t>
      </w:r>
    </w:p>
    <w:p w14:paraId="0F33ACFA" w14:textId="77777777" w:rsidR="000F0E25" w:rsidRPr="000E4F2C" w:rsidRDefault="000F0E25" w:rsidP="000F0E25">
      <w:pPr>
        <w:pBdr>
          <w:bottom w:val="single" w:sz="4" w:space="1" w:color="auto"/>
        </w:pBdr>
        <w:autoSpaceDE w:val="0"/>
        <w:autoSpaceDN w:val="0"/>
        <w:adjustRightInd w:val="0"/>
        <w:spacing w:after="120"/>
        <w:jc w:val="both"/>
        <w:outlineLvl w:val="0"/>
        <w:rPr>
          <w:rFonts w:ascii="Arial" w:hAnsi="Arial" w:cs="Arial"/>
          <w:szCs w:val="22"/>
        </w:rPr>
      </w:pPr>
    </w:p>
    <w:p w14:paraId="4C7F9AD5" w14:textId="77777777" w:rsidR="000F0E25" w:rsidRPr="000E4F2C" w:rsidRDefault="000F0E25" w:rsidP="000F0E25">
      <w:pPr>
        <w:autoSpaceDE w:val="0"/>
        <w:autoSpaceDN w:val="0"/>
        <w:adjustRightInd w:val="0"/>
        <w:spacing w:after="120"/>
        <w:jc w:val="both"/>
        <w:outlineLvl w:val="0"/>
        <w:rPr>
          <w:rFonts w:ascii="Arial" w:hAnsi="Arial" w:cs="Arial"/>
          <w:b/>
          <w:bCs/>
          <w:szCs w:val="22"/>
        </w:rPr>
      </w:pPr>
    </w:p>
    <w:p w14:paraId="5663B711" w14:textId="77777777"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de la persona que actua en representació de l’empresa</w:t>
      </w:r>
    </w:p>
    <w:p w14:paraId="4A72F146" w14:textId="77777777" w:rsidR="000F0E25" w:rsidRPr="000E4F2C" w:rsidRDefault="000F0E25" w:rsidP="000F0E25">
      <w:pPr>
        <w:jc w:val="both"/>
        <w:rPr>
          <w:rFonts w:ascii="Arial" w:hAnsi="Arial" w:cs="Arial"/>
          <w:szCs w:val="22"/>
        </w:rPr>
      </w:pPr>
      <w:r w:rsidRPr="000E4F2C">
        <w:rPr>
          <w:rFonts w:ascii="Arial" w:hAnsi="Arial" w:cs="Arial"/>
          <w:szCs w:val="22"/>
        </w:rPr>
        <w:t>Cognoms i nom</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NIF</w:t>
      </w:r>
    </w:p>
    <w:p w14:paraId="369EEC10" w14:textId="77777777" w:rsidR="000F0E25" w:rsidRPr="000E4F2C" w:rsidRDefault="000F0E25" w:rsidP="000F0E25">
      <w:pPr>
        <w:pBdr>
          <w:bottom w:val="single" w:sz="4" w:space="1" w:color="auto"/>
        </w:pBdr>
        <w:autoSpaceDE w:val="0"/>
        <w:autoSpaceDN w:val="0"/>
        <w:adjustRightInd w:val="0"/>
        <w:spacing w:after="120"/>
        <w:jc w:val="both"/>
        <w:outlineLvl w:val="0"/>
        <w:rPr>
          <w:rFonts w:ascii="Arial" w:hAnsi="Arial" w:cs="Arial"/>
          <w:szCs w:val="22"/>
        </w:rPr>
      </w:pPr>
    </w:p>
    <w:p w14:paraId="09D2EF4B" w14:textId="77777777" w:rsidR="000F0E25" w:rsidRPr="000E4F2C" w:rsidRDefault="000F0E25" w:rsidP="000F0E25">
      <w:pPr>
        <w:autoSpaceDE w:val="0"/>
        <w:autoSpaceDN w:val="0"/>
        <w:adjustRightInd w:val="0"/>
        <w:spacing w:after="120"/>
        <w:jc w:val="both"/>
        <w:outlineLvl w:val="0"/>
        <w:rPr>
          <w:rFonts w:ascii="Arial" w:hAnsi="Arial" w:cs="Arial"/>
          <w:b/>
          <w:bCs/>
          <w:szCs w:val="22"/>
        </w:rPr>
      </w:pPr>
    </w:p>
    <w:p w14:paraId="7C32BCAD" w14:textId="77777777"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del contracte</w:t>
      </w:r>
    </w:p>
    <w:p w14:paraId="417D2E09" w14:textId="77777777" w:rsidR="00130147" w:rsidRDefault="000F0E25" w:rsidP="00CA7BBB">
      <w:pPr>
        <w:pStyle w:val="plecs"/>
        <w:spacing w:line="240" w:lineRule="auto"/>
        <w:rPr>
          <w:rFonts w:cs="Arial"/>
          <w:szCs w:val="22"/>
          <w:lang w:eastAsia="es-ES"/>
        </w:rPr>
      </w:pPr>
      <w:r w:rsidRPr="000E4F2C">
        <w:rPr>
          <w:rFonts w:cs="Arial"/>
          <w:szCs w:val="22"/>
          <w:lang w:eastAsia="es-ES"/>
        </w:rPr>
        <w:t>Objecte del contracte</w:t>
      </w:r>
      <w:r>
        <w:rPr>
          <w:rFonts w:cs="Arial"/>
          <w:szCs w:val="22"/>
          <w:lang w:eastAsia="es-ES"/>
        </w:rPr>
        <w:t xml:space="preserve">: </w:t>
      </w:r>
    </w:p>
    <w:p w14:paraId="7A5BEC67" w14:textId="2CDE49B8" w:rsidR="00093DF4" w:rsidRPr="00D14089" w:rsidRDefault="00ED1E31" w:rsidP="000F0E25">
      <w:pPr>
        <w:jc w:val="both"/>
        <w:rPr>
          <w:rFonts w:ascii="Arial" w:hAnsi="Arial" w:cs="Arial"/>
          <w:szCs w:val="22"/>
        </w:rPr>
      </w:pPr>
      <w:r w:rsidRPr="00ED1E31">
        <w:rPr>
          <w:rFonts w:ascii="Arial" w:hAnsi="Arial" w:cs="Arial"/>
          <w:szCs w:val="24"/>
        </w:rPr>
        <w:t xml:space="preserve">Obra de l'adequació i rehabilitació de l'immoble del Palau </w:t>
      </w:r>
      <w:proofErr w:type="spellStart"/>
      <w:r w:rsidRPr="00ED1E31">
        <w:rPr>
          <w:rFonts w:ascii="Arial" w:hAnsi="Arial" w:cs="Arial"/>
          <w:szCs w:val="24"/>
        </w:rPr>
        <w:t>Requesens</w:t>
      </w:r>
      <w:proofErr w:type="spellEnd"/>
      <w:r w:rsidRPr="00ED1E31">
        <w:rPr>
          <w:rFonts w:ascii="Arial" w:hAnsi="Arial" w:cs="Arial"/>
          <w:szCs w:val="24"/>
        </w:rPr>
        <w:t>, ubicat al carrer del Bisbe Caçador, 3, de Barcelona</w:t>
      </w:r>
    </w:p>
    <w:p w14:paraId="33892328" w14:textId="77777777" w:rsidR="000F0E25" w:rsidRPr="000E4F2C" w:rsidRDefault="000F0E25" w:rsidP="000F0E25">
      <w:pPr>
        <w:jc w:val="both"/>
        <w:rPr>
          <w:rFonts w:ascii="Arial" w:hAnsi="Arial" w:cs="Arial"/>
          <w:b/>
          <w:szCs w:val="22"/>
        </w:rPr>
      </w:pPr>
      <w:r w:rsidRPr="000E4F2C">
        <w:rPr>
          <w:rFonts w:ascii="Arial" w:hAnsi="Arial" w:cs="Arial"/>
          <w:b/>
          <w:szCs w:val="22"/>
        </w:rPr>
        <w:t>Certifico</w:t>
      </w:r>
    </w:p>
    <w:p w14:paraId="2F167333" w14:textId="77777777" w:rsidR="000F0E25" w:rsidRPr="000E4F2C" w:rsidRDefault="000F0E25" w:rsidP="000F0E25">
      <w:pPr>
        <w:autoSpaceDE w:val="0"/>
        <w:autoSpaceDN w:val="0"/>
        <w:adjustRightInd w:val="0"/>
        <w:jc w:val="both"/>
        <w:rPr>
          <w:rFonts w:ascii="Arial" w:hAnsi="Arial" w:cs="Arial"/>
          <w:szCs w:val="22"/>
        </w:rPr>
      </w:pPr>
    </w:p>
    <w:p w14:paraId="0B4E31D0" w14:textId="77777777" w:rsidR="000F0E25" w:rsidRPr="000E4F2C" w:rsidRDefault="000F0E25" w:rsidP="000F0E25">
      <w:pPr>
        <w:autoSpaceDE w:val="0"/>
        <w:autoSpaceDN w:val="0"/>
        <w:adjustRightInd w:val="0"/>
        <w:jc w:val="both"/>
        <w:rPr>
          <w:rFonts w:ascii="Arial" w:hAnsi="Arial" w:cs="Arial"/>
          <w:szCs w:val="22"/>
        </w:rPr>
      </w:pPr>
      <w:r>
        <w:rPr>
          <w:rFonts w:ascii="Arial" w:hAnsi="Arial" w:cs="Arial"/>
          <w:b/>
          <w:szCs w:val="22"/>
          <w:u w:val="single"/>
        </w:rPr>
        <w:t>x</w:t>
      </w:r>
      <w:r>
        <w:rPr>
          <w:rFonts w:ascii="Arial" w:hAnsi="Arial" w:cs="Arial"/>
          <w:szCs w:val="22"/>
        </w:rPr>
        <w:t xml:space="preserve"> </w:t>
      </w:r>
      <w:r w:rsidRPr="000E4F2C">
        <w:rPr>
          <w:rFonts w:ascii="Arial" w:hAnsi="Arial" w:cs="Arial"/>
          <w:szCs w:val="22"/>
        </w:rPr>
        <w:t xml:space="preserve">Que l’empresa està integrada per un nombre de treballadors discapacitats no inferior al 2 % de tal manera que el número global de treballadors en plantilla és de ................................. dels quals ................................. (indicar també el número) són treballadors amb discapacitat. </w:t>
      </w:r>
    </w:p>
    <w:p w14:paraId="51D9BA93" w14:textId="77777777" w:rsidR="000F0E25" w:rsidRPr="000E4F2C" w:rsidRDefault="000F0E25" w:rsidP="000F0E25">
      <w:pPr>
        <w:autoSpaceDE w:val="0"/>
        <w:autoSpaceDN w:val="0"/>
        <w:adjustRightInd w:val="0"/>
        <w:jc w:val="both"/>
        <w:rPr>
          <w:rFonts w:ascii="Arial" w:hAnsi="Arial" w:cs="Arial"/>
          <w:szCs w:val="22"/>
        </w:rPr>
      </w:pPr>
    </w:p>
    <w:p w14:paraId="28D77438" w14:textId="77777777" w:rsidR="000F0E25" w:rsidRPr="000E4F2C" w:rsidRDefault="000F0E25" w:rsidP="000F0E25">
      <w:pPr>
        <w:autoSpaceDE w:val="0"/>
        <w:autoSpaceDN w:val="0"/>
        <w:adjustRightInd w:val="0"/>
        <w:jc w:val="both"/>
        <w:rPr>
          <w:rFonts w:ascii="Arial" w:hAnsi="Arial" w:cs="Arial"/>
          <w:szCs w:val="22"/>
        </w:rPr>
      </w:pPr>
      <w:r w:rsidRPr="000E4F2C">
        <w:rPr>
          <w:rFonts w:ascii="Arial" w:hAnsi="Arial" w:cs="Arial"/>
          <w:szCs w:val="22"/>
        </w:rPr>
        <w:t xml:space="preserve">O (marcar únicament la casella corresponent) </w:t>
      </w:r>
    </w:p>
    <w:p w14:paraId="6C924183" w14:textId="77777777" w:rsidR="000F0E25" w:rsidRPr="000E4F2C" w:rsidRDefault="000F0E25" w:rsidP="000F0E25">
      <w:pPr>
        <w:autoSpaceDE w:val="0"/>
        <w:autoSpaceDN w:val="0"/>
        <w:adjustRightInd w:val="0"/>
        <w:jc w:val="both"/>
        <w:rPr>
          <w:rFonts w:ascii="Arial" w:hAnsi="Arial" w:cs="Arial"/>
          <w:szCs w:val="22"/>
        </w:rPr>
      </w:pPr>
    </w:p>
    <w:p w14:paraId="41E82F22" w14:textId="77777777" w:rsidR="000F0E25" w:rsidRPr="000E4F2C" w:rsidRDefault="000F0E25" w:rsidP="000F0E25">
      <w:pPr>
        <w:autoSpaceDE w:val="0"/>
        <w:autoSpaceDN w:val="0"/>
        <w:adjustRightInd w:val="0"/>
        <w:jc w:val="both"/>
        <w:rPr>
          <w:rFonts w:ascii="Arial" w:hAnsi="Arial" w:cs="Arial"/>
          <w:szCs w:val="22"/>
        </w:rPr>
      </w:pPr>
      <w:r>
        <w:rPr>
          <w:rFonts w:ascii="Arial" w:hAnsi="Arial" w:cs="Arial"/>
          <w:b/>
          <w:szCs w:val="22"/>
          <w:u w:val="single"/>
        </w:rPr>
        <w:t>x</w:t>
      </w:r>
      <w:r w:rsidRPr="000E4F2C">
        <w:rPr>
          <w:rFonts w:ascii="Arial" w:hAnsi="Arial" w:cs="Arial"/>
          <w:szCs w:val="22"/>
        </w:rPr>
        <w:t xml:space="preserve"> Que l’empresa ha obtingut la declaració d’excepcionalitat prevista a l’article 1 del Reial decret 364/2005 </w:t>
      </w:r>
      <w:r w:rsidRPr="000E4F2C">
        <w:rPr>
          <w:rFonts w:ascii="Arial" w:eastAsia="Times" w:hAnsi="Arial" w:cs="Arial"/>
          <w:iCs/>
          <w:szCs w:val="22"/>
        </w:rPr>
        <w:t>de 8 d’abril, pel qual es regula el compliment alternatiu amb caràcter excepcional de la quota de reserva a favor dels treballadors amb discapacitat (</w:t>
      </w:r>
      <w:r w:rsidRPr="000E4F2C">
        <w:rPr>
          <w:rFonts w:ascii="Arial" w:eastAsia="Times" w:hAnsi="Arial" w:cs="Arial"/>
          <w:iCs/>
          <w:szCs w:val="22"/>
          <w:u w:val="single"/>
        </w:rPr>
        <w:t>de la qual trameto una còpia adjunta</w:t>
      </w:r>
      <w:r w:rsidRPr="000E4F2C">
        <w:rPr>
          <w:rFonts w:ascii="Arial" w:eastAsia="Times" w:hAnsi="Arial" w:cs="Arial"/>
          <w:iCs/>
          <w:szCs w:val="22"/>
        </w:rPr>
        <w:t xml:space="preserve">) i que </w:t>
      </w:r>
      <w:r w:rsidRPr="000E4F2C">
        <w:rPr>
          <w:rFonts w:ascii="Arial" w:hAnsi="Arial" w:cs="Arial"/>
          <w:szCs w:val="22"/>
        </w:rPr>
        <w:t>ha adoptat les mesures alternatives previstes a l’article 2 del Reial Decret esmentat</w:t>
      </w:r>
      <w:r w:rsidRPr="000E4F2C">
        <w:rPr>
          <w:rStyle w:val="Refernciadenotaalfinal"/>
          <w:rFonts w:ascii="Arial" w:hAnsi="Arial" w:cs="Arial"/>
          <w:szCs w:val="22"/>
        </w:rPr>
        <w:endnoteReference w:id="1"/>
      </w:r>
      <w:r w:rsidRPr="000E4F2C">
        <w:rPr>
          <w:rFonts w:ascii="Arial" w:eastAsia="Times" w:hAnsi="Arial" w:cs="Arial"/>
          <w:iCs/>
          <w:szCs w:val="22"/>
        </w:rPr>
        <w:t xml:space="preserve">, </w:t>
      </w:r>
      <w:r w:rsidRPr="000E4F2C">
        <w:rPr>
          <w:rFonts w:ascii="Arial" w:hAnsi="Arial" w:cs="Arial"/>
          <w:szCs w:val="22"/>
        </w:rPr>
        <w:t xml:space="preserve">següents: </w:t>
      </w:r>
    </w:p>
    <w:p w14:paraId="0364FE9A" w14:textId="77777777" w:rsidR="000F0E25" w:rsidRPr="000E4F2C" w:rsidRDefault="000F0E25" w:rsidP="000F0E25">
      <w:pPr>
        <w:autoSpaceDE w:val="0"/>
        <w:autoSpaceDN w:val="0"/>
        <w:adjustRightInd w:val="0"/>
        <w:spacing w:after="120"/>
        <w:jc w:val="both"/>
        <w:rPr>
          <w:rFonts w:ascii="Arial" w:hAnsi="Arial" w:cs="Arial"/>
          <w:szCs w:val="22"/>
        </w:rPr>
      </w:pPr>
    </w:p>
    <w:p w14:paraId="548805DA" w14:textId="77777777" w:rsidR="000F0E25" w:rsidRPr="000E4F2C" w:rsidRDefault="000F0E25" w:rsidP="000F0E25">
      <w:pPr>
        <w:autoSpaceDE w:val="0"/>
        <w:autoSpaceDN w:val="0"/>
        <w:adjustRightInd w:val="0"/>
        <w:rPr>
          <w:rFonts w:ascii="Arial" w:hAnsi="Arial" w:cs="Arial"/>
          <w:szCs w:val="22"/>
        </w:rPr>
      </w:pPr>
      <w:r w:rsidRPr="000E4F2C">
        <w:rPr>
          <w:rFonts w:ascii="Arial" w:hAnsi="Arial" w:cs="Arial"/>
          <w:szCs w:val="22"/>
        </w:rPr>
        <w:t>............................................................................................................................................................................................................................................................................................................................................................................................................................................................</w:t>
      </w:r>
    </w:p>
    <w:p w14:paraId="015566F9" w14:textId="77777777" w:rsidR="000F0E25" w:rsidRPr="000E4F2C" w:rsidRDefault="000F0E25" w:rsidP="000F0E25">
      <w:pPr>
        <w:autoSpaceDE w:val="0"/>
        <w:autoSpaceDN w:val="0"/>
        <w:adjustRightInd w:val="0"/>
        <w:rPr>
          <w:rFonts w:ascii="Arial" w:hAnsi="Arial" w:cs="Arial"/>
          <w:szCs w:val="22"/>
        </w:rPr>
      </w:pPr>
      <w:r w:rsidRPr="000E4F2C">
        <w:rPr>
          <w:rFonts w:ascii="Arial" w:hAnsi="Arial" w:cs="Arial"/>
          <w:szCs w:val="22"/>
        </w:rPr>
        <w:t>....................................................................................................................................................</w:t>
      </w:r>
    </w:p>
    <w:p w14:paraId="445C0BB7" w14:textId="77777777" w:rsidR="000F0E25" w:rsidRPr="000E4F2C" w:rsidRDefault="000F0E25" w:rsidP="000F0E25">
      <w:pPr>
        <w:autoSpaceDE w:val="0"/>
        <w:autoSpaceDN w:val="0"/>
        <w:adjustRightInd w:val="0"/>
        <w:spacing w:after="120"/>
        <w:jc w:val="both"/>
        <w:rPr>
          <w:rFonts w:ascii="Arial" w:hAnsi="Arial" w:cs="Arial"/>
          <w:szCs w:val="22"/>
        </w:rPr>
      </w:pPr>
    </w:p>
    <w:p w14:paraId="1A3A3A3C" w14:textId="77777777" w:rsidR="000F0E25" w:rsidRPr="000E4F2C" w:rsidRDefault="000F0E25" w:rsidP="000F0E25">
      <w:pPr>
        <w:autoSpaceDE w:val="0"/>
        <w:autoSpaceDN w:val="0"/>
        <w:adjustRightInd w:val="0"/>
        <w:spacing w:after="120"/>
        <w:jc w:val="both"/>
        <w:rPr>
          <w:rFonts w:ascii="Arial" w:hAnsi="Arial" w:cs="Arial"/>
          <w:szCs w:val="22"/>
        </w:rPr>
      </w:pPr>
      <w:r w:rsidRPr="000E4F2C">
        <w:rPr>
          <w:rFonts w:ascii="Arial" w:hAnsi="Arial" w:cs="Arial"/>
          <w:szCs w:val="22"/>
        </w:rPr>
        <w:t xml:space="preserve">I perquè així consti, signa i segella aquest certificat. </w:t>
      </w:r>
    </w:p>
    <w:p w14:paraId="46D8CB11" w14:textId="77777777" w:rsidR="000F0E25" w:rsidRPr="000E4F2C" w:rsidRDefault="000F0E25" w:rsidP="000F0E25">
      <w:pPr>
        <w:autoSpaceDE w:val="0"/>
        <w:autoSpaceDN w:val="0"/>
        <w:adjustRightInd w:val="0"/>
        <w:spacing w:after="120"/>
        <w:jc w:val="both"/>
        <w:rPr>
          <w:rFonts w:ascii="Arial" w:hAnsi="Arial" w:cs="Arial"/>
          <w:szCs w:val="22"/>
        </w:rPr>
      </w:pPr>
    </w:p>
    <w:p w14:paraId="05F318A8" w14:textId="77777777" w:rsidR="000F0E25" w:rsidRDefault="000F0E25" w:rsidP="000F0E25">
      <w:pPr>
        <w:pBdr>
          <w:bottom w:val="single" w:sz="4" w:space="1" w:color="auto"/>
        </w:pBdr>
        <w:autoSpaceDE w:val="0"/>
        <w:autoSpaceDN w:val="0"/>
        <w:adjustRightInd w:val="0"/>
        <w:spacing w:after="120"/>
        <w:jc w:val="both"/>
        <w:rPr>
          <w:rFonts w:ascii="Arial" w:hAnsi="Arial" w:cs="Arial"/>
          <w:szCs w:val="22"/>
        </w:rPr>
      </w:pPr>
    </w:p>
    <w:p w14:paraId="5A059176" w14:textId="77777777" w:rsidR="00130147" w:rsidRPr="000E4F2C" w:rsidRDefault="00130147" w:rsidP="000F0E25">
      <w:pPr>
        <w:pBdr>
          <w:bottom w:val="single" w:sz="4" w:space="1" w:color="auto"/>
        </w:pBdr>
        <w:autoSpaceDE w:val="0"/>
        <w:autoSpaceDN w:val="0"/>
        <w:adjustRightInd w:val="0"/>
        <w:spacing w:after="120"/>
        <w:jc w:val="both"/>
        <w:rPr>
          <w:rFonts w:ascii="Arial" w:hAnsi="Arial" w:cs="Arial"/>
          <w:szCs w:val="22"/>
        </w:rPr>
      </w:pPr>
    </w:p>
    <w:p w14:paraId="22AA510F" w14:textId="77777777" w:rsidR="000F0E25" w:rsidRPr="000E4F2C" w:rsidRDefault="000F0E25" w:rsidP="000F0E25">
      <w:pPr>
        <w:autoSpaceDE w:val="0"/>
        <w:autoSpaceDN w:val="0"/>
        <w:adjustRightInd w:val="0"/>
        <w:spacing w:after="120"/>
        <w:jc w:val="both"/>
        <w:rPr>
          <w:rFonts w:ascii="Arial" w:hAnsi="Arial" w:cs="Arial"/>
          <w:szCs w:val="22"/>
        </w:rPr>
      </w:pPr>
      <w:r w:rsidRPr="000E4F2C">
        <w:rPr>
          <w:rFonts w:ascii="Arial" w:hAnsi="Arial" w:cs="Arial"/>
          <w:szCs w:val="22"/>
        </w:rPr>
        <w:t>Signatura del/de la representant legal</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Segell de l’empresa</w:t>
      </w:r>
    </w:p>
    <w:p w14:paraId="7AF46338" w14:textId="77777777" w:rsidR="000F0E25" w:rsidRPr="000E4F2C" w:rsidRDefault="000F0E25" w:rsidP="000F0E25">
      <w:pPr>
        <w:jc w:val="both"/>
        <w:rPr>
          <w:rFonts w:ascii="Arial" w:hAnsi="Arial" w:cs="Arial"/>
          <w:szCs w:val="22"/>
        </w:rPr>
      </w:pPr>
    </w:p>
    <w:p w14:paraId="0C8F5315" w14:textId="77777777" w:rsidR="000F0E25" w:rsidRDefault="000F0E25" w:rsidP="000F0E25">
      <w:pPr>
        <w:pStyle w:val="Default"/>
        <w:spacing w:after="120"/>
        <w:ind w:left="280"/>
        <w:jc w:val="both"/>
        <w:rPr>
          <w:sz w:val="20"/>
          <w:szCs w:val="20"/>
        </w:rPr>
      </w:pPr>
    </w:p>
    <w:p w14:paraId="71730A4B"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14:paraId="655ECBE4"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14:paraId="00C0D25B"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14:paraId="0052AF73" w14:textId="77777777" w:rsidR="000F0E25" w:rsidRPr="00A17D2B" w:rsidRDefault="000F0E25" w:rsidP="0001054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szCs w:val="22"/>
        </w:rPr>
      </w:pPr>
    </w:p>
    <w:p w14:paraId="7F217FB4" w14:textId="77777777" w:rsidR="00010543" w:rsidRPr="00A17D2B" w:rsidRDefault="00010543" w:rsidP="0001054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szCs w:val="22"/>
        </w:rPr>
      </w:pPr>
    </w:p>
    <w:p w14:paraId="432D192F" w14:textId="77777777" w:rsidR="00010543" w:rsidRPr="00A17D2B" w:rsidRDefault="00010543" w:rsidP="00B70FE9">
      <w:pPr>
        <w:widowControl w:val="0"/>
        <w:spacing w:after="120"/>
        <w:jc w:val="both"/>
        <w:rPr>
          <w:rFonts w:ascii="Arial" w:hAnsi="Arial" w:cs="Arial"/>
          <w:b/>
          <w:snapToGrid w:val="0"/>
          <w:szCs w:val="22"/>
          <w:lang w:eastAsia="es-ES"/>
        </w:rPr>
      </w:pPr>
    </w:p>
    <w:p w14:paraId="342BE6BC" w14:textId="77777777" w:rsidR="00A32DC0" w:rsidRPr="00A17D2B" w:rsidRDefault="00A32DC0" w:rsidP="00352C38">
      <w:pPr>
        <w:pStyle w:val="Default"/>
        <w:spacing w:after="120"/>
        <w:ind w:left="280"/>
        <w:jc w:val="both"/>
        <w:rPr>
          <w:sz w:val="22"/>
          <w:szCs w:val="22"/>
        </w:rPr>
      </w:pPr>
    </w:p>
    <w:sectPr w:rsidR="00A32DC0" w:rsidRPr="00A17D2B" w:rsidSect="00136CF2">
      <w:headerReference w:type="default" r:id="rId15"/>
      <w:pgSz w:w="11906" w:h="16838" w:code="9"/>
      <w:pgMar w:top="1671" w:right="1021" w:bottom="851" w:left="1276"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E68B5" w14:textId="77777777" w:rsidR="001576DC" w:rsidRDefault="001576DC">
      <w:r>
        <w:separator/>
      </w:r>
    </w:p>
  </w:endnote>
  <w:endnote w:type="continuationSeparator" w:id="0">
    <w:p w14:paraId="10916821" w14:textId="77777777" w:rsidR="001576DC" w:rsidRDefault="001576DC">
      <w:r>
        <w:continuationSeparator/>
      </w:r>
    </w:p>
  </w:endnote>
  <w:endnote w:id="1">
    <w:p w14:paraId="68B2CB32" w14:textId="77777777" w:rsidR="001576DC" w:rsidRDefault="001576DC" w:rsidP="000F0E25">
      <w:pPr>
        <w:pStyle w:val="Textdenotaalfinal"/>
        <w:rPr>
          <w:rFonts w:cs="Arial"/>
          <w:sz w:val="18"/>
          <w:szCs w:val="18"/>
        </w:rPr>
      </w:pPr>
      <w:r>
        <w:rPr>
          <w:rStyle w:val="Refernciadenotaalfinal"/>
          <w:rFonts w:cs="Arial"/>
          <w:sz w:val="18"/>
        </w:rPr>
        <w:endnoteRef/>
      </w:r>
      <w:r>
        <w:rPr>
          <w:rFonts w:cs="Arial"/>
          <w:sz w:val="18"/>
        </w:rPr>
        <w:t xml:space="preserve"> </w:t>
      </w:r>
      <w:r>
        <w:rPr>
          <w:rFonts w:cs="Arial"/>
          <w:sz w:val="18"/>
          <w:szCs w:val="18"/>
        </w:rPr>
        <w:t xml:space="preserve">Article 2.1 del Reial decret 364/2005 </w:t>
      </w:r>
      <w:r>
        <w:rPr>
          <w:rFonts w:eastAsia="Times" w:cs="Arial"/>
          <w:iCs/>
          <w:sz w:val="18"/>
          <w:szCs w:val="18"/>
          <w:lang w:eastAsia="es-ES"/>
        </w:rPr>
        <w:t>de 8 d’abril</w:t>
      </w:r>
      <w:r>
        <w:rPr>
          <w:rStyle w:val="Refernciadenotaalfinal"/>
          <w:rFonts w:eastAsia="Times" w:cs="Arial"/>
          <w:iCs/>
          <w:sz w:val="18"/>
          <w:szCs w:val="18"/>
          <w:lang w:eastAsia="es-ES"/>
        </w:rPr>
        <w:endnoteRef/>
      </w:r>
      <w:r>
        <w:rPr>
          <w:rFonts w:eastAsia="Times" w:cs="Arial"/>
          <w:iCs/>
          <w:sz w:val="18"/>
          <w:szCs w:val="18"/>
          <w:lang w:eastAsia="es-ES"/>
        </w:rPr>
        <w:t>, pel qual es regula el compliment alternatiu amb caràcter excepcional de la quota de reserva a favor dels treballadors amb discapacitat</w:t>
      </w:r>
    </w:p>
    <w:p w14:paraId="2E2A28C3" w14:textId="77777777" w:rsidR="001576DC" w:rsidRDefault="001576DC" w:rsidP="000F0E25">
      <w:pPr>
        <w:pStyle w:val="Textdenotaalfinal"/>
        <w:rPr>
          <w:rFonts w:cs="Arial"/>
          <w:sz w:val="18"/>
          <w:szCs w:val="18"/>
        </w:rPr>
      </w:pPr>
    </w:p>
    <w:p w14:paraId="226A9463" w14:textId="77777777" w:rsidR="001576DC" w:rsidRDefault="001576DC"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Les mesures alternatives que les empreses poden aplicar per complir l’obligació de reserva d’ocupació a favor de les persones amb discapacitat són les següents:</w:t>
      </w:r>
    </w:p>
    <w:p w14:paraId="6DCB61BE" w14:textId="77777777" w:rsidR="001576DC" w:rsidRDefault="001576DC"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a) La subscripció d’un contracte mercantil o civil amb un centre especial d’ocupació, o amb un treballador autònom amb discapacitat, per al subministrament de primeres matèries, maquinària, béns d’equip o qualsevol altre tipus de béns necessaris per a l’exercici normal de l’activitat de l’empresa que opta per aquesta mesura.</w:t>
      </w:r>
    </w:p>
    <w:p w14:paraId="2E71B6AD" w14:textId="77777777" w:rsidR="001576DC" w:rsidRDefault="001576DC"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b) La subscripció d’un contracte mercantil o civil amb un centre especial d’ocupació, o amb un treballador autònom amb discapacitat, per a la prestació de serveis aliens i accessoris a l’activitat normal de l’empresa.</w:t>
      </w:r>
    </w:p>
    <w:p w14:paraId="5B79E00A" w14:textId="77777777" w:rsidR="001576DC" w:rsidRDefault="001576DC"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c) La realització de donacions i d’accions de patrocini, sempre de caràcter monetari, per exercir activitats d’inserció laboral i de creació d’ocupació de persones amb discapacitat, quan l’entitat beneficiària d’aquestes accions de col·laboració sigui una fundació o una associació d’utilitat pública l’objecte social de la qual sigui, entre d’altres, la formació professional, la inserció laboral o la creació d’ocupació a favor de les persones amb discapacitat que permeti crear llocs de treball per a aquelles i, finalment, integrar-les</w:t>
      </w:r>
    </w:p>
    <w:p w14:paraId="6D94CDA0" w14:textId="77777777" w:rsidR="001576DC" w:rsidRDefault="001576DC"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en el mercat de treball.</w:t>
      </w:r>
    </w:p>
    <w:p w14:paraId="00A165D8" w14:textId="77777777" w:rsidR="001576DC" w:rsidRPr="00BB5BA2" w:rsidRDefault="001576DC" w:rsidP="000F0E25">
      <w:pPr>
        <w:pStyle w:val="Textdenotaapeudepgina"/>
        <w:rPr>
          <w:rFonts w:ascii="Arial" w:eastAsia="Arial Unicode MS" w:hAnsi="Arial" w:cs="Arial"/>
          <w:szCs w:val="18"/>
        </w:rPr>
      </w:pPr>
      <w:r w:rsidRPr="00BB5BA2">
        <w:rPr>
          <w:rFonts w:ascii="Arial" w:eastAsia="Times" w:hAnsi="Arial" w:cs="Arial"/>
          <w:sz w:val="18"/>
          <w:szCs w:val="18"/>
        </w:rPr>
        <w:t>d) La constitució d’un enclavament laboral, amb la subscripció prèvia del contracte corresponent amb un centre especial d’ocupació, d’acord amb el que estableix el Reial decret 290/2004, de 20 de febrer, pel qual es regulen els enclavaments laborals com a mesura de foment de l’ocupació de les persones amb discapacitat.</w:t>
      </w:r>
    </w:p>
    <w:p w14:paraId="4ACCC68A" w14:textId="77777777" w:rsidR="001576DC" w:rsidRDefault="001576DC" w:rsidP="000F0E25">
      <w:pPr>
        <w:jc w:val="both"/>
        <w:rPr>
          <w:rFonts w:ascii="Arial" w:hAnsi="Arial" w:cs="Arial"/>
          <w:i/>
          <w:sz w:val="18"/>
          <w:szCs w:val="18"/>
        </w:rPr>
      </w:pPr>
    </w:p>
    <w:p w14:paraId="2CE98962" w14:textId="77777777" w:rsidR="001576DC" w:rsidRDefault="001576DC" w:rsidP="000F0E25">
      <w:pPr>
        <w:jc w:val="both"/>
        <w:rPr>
          <w:rFonts w:ascii="Arial" w:hAnsi="Arial" w:cs="Arial"/>
          <w:i/>
          <w:sz w:val="18"/>
          <w:szCs w:val="18"/>
        </w:rPr>
      </w:pPr>
    </w:p>
    <w:p w14:paraId="16482D1A" w14:textId="77777777" w:rsidR="001576DC" w:rsidRDefault="001576DC" w:rsidP="000F0E25">
      <w:pPr>
        <w:jc w:val="both"/>
        <w:rPr>
          <w:rFonts w:ascii="Arial" w:hAnsi="Arial" w:cs="Arial"/>
          <w:i/>
          <w:sz w:val="18"/>
          <w:szCs w:val="18"/>
        </w:rPr>
      </w:pPr>
      <w:r w:rsidRPr="000E4F2C">
        <w:rPr>
          <w:rFonts w:ascii="Arial" w:hAnsi="Arial" w:cs="Arial"/>
          <w:i/>
          <w:sz w:val="18"/>
          <w:szCs w:val="18"/>
        </w:rPr>
        <w:t xml:space="preserve">D’acord amb l’article 5 de </w:t>
      </w:r>
      <w:smartTag w:uri="urn:schemas-microsoft-com:office:smarttags" w:element="PersonName">
        <w:smartTagPr>
          <w:attr w:name="ProductID" w:val="la Llei"/>
        </w:smartTagPr>
        <w:r w:rsidRPr="000E4F2C">
          <w:rPr>
            <w:rFonts w:ascii="Arial" w:hAnsi="Arial" w:cs="Arial"/>
            <w:i/>
            <w:sz w:val="18"/>
            <w:szCs w:val="18"/>
          </w:rPr>
          <w:t>la Llei</w:t>
        </w:r>
      </w:smartTag>
      <w:r w:rsidRPr="000E4F2C">
        <w:rPr>
          <w:rFonts w:ascii="Arial" w:hAnsi="Arial" w:cs="Arial"/>
          <w:i/>
          <w:sz w:val="18"/>
          <w:szCs w:val="18"/>
        </w:rPr>
        <w:t xml:space="preserve"> orgànica 15/1999, de 13 de desembre, de protecció de dades de caràcter personal,</w:t>
      </w:r>
      <w:r>
        <w:rPr>
          <w:rFonts w:ascii="Arial" w:hAnsi="Arial" w:cs="Arial"/>
          <w:i/>
          <w:sz w:val="18"/>
          <w:szCs w:val="18"/>
        </w:rPr>
        <w:t>us fem saber que les vostres dades</w:t>
      </w:r>
      <w:r w:rsidRPr="000E4F2C">
        <w:rPr>
          <w:rFonts w:ascii="Arial" w:hAnsi="Arial" w:cs="Arial"/>
          <w:i/>
          <w:sz w:val="18"/>
          <w:szCs w:val="18"/>
        </w:rPr>
        <w:t xml:space="preserve"> seran incorporades a un fitxer amb la  finalitat de gestionar el present expedient de licitació. Po</w:t>
      </w:r>
      <w:r>
        <w:rPr>
          <w:rFonts w:ascii="Arial" w:hAnsi="Arial" w:cs="Arial"/>
          <w:i/>
          <w:sz w:val="18"/>
          <w:szCs w:val="18"/>
        </w:rPr>
        <w:t>deu</w:t>
      </w:r>
      <w:r w:rsidRPr="000E4F2C">
        <w:rPr>
          <w:rFonts w:ascii="Arial" w:hAnsi="Arial" w:cs="Arial"/>
          <w:i/>
          <w:sz w:val="18"/>
          <w:szCs w:val="18"/>
        </w:rPr>
        <w:t xml:space="preserve"> exercir els </w:t>
      </w:r>
      <w:r>
        <w:rPr>
          <w:rFonts w:ascii="Arial" w:hAnsi="Arial" w:cs="Arial"/>
          <w:i/>
          <w:sz w:val="18"/>
          <w:szCs w:val="18"/>
        </w:rPr>
        <w:t>vostres</w:t>
      </w:r>
      <w:r w:rsidRPr="000E4F2C">
        <w:rPr>
          <w:rFonts w:ascii="Arial" w:hAnsi="Arial" w:cs="Arial"/>
          <w:i/>
          <w:sz w:val="18"/>
          <w:szCs w:val="18"/>
        </w:rPr>
        <w:t xml:space="preserve"> drets d’accés, rectificac</w:t>
      </w:r>
      <w:r>
        <w:rPr>
          <w:rFonts w:ascii="Arial" w:hAnsi="Arial" w:cs="Arial"/>
          <w:i/>
          <w:sz w:val="18"/>
          <w:szCs w:val="18"/>
        </w:rPr>
        <w:t>ió o cancel·lació dirigint-vos al Departament de Cultura</w:t>
      </w:r>
      <w:r w:rsidRPr="00BB5BA2">
        <w:rPr>
          <w:rFonts w:ascii="Arial" w:hAnsi="Arial" w:cs="Arial"/>
          <w:i/>
          <w:sz w:val="18"/>
          <w:szCs w:val="18"/>
        </w:rPr>
        <w:t>,</w:t>
      </w:r>
      <w:r>
        <w:rPr>
          <w:rFonts w:ascii="Arial" w:hAnsi="Arial" w:cs="Arial"/>
          <w:i/>
          <w:sz w:val="18"/>
          <w:szCs w:val="18"/>
        </w:rPr>
        <w:t xml:space="preserve"> l’adreça del qual és Rambla Santa Mònica</w:t>
      </w:r>
      <w:r w:rsidRPr="00BB5BA2">
        <w:rPr>
          <w:rFonts w:ascii="Arial" w:hAnsi="Arial" w:cs="Arial"/>
          <w:i/>
          <w:sz w:val="18"/>
          <w:szCs w:val="18"/>
        </w:rPr>
        <w:t>,</w:t>
      </w:r>
      <w:r>
        <w:rPr>
          <w:rFonts w:ascii="Arial" w:hAnsi="Arial" w:cs="Arial"/>
          <w:i/>
          <w:sz w:val="18"/>
          <w:szCs w:val="18"/>
        </w:rPr>
        <w:t xml:space="preserve">8, </w:t>
      </w:r>
      <w:r w:rsidRPr="00BB5BA2">
        <w:rPr>
          <w:rFonts w:ascii="Arial" w:hAnsi="Arial" w:cs="Arial"/>
          <w:i/>
          <w:sz w:val="18"/>
          <w:szCs w:val="18"/>
        </w:rPr>
        <w:t xml:space="preserve"> 08</w:t>
      </w:r>
      <w:r>
        <w:rPr>
          <w:rFonts w:ascii="Arial" w:hAnsi="Arial" w:cs="Arial"/>
          <w:i/>
          <w:sz w:val="18"/>
          <w:szCs w:val="18"/>
        </w:rPr>
        <w:t>002</w:t>
      </w:r>
      <w:r w:rsidRPr="00BB5BA2">
        <w:rPr>
          <w:rFonts w:ascii="Arial" w:hAnsi="Arial" w:cs="Arial"/>
          <w:i/>
          <w:sz w:val="18"/>
          <w:szCs w:val="18"/>
        </w:rPr>
        <w:t xml:space="preserve"> de</w:t>
      </w:r>
      <w:r>
        <w:rPr>
          <w:rFonts w:ascii="Arial" w:hAnsi="Arial" w:cs="Arial"/>
          <w:i/>
          <w:sz w:val="18"/>
          <w:szCs w:val="18"/>
        </w:rPr>
        <w:t xml:space="preserve"> Barcelona</w:t>
      </w:r>
      <w:r w:rsidRPr="00BB5BA2">
        <w:rPr>
          <w:rFonts w:ascii="Arial" w:hAnsi="Arial" w:cs="Arial"/>
          <w:i/>
          <w:sz w:val="18"/>
          <w:szCs w:val="18"/>
        </w:rPr>
        <w:t>.</w:t>
      </w:r>
    </w:p>
    <w:p w14:paraId="69F6F045" w14:textId="77777777" w:rsidR="001576DC" w:rsidRDefault="001576DC" w:rsidP="000F0E25">
      <w:pPr>
        <w:jc w:val="both"/>
      </w:pPr>
    </w:p>
    <w:p w14:paraId="416C7F40" w14:textId="77777777" w:rsidR="001576DC" w:rsidRDefault="001576DC" w:rsidP="000F0E25">
      <w:pPr>
        <w:pStyle w:val="Textdenotaalfinal"/>
      </w:pPr>
    </w:p>
    <w:p w14:paraId="7A5AA193" w14:textId="77777777" w:rsidR="001576DC" w:rsidRDefault="001576DC" w:rsidP="000F0E25">
      <w:pPr>
        <w:pStyle w:val="Textdenotaalfinal"/>
      </w:pPr>
    </w:p>
    <w:p w14:paraId="01F570C1" w14:textId="77777777" w:rsidR="001576DC" w:rsidRDefault="001576DC" w:rsidP="000F0E25">
      <w:pPr>
        <w:pStyle w:val="Textdenotaalfinal"/>
      </w:pPr>
    </w:p>
    <w:p w14:paraId="3FF34267" w14:textId="77777777" w:rsidR="001576DC" w:rsidRDefault="001576DC" w:rsidP="000F0E25">
      <w:pPr>
        <w:pStyle w:val="Textdenotaalfinal"/>
      </w:pPr>
    </w:p>
    <w:p w14:paraId="72473C4A" w14:textId="77777777" w:rsidR="001576DC" w:rsidRDefault="001576DC" w:rsidP="000F0E25">
      <w:pPr>
        <w:pStyle w:val="Textdenotaalfinal"/>
      </w:pPr>
    </w:p>
    <w:p w14:paraId="31E0CFAE" w14:textId="77777777" w:rsidR="001576DC" w:rsidRDefault="001576DC" w:rsidP="000F0E25">
      <w:pPr>
        <w:pStyle w:val="Textdenotaalfinal"/>
      </w:pPr>
    </w:p>
    <w:p w14:paraId="188C162A" w14:textId="77777777" w:rsidR="001576DC" w:rsidRDefault="001576DC" w:rsidP="000F0E25">
      <w:pPr>
        <w:pStyle w:val="Textdenotaalfinal"/>
      </w:pPr>
    </w:p>
    <w:p w14:paraId="513AF577" w14:textId="77777777" w:rsidR="001576DC" w:rsidRDefault="001576DC" w:rsidP="000F0E25">
      <w:pPr>
        <w:pStyle w:val="Textdenotaalfinal"/>
      </w:pPr>
    </w:p>
    <w:p w14:paraId="5DE7B683" w14:textId="77777777" w:rsidR="001576DC" w:rsidRDefault="001576DC" w:rsidP="000F0E25">
      <w:pPr>
        <w:pStyle w:val="Textdenotaalfinal"/>
      </w:pPr>
    </w:p>
    <w:p w14:paraId="1D51A917" w14:textId="77777777" w:rsidR="001576DC" w:rsidRDefault="001576DC" w:rsidP="000F0E25">
      <w:pPr>
        <w:pStyle w:val="Textdenotaalfinal"/>
      </w:pPr>
    </w:p>
    <w:p w14:paraId="60D0A79A" w14:textId="77777777" w:rsidR="001576DC" w:rsidRDefault="001576DC" w:rsidP="000F0E25">
      <w:pPr>
        <w:pStyle w:val="Textdenotaalfinal"/>
      </w:pPr>
    </w:p>
    <w:p w14:paraId="3FBAAD64" w14:textId="77777777" w:rsidR="001576DC" w:rsidRDefault="001576DC" w:rsidP="000F0E25">
      <w:pPr>
        <w:pStyle w:val="Textdenotaalfinal"/>
      </w:pPr>
    </w:p>
    <w:p w14:paraId="779AA520" w14:textId="77777777" w:rsidR="001576DC" w:rsidRDefault="001576DC" w:rsidP="000F0E25">
      <w:pPr>
        <w:pStyle w:val="Textdenotaalfinal"/>
      </w:pPr>
    </w:p>
    <w:p w14:paraId="02BDA7A0" w14:textId="77777777" w:rsidR="001576DC" w:rsidRDefault="001576DC" w:rsidP="000F0E25">
      <w:pPr>
        <w:pStyle w:val="Textdenotaalfinal"/>
      </w:pPr>
    </w:p>
    <w:p w14:paraId="40D46749" w14:textId="77777777" w:rsidR="001576DC" w:rsidRDefault="001576DC" w:rsidP="000F0E25">
      <w:pPr>
        <w:pStyle w:val="Textdenotaalfinal"/>
      </w:pPr>
    </w:p>
    <w:p w14:paraId="2F8B4446" w14:textId="77777777" w:rsidR="001576DC" w:rsidRDefault="001576DC" w:rsidP="000F0E25">
      <w:pPr>
        <w:pStyle w:val="Textdenotaalfinal"/>
      </w:pPr>
    </w:p>
    <w:p w14:paraId="0CC6F95D" w14:textId="77777777" w:rsidR="001576DC" w:rsidRDefault="001576DC" w:rsidP="000F0E25">
      <w:pPr>
        <w:pStyle w:val="Textdenotaalfinal"/>
      </w:pPr>
    </w:p>
    <w:p w14:paraId="485926A6" w14:textId="77777777" w:rsidR="001576DC" w:rsidRDefault="001576DC" w:rsidP="000F0E25">
      <w:pPr>
        <w:pStyle w:val="Textdenotaalfinal"/>
      </w:pPr>
    </w:p>
    <w:p w14:paraId="1F2C7B2F" w14:textId="77777777" w:rsidR="001576DC" w:rsidRDefault="001576DC" w:rsidP="000F0E25">
      <w:pPr>
        <w:pStyle w:val="Textdenotaalfinal"/>
      </w:pPr>
    </w:p>
    <w:p w14:paraId="087E7B7E" w14:textId="77777777" w:rsidR="001576DC" w:rsidRDefault="001576DC" w:rsidP="000F0E25">
      <w:pPr>
        <w:pStyle w:val="Textdenotaalfinal"/>
      </w:pPr>
    </w:p>
    <w:p w14:paraId="775433D6" w14:textId="77777777" w:rsidR="001576DC" w:rsidRDefault="001576DC" w:rsidP="000F0E25">
      <w:pPr>
        <w:pStyle w:val="Textdenotaalfinal"/>
      </w:pPr>
    </w:p>
    <w:p w14:paraId="7455993E" w14:textId="77777777" w:rsidR="001576DC" w:rsidRDefault="001576DC" w:rsidP="000F0E25">
      <w:pPr>
        <w:autoSpaceDE w:val="0"/>
        <w:autoSpaceDN w:val="0"/>
        <w:adjustRightInd w:val="0"/>
        <w:jc w:val="both"/>
        <w:rPr>
          <w:rFonts w:ascii="Arial" w:hAnsi="Arial" w:cs="Arial"/>
          <w:szCs w:val="22"/>
        </w:rPr>
      </w:pPr>
    </w:p>
    <w:p w14:paraId="12E4CD26" w14:textId="77777777" w:rsidR="001576DC" w:rsidRDefault="001576DC" w:rsidP="000F0E25">
      <w:pPr>
        <w:autoSpaceDE w:val="0"/>
        <w:autoSpaceDN w:val="0"/>
        <w:adjustRightInd w:val="0"/>
        <w:jc w:val="both"/>
        <w:rPr>
          <w:rFonts w:ascii="Arial" w:hAnsi="Arial" w:cs="Arial"/>
          <w:szCs w:val="22"/>
        </w:rPr>
      </w:pPr>
    </w:p>
    <w:p w14:paraId="6E9ED463" w14:textId="77777777" w:rsidR="001576DC" w:rsidRDefault="001576DC" w:rsidP="000F0E25">
      <w:pPr>
        <w:autoSpaceDE w:val="0"/>
        <w:autoSpaceDN w:val="0"/>
        <w:adjustRightInd w:val="0"/>
        <w:jc w:val="both"/>
        <w:rPr>
          <w:rFonts w:ascii="Arial" w:hAnsi="Arial" w:cs="Arial"/>
          <w:szCs w:val="22"/>
        </w:rPr>
      </w:pPr>
    </w:p>
    <w:p w14:paraId="5E46D2E6" w14:textId="77777777" w:rsidR="001576DC" w:rsidRDefault="001576DC" w:rsidP="000F0E25">
      <w:pPr>
        <w:autoSpaceDE w:val="0"/>
        <w:autoSpaceDN w:val="0"/>
        <w:adjustRightInd w:val="0"/>
        <w:jc w:val="both"/>
        <w:rPr>
          <w:rFonts w:ascii="Arial" w:hAnsi="Arial" w:cs="Arial"/>
          <w:szCs w:val="22"/>
        </w:rPr>
      </w:pPr>
    </w:p>
    <w:p w14:paraId="5E15A1FC" w14:textId="77777777" w:rsidR="001576DC" w:rsidRPr="00F2775F" w:rsidRDefault="001576DC" w:rsidP="000F0E25">
      <w:pPr>
        <w:pStyle w:val="Textdenotaalfinal"/>
        <w:rPr>
          <w:b/>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altName w:val="Arial"/>
    <w:charset w:val="00"/>
    <w:family w:val="auto"/>
    <w:pitch w:val="variable"/>
    <w:sig w:usb0="00000003" w:usb1="00000000" w:usb2="00000000" w:usb3="00000000" w:csb0="00000001" w:csb1="00000000"/>
  </w:font>
  <w:font w:name="Helvetica Light*">
    <w:altName w:val="Arial Nova 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lassic">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IDFont+F4">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9A398" w14:textId="77777777" w:rsidR="001576DC" w:rsidRDefault="001576DC">
      <w:r>
        <w:separator/>
      </w:r>
    </w:p>
  </w:footnote>
  <w:footnote w:type="continuationSeparator" w:id="0">
    <w:p w14:paraId="6B311E46" w14:textId="77777777" w:rsidR="001576DC" w:rsidRDefault="001576DC">
      <w:r>
        <w:continuationSeparator/>
      </w:r>
    </w:p>
  </w:footnote>
  <w:footnote w:id="1">
    <w:p w14:paraId="533DDCC9" w14:textId="77777777" w:rsidR="001576DC" w:rsidRDefault="001576DC" w:rsidP="000F0E25">
      <w:pPr>
        <w:pStyle w:val="Textdenotaapeudepgina"/>
      </w:pPr>
      <w:r>
        <w:rPr>
          <w:rStyle w:val="Refernciadenotaapeudepgina"/>
        </w:rPr>
        <w:footnoteRef/>
      </w:r>
      <w:r>
        <w:t xml:space="preserve"> S’expressarà la raó social completa de l’entitat asseguradora</w:t>
      </w:r>
    </w:p>
  </w:footnote>
  <w:footnote w:id="2">
    <w:p w14:paraId="074BFA71" w14:textId="77777777" w:rsidR="001576DC" w:rsidRDefault="001576DC" w:rsidP="000F0E25">
      <w:pPr>
        <w:pStyle w:val="Textdenotaapeudepgina"/>
      </w:pPr>
      <w:r>
        <w:rPr>
          <w:rStyle w:val="Refernciadenotaapeudepgina"/>
        </w:rPr>
        <w:footnoteRef/>
      </w:r>
      <w:r>
        <w:t xml:space="preserve"> Nom i cognoms de l’Apoderat o Apoderats</w:t>
      </w:r>
    </w:p>
  </w:footnote>
  <w:footnote w:id="3">
    <w:p w14:paraId="08D3785A" w14:textId="77777777" w:rsidR="001576DC" w:rsidRDefault="001576DC" w:rsidP="000F0E25">
      <w:pPr>
        <w:pStyle w:val="Textdenotaapeudepgina"/>
      </w:pPr>
      <w:r>
        <w:rPr>
          <w:rStyle w:val="Refernciadenotaapeudepgina"/>
        </w:rPr>
        <w:footnoteRef/>
      </w:r>
      <w:r>
        <w:t xml:space="preserve"> Nom de la persona assegurada</w:t>
      </w:r>
    </w:p>
  </w:footnote>
  <w:footnote w:id="4">
    <w:p w14:paraId="33BCCA1F" w14:textId="77777777" w:rsidR="001576DC" w:rsidRDefault="001576DC" w:rsidP="000F0E25">
      <w:pPr>
        <w:pStyle w:val="Textdenotaapeudepgina"/>
      </w:pPr>
      <w:r>
        <w:rPr>
          <w:rStyle w:val="Refernciadenotaapeudepgina"/>
        </w:rPr>
        <w:footnoteRef/>
      </w:r>
      <w:r>
        <w:t xml:space="preserve"> Òrgan de contractació</w:t>
      </w:r>
    </w:p>
  </w:footnote>
  <w:footnote w:id="5">
    <w:p w14:paraId="6CA2CE4B" w14:textId="77777777" w:rsidR="001576DC" w:rsidRDefault="001576DC" w:rsidP="000F0E25">
      <w:pPr>
        <w:pStyle w:val="Textdenotaapeudepgina"/>
      </w:pPr>
      <w:r>
        <w:rPr>
          <w:rStyle w:val="Refernciadenotaapeudepgina"/>
        </w:rPr>
        <w:footnoteRef/>
      </w:r>
      <w:r>
        <w:t xml:space="preserve"> Import en lletres i números pel qual es constitueix l’assegurança</w:t>
      </w:r>
    </w:p>
  </w:footnote>
  <w:footnote w:id="6">
    <w:p w14:paraId="3CD0F494" w14:textId="77777777" w:rsidR="001576DC" w:rsidRDefault="001576DC" w:rsidP="000F0E25">
      <w:pPr>
        <w:pStyle w:val="Textdenotaapeudepgina"/>
      </w:pPr>
      <w:r>
        <w:rPr>
          <w:rStyle w:val="Refernciadenotaapeudepgina"/>
        </w:rPr>
        <w:footnoteRef/>
      </w:r>
      <w:r>
        <w:t xml:space="preserve"> Identificar individualment de manera suficient (naturalesa, classe, etc.) el contracte en virtut del qual es presta la caució</w:t>
      </w:r>
    </w:p>
  </w:footnote>
  <w:footnote w:id="7">
    <w:p w14:paraId="3743A9CF" w14:textId="77777777" w:rsidR="001576DC" w:rsidRDefault="001576DC" w:rsidP="000F0E25">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E96FC" w14:textId="77777777" w:rsidR="001576DC" w:rsidRDefault="00E65138" w:rsidP="00162B42">
    <w:pPr>
      <w:pStyle w:val="Capalera"/>
    </w:pPr>
    <w:r>
      <w:object w:dxaOrig="1440" w:dyaOrig="1440" w14:anchorId="2B2F5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6.85pt;margin-top:31pt;width:22.7pt;height:26.1pt;z-index:-251658752;visibility:visible;mso-wrap-edited:f;mso-position-vertical-relative:page" o:allowincell="f">
          <v:imagedata r:id="rId1" o:title=""/>
          <w10:wrap anchory="page"/>
        </v:shape>
        <o:OLEObject Type="Embed" ProgID="Word.Picture.8" ShapeID="_x0000_s2051" DrawAspect="Content" ObjectID="_1841992033" r:id="rId2"/>
      </w:object>
    </w:r>
    <w:r w:rsidR="001576DC">
      <w:t>Generalitat de Catalunya</w:t>
    </w:r>
  </w:p>
  <w:p w14:paraId="41B2E4C3" w14:textId="77777777" w:rsidR="001576DC" w:rsidRDefault="001576DC" w:rsidP="00162B42">
    <w:pPr>
      <w:pStyle w:val="Capalera"/>
      <w:rPr>
        <w:rFonts w:ascii="Helvetica*" w:hAnsi="Helvetica*"/>
        <w:b/>
      </w:rPr>
    </w:pPr>
    <w:r>
      <w:rPr>
        <w:rFonts w:ascii="Helvetica*" w:hAnsi="Helvetica*"/>
        <w:b/>
      </w:rPr>
      <w:t>Departament de Cultura</w:t>
    </w:r>
  </w:p>
  <w:p w14:paraId="06FEF4EB" w14:textId="2D0BA143" w:rsidR="001576DC" w:rsidRDefault="001576DC" w:rsidP="00162B42">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right"/>
      <w:rPr>
        <w:rFonts w:ascii="Arial" w:hAnsi="Arial"/>
        <w:snapToGrid w:val="0"/>
        <w:lang w:eastAsia="es-ES"/>
      </w:rPr>
    </w:pP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t>Expedient CU-202</w:t>
    </w:r>
    <w:r w:rsidR="00242DA6">
      <w:rPr>
        <w:rFonts w:ascii="Arial" w:hAnsi="Arial"/>
        <w:snapToGrid w:val="0"/>
        <w:lang w:eastAsia="es-ES"/>
      </w:rPr>
      <w:t>6</w:t>
    </w:r>
    <w:r>
      <w:rPr>
        <w:rFonts w:ascii="Arial" w:hAnsi="Arial"/>
        <w:snapToGrid w:val="0"/>
        <w:lang w:eastAsia="es-ES"/>
      </w:rPr>
      <w:t>-</w:t>
    </w:r>
    <w:r w:rsidR="00242DA6">
      <w:rPr>
        <w:rFonts w:ascii="Arial" w:hAnsi="Arial"/>
        <w:snapToGrid w:val="0"/>
        <w:lang w:eastAsia="es-ES"/>
      </w:rPr>
      <w:t>949</w:t>
    </w:r>
  </w:p>
  <w:p w14:paraId="7E069A4F" w14:textId="77777777" w:rsidR="001576DC" w:rsidRDefault="001576DC" w:rsidP="00272DF3">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center"/>
      <w:rPr>
        <w:rFonts w:ascii="Arial" w:hAnsi="Arial"/>
        <w:snapToGrid w:val="0"/>
        <w:lang w:eastAsia="es-ES"/>
      </w:rPr>
    </w:pPr>
  </w:p>
  <w:p w14:paraId="5E5AB8B7" w14:textId="77777777" w:rsidR="001576DC" w:rsidRDefault="001576DC">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1925"/>
    <w:multiLevelType w:val="hybridMultilevel"/>
    <w:tmpl w:val="7DA826C6"/>
    <w:lvl w:ilvl="0" w:tplc="E43EB516">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D311A38"/>
    <w:multiLevelType w:val="hybridMultilevel"/>
    <w:tmpl w:val="CC7667A4"/>
    <w:lvl w:ilvl="0" w:tplc="EF786D34">
      <w:start w:val="6"/>
      <w:numFmt w:val="bullet"/>
      <w:lvlText w:val="-"/>
      <w:lvlJc w:val="left"/>
      <w:pPr>
        <w:ind w:left="720" w:hanging="360"/>
      </w:pPr>
      <w:rPr>
        <w:rFonts w:ascii="Arial" w:eastAsia="Times New Roman" w:hAnsi="Aria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38444E7"/>
    <w:multiLevelType w:val="hybridMultilevel"/>
    <w:tmpl w:val="155E2858"/>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990A78"/>
    <w:multiLevelType w:val="hybridMultilevel"/>
    <w:tmpl w:val="30CC48FA"/>
    <w:lvl w:ilvl="0" w:tplc="93B04AE8">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427A0D9F"/>
    <w:multiLevelType w:val="hybridMultilevel"/>
    <w:tmpl w:val="E7542030"/>
    <w:lvl w:ilvl="0" w:tplc="4770E4EC">
      <w:start w:val="5"/>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B7C18C4"/>
    <w:multiLevelType w:val="hybridMultilevel"/>
    <w:tmpl w:val="7A92B00E"/>
    <w:lvl w:ilvl="0" w:tplc="04030001">
      <w:start w:val="1"/>
      <w:numFmt w:val="bullet"/>
      <w:lvlText w:val=""/>
      <w:lvlJc w:val="left"/>
      <w:pPr>
        <w:tabs>
          <w:tab w:val="num" w:pos="720"/>
        </w:tabs>
        <w:ind w:left="720" w:hanging="360"/>
      </w:pPr>
      <w:rPr>
        <w:rFonts w:ascii="Symbol" w:hAnsi="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946666"/>
    <w:multiLevelType w:val="hybridMultilevel"/>
    <w:tmpl w:val="3EB876B4"/>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13463D"/>
    <w:multiLevelType w:val="hybridMultilevel"/>
    <w:tmpl w:val="546893DE"/>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651F1F06"/>
    <w:multiLevelType w:val="hybridMultilevel"/>
    <w:tmpl w:val="D66221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66EE13FE"/>
    <w:multiLevelType w:val="hybridMultilevel"/>
    <w:tmpl w:val="0FA8E566"/>
    <w:lvl w:ilvl="0" w:tplc="2FF2AB4C">
      <w:start w:val="2"/>
      <w:numFmt w:val="bullet"/>
      <w:lvlText w:val="-"/>
      <w:lvlJc w:val="left"/>
      <w:pPr>
        <w:ind w:left="720" w:hanging="360"/>
      </w:pPr>
      <w:rPr>
        <w:rFonts w:ascii="Arial" w:eastAsiaTheme="minorEastAsia"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69327943"/>
    <w:multiLevelType w:val="hybridMultilevel"/>
    <w:tmpl w:val="60D6659A"/>
    <w:lvl w:ilvl="0" w:tplc="28F80E0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402170001">
    <w:abstractNumId w:val="5"/>
  </w:num>
  <w:num w:numId="2" w16cid:durableId="1991665884">
    <w:abstractNumId w:val="6"/>
  </w:num>
  <w:num w:numId="3" w16cid:durableId="806774276">
    <w:abstractNumId w:val="2"/>
  </w:num>
  <w:num w:numId="4" w16cid:durableId="1779569928">
    <w:abstractNumId w:val="7"/>
  </w:num>
  <w:num w:numId="5" w16cid:durableId="125860570">
    <w:abstractNumId w:val="8"/>
  </w:num>
  <w:num w:numId="6" w16cid:durableId="1725249723">
    <w:abstractNumId w:val="1"/>
  </w:num>
  <w:num w:numId="7" w16cid:durableId="1174610130">
    <w:abstractNumId w:val="0"/>
  </w:num>
  <w:num w:numId="8" w16cid:durableId="553734431">
    <w:abstractNumId w:val="10"/>
  </w:num>
  <w:num w:numId="9" w16cid:durableId="761880356">
    <w:abstractNumId w:val="9"/>
  </w:num>
  <w:num w:numId="10" w16cid:durableId="815293409">
    <w:abstractNumId w:val="3"/>
  </w:num>
  <w:num w:numId="11" w16cid:durableId="467867166">
    <w:abstractNumId w:val="4"/>
  </w:num>
  <w:num w:numId="12" w16cid:durableId="166759057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B84"/>
    <w:rsid w:val="00001FB8"/>
    <w:rsid w:val="00002B04"/>
    <w:rsid w:val="0000374B"/>
    <w:rsid w:val="00010543"/>
    <w:rsid w:val="00010964"/>
    <w:rsid w:val="00010B9D"/>
    <w:rsid w:val="00011CCA"/>
    <w:rsid w:val="00012158"/>
    <w:rsid w:val="00014450"/>
    <w:rsid w:val="00024439"/>
    <w:rsid w:val="000271C4"/>
    <w:rsid w:val="000330EA"/>
    <w:rsid w:val="000359F3"/>
    <w:rsid w:val="00040F82"/>
    <w:rsid w:val="000447B1"/>
    <w:rsid w:val="000547A6"/>
    <w:rsid w:val="00057441"/>
    <w:rsid w:val="00060B6E"/>
    <w:rsid w:val="000633C4"/>
    <w:rsid w:val="00063807"/>
    <w:rsid w:val="00065E95"/>
    <w:rsid w:val="00077256"/>
    <w:rsid w:val="000814EF"/>
    <w:rsid w:val="0008169A"/>
    <w:rsid w:val="00082472"/>
    <w:rsid w:val="00083AEA"/>
    <w:rsid w:val="00084296"/>
    <w:rsid w:val="00084CFC"/>
    <w:rsid w:val="00085877"/>
    <w:rsid w:val="0009065F"/>
    <w:rsid w:val="00091388"/>
    <w:rsid w:val="000928E5"/>
    <w:rsid w:val="00093168"/>
    <w:rsid w:val="000934B7"/>
    <w:rsid w:val="00093DF4"/>
    <w:rsid w:val="00094365"/>
    <w:rsid w:val="000961F2"/>
    <w:rsid w:val="00097EB8"/>
    <w:rsid w:val="000A0639"/>
    <w:rsid w:val="000A33CF"/>
    <w:rsid w:val="000A7319"/>
    <w:rsid w:val="000A770D"/>
    <w:rsid w:val="000B0425"/>
    <w:rsid w:val="000B1673"/>
    <w:rsid w:val="000B195C"/>
    <w:rsid w:val="000B4022"/>
    <w:rsid w:val="000B6036"/>
    <w:rsid w:val="000B6617"/>
    <w:rsid w:val="000C12DF"/>
    <w:rsid w:val="000C1930"/>
    <w:rsid w:val="000C193B"/>
    <w:rsid w:val="000C1F43"/>
    <w:rsid w:val="000C25A8"/>
    <w:rsid w:val="000C33C8"/>
    <w:rsid w:val="000C3C33"/>
    <w:rsid w:val="000D0C44"/>
    <w:rsid w:val="000D1015"/>
    <w:rsid w:val="000D4641"/>
    <w:rsid w:val="000D49CC"/>
    <w:rsid w:val="000D6C87"/>
    <w:rsid w:val="000D722A"/>
    <w:rsid w:val="000E4E21"/>
    <w:rsid w:val="000F04B7"/>
    <w:rsid w:val="000F0A35"/>
    <w:rsid w:val="000F0E25"/>
    <w:rsid w:val="000F50FA"/>
    <w:rsid w:val="00105AB3"/>
    <w:rsid w:val="00116B4E"/>
    <w:rsid w:val="0011714F"/>
    <w:rsid w:val="0012070A"/>
    <w:rsid w:val="00123678"/>
    <w:rsid w:val="00124D79"/>
    <w:rsid w:val="00125C58"/>
    <w:rsid w:val="00130147"/>
    <w:rsid w:val="00130A60"/>
    <w:rsid w:val="00130C79"/>
    <w:rsid w:val="001322EF"/>
    <w:rsid w:val="00136CF2"/>
    <w:rsid w:val="0014282C"/>
    <w:rsid w:val="0014499C"/>
    <w:rsid w:val="00145487"/>
    <w:rsid w:val="00151A24"/>
    <w:rsid w:val="001540D7"/>
    <w:rsid w:val="00154661"/>
    <w:rsid w:val="001576DC"/>
    <w:rsid w:val="0016293F"/>
    <w:rsid w:val="00162B42"/>
    <w:rsid w:val="00167D40"/>
    <w:rsid w:val="00172358"/>
    <w:rsid w:val="001761C7"/>
    <w:rsid w:val="001773A6"/>
    <w:rsid w:val="00182BA9"/>
    <w:rsid w:val="001841A7"/>
    <w:rsid w:val="0019349F"/>
    <w:rsid w:val="00195DAC"/>
    <w:rsid w:val="001A6DB6"/>
    <w:rsid w:val="001B0AFF"/>
    <w:rsid w:val="001B218F"/>
    <w:rsid w:val="001B2B84"/>
    <w:rsid w:val="001B4E2F"/>
    <w:rsid w:val="001C080C"/>
    <w:rsid w:val="001C191F"/>
    <w:rsid w:val="001C20E8"/>
    <w:rsid w:val="001C37D3"/>
    <w:rsid w:val="001C50CE"/>
    <w:rsid w:val="001C5C0F"/>
    <w:rsid w:val="001C684F"/>
    <w:rsid w:val="001E0579"/>
    <w:rsid w:val="001E329C"/>
    <w:rsid w:val="001E6E6D"/>
    <w:rsid w:val="001E6FE0"/>
    <w:rsid w:val="001F0CDA"/>
    <w:rsid w:val="001F4049"/>
    <w:rsid w:val="001F6E3E"/>
    <w:rsid w:val="0020789C"/>
    <w:rsid w:val="0021108B"/>
    <w:rsid w:val="00211241"/>
    <w:rsid w:val="00213095"/>
    <w:rsid w:val="002158BC"/>
    <w:rsid w:val="00215F41"/>
    <w:rsid w:val="00216D7C"/>
    <w:rsid w:val="00220483"/>
    <w:rsid w:val="0022308C"/>
    <w:rsid w:val="00223C6F"/>
    <w:rsid w:val="002329F5"/>
    <w:rsid w:val="00233A04"/>
    <w:rsid w:val="00234FCB"/>
    <w:rsid w:val="002404F0"/>
    <w:rsid w:val="00240750"/>
    <w:rsid w:val="002424FE"/>
    <w:rsid w:val="00242DA6"/>
    <w:rsid w:val="002513E5"/>
    <w:rsid w:val="00252DE7"/>
    <w:rsid w:val="00253692"/>
    <w:rsid w:val="00253F7B"/>
    <w:rsid w:val="0025626F"/>
    <w:rsid w:val="002604BA"/>
    <w:rsid w:val="00262107"/>
    <w:rsid w:val="0026297B"/>
    <w:rsid w:val="00262E1A"/>
    <w:rsid w:val="00266857"/>
    <w:rsid w:val="00272DF3"/>
    <w:rsid w:val="0027333A"/>
    <w:rsid w:val="00274590"/>
    <w:rsid w:val="00274B83"/>
    <w:rsid w:val="00274EA3"/>
    <w:rsid w:val="0027567E"/>
    <w:rsid w:val="00276EBF"/>
    <w:rsid w:val="002779C0"/>
    <w:rsid w:val="002818A9"/>
    <w:rsid w:val="00283874"/>
    <w:rsid w:val="00283C08"/>
    <w:rsid w:val="002865F0"/>
    <w:rsid w:val="00286F73"/>
    <w:rsid w:val="00291017"/>
    <w:rsid w:val="002930BF"/>
    <w:rsid w:val="00294866"/>
    <w:rsid w:val="0029696C"/>
    <w:rsid w:val="002A1D01"/>
    <w:rsid w:val="002A29B1"/>
    <w:rsid w:val="002A7E6D"/>
    <w:rsid w:val="002B27CF"/>
    <w:rsid w:val="002B5513"/>
    <w:rsid w:val="002B61F3"/>
    <w:rsid w:val="002C43D7"/>
    <w:rsid w:val="002C717E"/>
    <w:rsid w:val="002D2EE2"/>
    <w:rsid w:val="002D701C"/>
    <w:rsid w:val="002E66CC"/>
    <w:rsid w:val="002E7A27"/>
    <w:rsid w:val="002F0D4F"/>
    <w:rsid w:val="002F13CD"/>
    <w:rsid w:val="002F1C7B"/>
    <w:rsid w:val="0030121B"/>
    <w:rsid w:val="0030519A"/>
    <w:rsid w:val="003059AE"/>
    <w:rsid w:val="00306849"/>
    <w:rsid w:val="00307B25"/>
    <w:rsid w:val="0031173F"/>
    <w:rsid w:val="00311B19"/>
    <w:rsid w:val="00314C9A"/>
    <w:rsid w:val="00316A6B"/>
    <w:rsid w:val="00317665"/>
    <w:rsid w:val="00317BC7"/>
    <w:rsid w:val="003214AA"/>
    <w:rsid w:val="00321882"/>
    <w:rsid w:val="00324F3A"/>
    <w:rsid w:val="00325C2C"/>
    <w:rsid w:val="00326C9F"/>
    <w:rsid w:val="00332C07"/>
    <w:rsid w:val="00335463"/>
    <w:rsid w:val="00336C04"/>
    <w:rsid w:val="003454D9"/>
    <w:rsid w:val="00345C4F"/>
    <w:rsid w:val="00345FEA"/>
    <w:rsid w:val="00350967"/>
    <w:rsid w:val="003519C7"/>
    <w:rsid w:val="00352784"/>
    <w:rsid w:val="00352C38"/>
    <w:rsid w:val="00354FA9"/>
    <w:rsid w:val="0036213F"/>
    <w:rsid w:val="0036252F"/>
    <w:rsid w:val="00363ADB"/>
    <w:rsid w:val="0036541B"/>
    <w:rsid w:val="00365E98"/>
    <w:rsid w:val="00372A02"/>
    <w:rsid w:val="00377724"/>
    <w:rsid w:val="0038010E"/>
    <w:rsid w:val="00380723"/>
    <w:rsid w:val="00383E6E"/>
    <w:rsid w:val="003849C1"/>
    <w:rsid w:val="00385CE3"/>
    <w:rsid w:val="003862F6"/>
    <w:rsid w:val="003877CD"/>
    <w:rsid w:val="00392021"/>
    <w:rsid w:val="00392701"/>
    <w:rsid w:val="003941D2"/>
    <w:rsid w:val="00394866"/>
    <w:rsid w:val="00396110"/>
    <w:rsid w:val="00397D4D"/>
    <w:rsid w:val="003A0DD5"/>
    <w:rsid w:val="003A147D"/>
    <w:rsid w:val="003B16E4"/>
    <w:rsid w:val="003B1708"/>
    <w:rsid w:val="003B319D"/>
    <w:rsid w:val="003B4565"/>
    <w:rsid w:val="003B4DEB"/>
    <w:rsid w:val="003C14F4"/>
    <w:rsid w:val="003C34F4"/>
    <w:rsid w:val="003D2C17"/>
    <w:rsid w:val="003D3048"/>
    <w:rsid w:val="003D4C7D"/>
    <w:rsid w:val="003D6097"/>
    <w:rsid w:val="003E0E9D"/>
    <w:rsid w:val="003E1137"/>
    <w:rsid w:val="003E2349"/>
    <w:rsid w:val="003E30AF"/>
    <w:rsid w:val="003E45F6"/>
    <w:rsid w:val="003E69E3"/>
    <w:rsid w:val="003E6D63"/>
    <w:rsid w:val="003E78A1"/>
    <w:rsid w:val="003F7109"/>
    <w:rsid w:val="003F73B0"/>
    <w:rsid w:val="003F73F4"/>
    <w:rsid w:val="003F794D"/>
    <w:rsid w:val="00400383"/>
    <w:rsid w:val="0040114E"/>
    <w:rsid w:val="00404D64"/>
    <w:rsid w:val="00406F2B"/>
    <w:rsid w:val="00407212"/>
    <w:rsid w:val="0041177E"/>
    <w:rsid w:val="00413986"/>
    <w:rsid w:val="00415B17"/>
    <w:rsid w:val="00417B16"/>
    <w:rsid w:val="0042040E"/>
    <w:rsid w:val="00421C69"/>
    <w:rsid w:val="0042353D"/>
    <w:rsid w:val="004270AA"/>
    <w:rsid w:val="00430663"/>
    <w:rsid w:val="00431192"/>
    <w:rsid w:val="00431B6D"/>
    <w:rsid w:val="004325A7"/>
    <w:rsid w:val="00436DDB"/>
    <w:rsid w:val="004403C2"/>
    <w:rsid w:val="00441AE1"/>
    <w:rsid w:val="00444349"/>
    <w:rsid w:val="004456B5"/>
    <w:rsid w:val="00446C3E"/>
    <w:rsid w:val="0045194A"/>
    <w:rsid w:val="00451B6A"/>
    <w:rsid w:val="00452521"/>
    <w:rsid w:val="00453096"/>
    <w:rsid w:val="00456CBD"/>
    <w:rsid w:val="00457FDD"/>
    <w:rsid w:val="00462B92"/>
    <w:rsid w:val="004636B7"/>
    <w:rsid w:val="00463F65"/>
    <w:rsid w:val="004650D6"/>
    <w:rsid w:val="00465534"/>
    <w:rsid w:val="00471641"/>
    <w:rsid w:val="0047480D"/>
    <w:rsid w:val="0047704E"/>
    <w:rsid w:val="00480D96"/>
    <w:rsid w:val="0048298F"/>
    <w:rsid w:val="00485BA4"/>
    <w:rsid w:val="0048616A"/>
    <w:rsid w:val="00486ED6"/>
    <w:rsid w:val="0048719F"/>
    <w:rsid w:val="004906C3"/>
    <w:rsid w:val="00494300"/>
    <w:rsid w:val="004A19AA"/>
    <w:rsid w:val="004A39C1"/>
    <w:rsid w:val="004A4F51"/>
    <w:rsid w:val="004B1510"/>
    <w:rsid w:val="004B3611"/>
    <w:rsid w:val="004B5116"/>
    <w:rsid w:val="004B6616"/>
    <w:rsid w:val="004B6A6A"/>
    <w:rsid w:val="004C11D4"/>
    <w:rsid w:val="004C2245"/>
    <w:rsid w:val="004C7FB4"/>
    <w:rsid w:val="004D33CA"/>
    <w:rsid w:val="004D4B93"/>
    <w:rsid w:val="004D4F00"/>
    <w:rsid w:val="004E16DD"/>
    <w:rsid w:val="004E395D"/>
    <w:rsid w:val="004F04ED"/>
    <w:rsid w:val="004F5713"/>
    <w:rsid w:val="00501EDE"/>
    <w:rsid w:val="0050365C"/>
    <w:rsid w:val="00503786"/>
    <w:rsid w:val="00507241"/>
    <w:rsid w:val="005121C4"/>
    <w:rsid w:val="00520073"/>
    <w:rsid w:val="0052028A"/>
    <w:rsid w:val="00521A81"/>
    <w:rsid w:val="00522375"/>
    <w:rsid w:val="00523D1E"/>
    <w:rsid w:val="00525158"/>
    <w:rsid w:val="00526AD3"/>
    <w:rsid w:val="005270ED"/>
    <w:rsid w:val="00530BDE"/>
    <w:rsid w:val="005314E2"/>
    <w:rsid w:val="005321FA"/>
    <w:rsid w:val="00532778"/>
    <w:rsid w:val="00532D75"/>
    <w:rsid w:val="00534750"/>
    <w:rsid w:val="00535A21"/>
    <w:rsid w:val="00536936"/>
    <w:rsid w:val="005369FC"/>
    <w:rsid w:val="00540AB9"/>
    <w:rsid w:val="00543036"/>
    <w:rsid w:val="005435A8"/>
    <w:rsid w:val="00543F4D"/>
    <w:rsid w:val="0054611E"/>
    <w:rsid w:val="005474F1"/>
    <w:rsid w:val="005565DC"/>
    <w:rsid w:val="0055682D"/>
    <w:rsid w:val="0055789A"/>
    <w:rsid w:val="00560CE0"/>
    <w:rsid w:val="00560D4D"/>
    <w:rsid w:val="00562793"/>
    <w:rsid w:val="00562A37"/>
    <w:rsid w:val="005646DB"/>
    <w:rsid w:val="005671E9"/>
    <w:rsid w:val="00576998"/>
    <w:rsid w:val="00581A23"/>
    <w:rsid w:val="00582749"/>
    <w:rsid w:val="00584366"/>
    <w:rsid w:val="00593A44"/>
    <w:rsid w:val="0059577D"/>
    <w:rsid w:val="00597F6A"/>
    <w:rsid w:val="005A0898"/>
    <w:rsid w:val="005A4B7B"/>
    <w:rsid w:val="005A5508"/>
    <w:rsid w:val="005B0998"/>
    <w:rsid w:val="005B0ACA"/>
    <w:rsid w:val="005B0B37"/>
    <w:rsid w:val="005B0CC4"/>
    <w:rsid w:val="005B1282"/>
    <w:rsid w:val="005B3F33"/>
    <w:rsid w:val="005B4FB2"/>
    <w:rsid w:val="005B72A0"/>
    <w:rsid w:val="005C2A78"/>
    <w:rsid w:val="005D0357"/>
    <w:rsid w:val="005D155F"/>
    <w:rsid w:val="005D1A5E"/>
    <w:rsid w:val="005D327D"/>
    <w:rsid w:val="005D637D"/>
    <w:rsid w:val="005D7110"/>
    <w:rsid w:val="005E7587"/>
    <w:rsid w:val="005F2228"/>
    <w:rsid w:val="005F2A1A"/>
    <w:rsid w:val="005F643C"/>
    <w:rsid w:val="005F7025"/>
    <w:rsid w:val="005F75DC"/>
    <w:rsid w:val="00600881"/>
    <w:rsid w:val="006012A5"/>
    <w:rsid w:val="006018E5"/>
    <w:rsid w:val="00601F9E"/>
    <w:rsid w:val="00604687"/>
    <w:rsid w:val="00606C03"/>
    <w:rsid w:val="006107E0"/>
    <w:rsid w:val="00613E76"/>
    <w:rsid w:val="006158AC"/>
    <w:rsid w:val="00624F5F"/>
    <w:rsid w:val="00627CC4"/>
    <w:rsid w:val="006309CA"/>
    <w:rsid w:val="00631DE2"/>
    <w:rsid w:val="0063219A"/>
    <w:rsid w:val="00634556"/>
    <w:rsid w:val="006359CF"/>
    <w:rsid w:val="006367DC"/>
    <w:rsid w:val="00636E21"/>
    <w:rsid w:val="006405C5"/>
    <w:rsid w:val="00640D87"/>
    <w:rsid w:val="0064277A"/>
    <w:rsid w:val="00642BFF"/>
    <w:rsid w:val="00643215"/>
    <w:rsid w:val="00643B03"/>
    <w:rsid w:val="00644B64"/>
    <w:rsid w:val="0064521D"/>
    <w:rsid w:val="00651694"/>
    <w:rsid w:val="00651E30"/>
    <w:rsid w:val="00654C71"/>
    <w:rsid w:val="00654DB2"/>
    <w:rsid w:val="00655571"/>
    <w:rsid w:val="00655840"/>
    <w:rsid w:val="00657830"/>
    <w:rsid w:val="00664D07"/>
    <w:rsid w:val="00672B7F"/>
    <w:rsid w:val="00673F0A"/>
    <w:rsid w:val="006763DA"/>
    <w:rsid w:val="00677858"/>
    <w:rsid w:val="006813D1"/>
    <w:rsid w:val="006813D5"/>
    <w:rsid w:val="0068188C"/>
    <w:rsid w:val="00682EB1"/>
    <w:rsid w:val="00684786"/>
    <w:rsid w:val="00694E53"/>
    <w:rsid w:val="00696414"/>
    <w:rsid w:val="006964D2"/>
    <w:rsid w:val="00696729"/>
    <w:rsid w:val="006A00C3"/>
    <w:rsid w:val="006A197E"/>
    <w:rsid w:val="006A34C4"/>
    <w:rsid w:val="006A62A1"/>
    <w:rsid w:val="006A7293"/>
    <w:rsid w:val="006B14B7"/>
    <w:rsid w:val="006B27D4"/>
    <w:rsid w:val="006C00DC"/>
    <w:rsid w:val="006C2B3D"/>
    <w:rsid w:val="006D65EC"/>
    <w:rsid w:val="006D7422"/>
    <w:rsid w:val="006D7E9C"/>
    <w:rsid w:val="006E1D71"/>
    <w:rsid w:val="006E5AA5"/>
    <w:rsid w:val="006E7DEC"/>
    <w:rsid w:val="006F100B"/>
    <w:rsid w:val="006F13D5"/>
    <w:rsid w:val="006F17FC"/>
    <w:rsid w:val="006F22DA"/>
    <w:rsid w:val="006F2638"/>
    <w:rsid w:val="006F3997"/>
    <w:rsid w:val="006F49B8"/>
    <w:rsid w:val="00702C9F"/>
    <w:rsid w:val="007104E9"/>
    <w:rsid w:val="00712C18"/>
    <w:rsid w:val="00715B7F"/>
    <w:rsid w:val="00723335"/>
    <w:rsid w:val="00723C46"/>
    <w:rsid w:val="0072411C"/>
    <w:rsid w:val="007241CF"/>
    <w:rsid w:val="00726589"/>
    <w:rsid w:val="00732363"/>
    <w:rsid w:val="00734E55"/>
    <w:rsid w:val="007364A0"/>
    <w:rsid w:val="00736E27"/>
    <w:rsid w:val="00741D89"/>
    <w:rsid w:val="007421D0"/>
    <w:rsid w:val="00742D9C"/>
    <w:rsid w:val="0075502F"/>
    <w:rsid w:val="00760E43"/>
    <w:rsid w:val="00772DB1"/>
    <w:rsid w:val="00774007"/>
    <w:rsid w:val="007745EA"/>
    <w:rsid w:val="007773FE"/>
    <w:rsid w:val="00784E2E"/>
    <w:rsid w:val="007851EA"/>
    <w:rsid w:val="00786059"/>
    <w:rsid w:val="00786110"/>
    <w:rsid w:val="007901EB"/>
    <w:rsid w:val="007907F4"/>
    <w:rsid w:val="007917A0"/>
    <w:rsid w:val="007961C5"/>
    <w:rsid w:val="00797108"/>
    <w:rsid w:val="007A67D5"/>
    <w:rsid w:val="007A7622"/>
    <w:rsid w:val="007A78EA"/>
    <w:rsid w:val="007B2EC5"/>
    <w:rsid w:val="007B34A1"/>
    <w:rsid w:val="007B3946"/>
    <w:rsid w:val="007B3C5F"/>
    <w:rsid w:val="007B42E4"/>
    <w:rsid w:val="007B784A"/>
    <w:rsid w:val="007C1C91"/>
    <w:rsid w:val="007C2157"/>
    <w:rsid w:val="007C4D7F"/>
    <w:rsid w:val="007C5237"/>
    <w:rsid w:val="007C5EC8"/>
    <w:rsid w:val="007C685A"/>
    <w:rsid w:val="007D0887"/>
    <w:rsid w:val="007D499A"/>
    <w:rsid w:val="007E00CF"/>
    <w:rsid w:val="007E04EC"/>
    <w:rsid w:val="007E24A7"/>
    <w:rsid w:val="007E727F"/>
    <w:rsid w:val="007F2C3B"/>
    <w:rsid w:val="007F4A53"/>
    <w:rsid w:val="007F54A6"/>
    <w:rsid w:val="007F5CDF"/>
    <w:rsid w:val="00800648"/>
    <w:rsid w:val="0080176A"/>
    <w:rsid w:val="008057C3"/>
    <w:rsid w:val="0080692E"/>
    <w:rsid w:val="00810078"/>
    <w:rsid w:val="00820FBB"/>
    <w:rsid w:val="00821F84"/>
    <w:rsid w:val="00822C15"/>
    <w:rsid w:val="008252E9"/>
    <w:rsid w:val="00832719"/>
    <w:rsid w:val="00833CC3"/>
    <w:rsid w:val="0084192B"/>
    <w:rsid w:val="008438CD"/>
    <w:rsid w:val="00850C8D"/>
    <w:rsid w:val="00850DFC"/>
    <w:rsid w:val="00851874"/>
    <w:rsid w:val="0085738E"/>
    <w:rsid w:val="008621AB"/>
    <w:rsid w:val="008721FD"/>
    <w:rsid w:val="00873E7F"/>
    <w:rsid w:val="008751D9"/>
    <w:rsid w:val="00876BE4"/>
    <w:rsid w:val="00880817"/>
    <w:rsid w:val="008809F9"/>
    <w:rsid w:val="0088410E"/>
    <w:rsid w:val="008852E0"/>
    <w:rsid w:val="00886AF9"/>
    <w:rsid w:val="0088791F"/>
    <w:rsid w:val="0089391B"/>
    <w:rsid w:val="00894530"/>
    <w:rsid w:val="008963CE"/>
    <w:rsid w:val="008A1147"/>
    <w:rsid w:val="008A51E2"/>
    <w:rsid w:val="008A7A6D"/>
    <w:rsid w:val="008A7D50"/>
    <w:rsid w:val="008B0EA1"/>
    <w:rsid w:val="008B16FD"/>
    <w:rsid w:val="008B226C"/>
    <w:rsid w:val="008B2551"/>
    <w:rsid w:val="008B4D28"/>
    <w:rsid w:val="008B6728"/>
    <w:rsid w:val="008C0955"/>
    <w:rsid w:val="008C28FD"/>
    <w:rsid w:val="008C42B4"/>
    <w:rsid w:val="008C77E1"/>
    <w:rsid w:val="008C7BEE"/>
    <w:rsid w:val="008D12BF"/>
    <w:rsid w:val="008D50FA"/>
    <w:rsid w:val="008D60C6"/>
    <w:rsid w:val="008E1BC9"/>
    <w:rsid w:val="008E4776"/>
    <w:rsid w:val="008E5A42"/>
    <w:rsid w:val="008E61FA"/>
    <w:rsid w:val="008E7DF4"/>
    <w:rsid w:val="008F02E1"/>
    <w:rsid w:val="008F3374"/>
    <w:rsid w:val="008F5429"/>
    <w:rsid w:val="009009EC"/>
    <w:rsid w:val="00901AD8"/>
    <w:rsid w:val="0090454E"/>
    <w:rsid w:val="009051C9"/>
    <w:rsid w:val="009101B7"/>
    <w:rsid w:val="009161F7"/>
    <w:rsid w:val="009166F0"/>
    <w:rsid w:val="00926912"/>
    <w:rsid w:val="00927EF3"/>
    <w:rsid w:val="00930C90"/>
    <w:rsid w:val="00930F46"/>
    <w:rsid w:val="00931AB5"/>
    <w:rsid w:val="009330AA"/>
    <w:rsid w:val="00933FA9"/>
    <w:rsid w:val="009416E7"/>
    <w:rsid w:val="00942D7A"/>
    <w:rsid w:val="00943B50"/>
    <w:rsid w:val="00944B9D"/>
    <w:rsid w:val="0094572E"/>
    <w:rsid w:val="00947AAB"/>
    <w:rsid w:val="0095077E"/>
    <w:rsid w:val="00952007"/>
    <w:rsid w:val="009551AB"/>
    <w:rsid w:val="00957117"/>
    <w:rsid w:val="00960E0B"/>
    <w:rsid w:val="009708EE"/>
    <w:rsid w:val="0097368F"/>
    <w:rsid w:val="00974F58"/>
    <w:rsid w:val="0097626C"/>
    <w:rsid w:val="009768F8"/>
    <w:rsid w:val="00981EFA"/>
    <w:rsid w:val="00982DF0"/>
    <w:rsid w:val="00986B09"/>
    <w:rsid w:val="00991C07"/>
    <w:rsid w:val="00994097"/>
    <w:rsid w:val="009963CE"/>
    <w:rsid w:val="00997EB2"/>
    <w:rsid w:val="009B1448"/>
    <w:rsid w:val="009B5653"/>
    <w:rsid w:val="009B661F"/>
    <w:rsid w:val="009B6C9E"/>
    <w:rsid w:val="009C09AA"/>
    <w:rsid w:val="009C212A"/>
    <w:rsid w:val="009C4EF6"/>
    <w:rsid w:val="009C73C2"/>
    <w:rsid w:val="009D2C7B"/>
    <w:rsid w:val="009D3D83"/>
    <w:rsid w:val="009D594F"/>
    <w:rsid w:val="009D5F56"/>
    <w:rsid w:val="009D6ACD"/>
    <w:rsid w:val="009D7D0C"/>
    <w:rsid w:val="009E09EA"/>
    <w:rsid w:val="009E0C28"/>
    <w:rsid w:val="009E2A19"/>
    <w:rsid w:val="009E3565"/>
    <w:rsid w:val="009E44AC"/>
    <w:rsid w:val="009E52D5"/>
    <w:rsid w:val="009E59F9"/>
    <w:rsid w:val="009E72FA"/>
    <w:rsid w:val="009F324F"/>
    <w:rsid w:val="009F7EEC"/>
    <w:rsid w:val="00A02C9F"/>
    <w:rsid w:val="00A0442C"/>
    <w:rsid w:val="00A11EA6"/>
    <w:rsid w:val="00A1528A"/>
    <w:rsid w:val="00A16684"/>
    <w:rsid w:val="00A16930"/>
    <w:rsid w:val="00A17D2B"/>
    <w:rsid w:val="00A250AE"/>
    <w:rsid w:val="00A3047F"/>
    <w:rsid w:val="00A31055"/>
    <w:rsid w:val="00A32DC0"/>
    <w:rsid w:val="00A354C8"/>
    <w:rsid w:val="00A372E0"/>
    <w:rsid w:val="00A400E6"/>
    <w:rsid w:val="00A41288"/>
    <w:rsid w:val="00A414FB"/>
    <w:rsid w:val="00A45164"/>
    <w:rsid w:val="00A46074"/>
    <w:rsid w:val="00A50F0D"/>
    <w:rsid w:val="00A53B4F"/>
    <w:rsid w:val="00A548A3"/>
    <w:rsid w:val="00A567F9"/>
    <w:rsid w:val="00A5688F"/>
    <w:rsid w:val="00A634DD"/>
    <w:rsid w:val="00A72193"/>
    <w:rsid w:val="00A747AB"/>
    <w:rsid w:val="00A74FEA"/>
    <w:rsid w:val="00A77810"/>
    <w:rsid w:val="00A80A07"/>
    <w:rsid w:val="00A86507"/>
    <w:rsid w:val="00A87CB6"/>
    <w:rsid w:val="00A9374E"/>
    <w:rsid w:val="00A93E8C"/>
    <w:rsid w:val="00A96B96"/>
    <w:rsid w:val="00A97792"/>
    <w:rsid w:val="00AA08F5"/>
    <w:rsid w:val="00AB0D1D"/>
    <w:rsid w:val="00AB2A84"/>
    <w:rsid w:val="00AC026A"/>
    <w:rsid w:val="00AC2C4B"/>
    <w:rsid w:val="00AC51CB"/>
    <w:rsid w:val="00AD1812"/>
    <w:rsid w:val="00AD2636"/>
    <w:rsid w:val="00AD3CA2"/>
    <w:rsid w:val="00AD561E"/>
    <w:rsid w:val="00AD5766"/>
    <w:rsid w:val="00AE00ED"/>
    <w:rsid w:val="00AE3C99"/>
    <w:rsid w:val="00AE5D88"/>
    <w:rsid w:val="00AF0875"/>
    <w:rsid w:val="00AF0DA4"/>
    <w:rsid w:val="00AF301F"/>
    <w:rsid w:val="00AF34C6"/>
    <w:rsid w:val="00B0493C"/>
    <w:rsid w:val="00B0591D"/>
    <w:rsid w:val="00B06FFD"/>
    <w:rsid w:val="00B074AE"/>
    <w:rsid w:val="00B104DA"/>
    <w:rsid w:val="00B1385F"/>
    <w:rsid w:val="00B20AB8"/>
    <w:rsid w:val="00B21E6D"/>
    <w:rsid w:val="00B22688"/>
    <w:rsid w:val="00B25BC3"/>
    <w:rsid w:val="00B308FF"/>
    <w:rsid w:val="00B31E3C"/>
    <w:rsid w:val="00B320E1"/>
    <w:rsid w:val="00B32F42"/>
    <w:rsid w:val="00B339CF"/>
    <w:rsid w:val="00B37D58"/>
    <w:rsid w:val="00B4272C"/>
    <w:rsid w:val="00B43201"/>
    <w:rsid w:val="00B468A7"/>
    <w:rsid w:val="00B46B32"/>
    <w:rsid w:val="00B47B2F"/>
    <w:rsid w:val="00B51265"/>
    <w:rsid w:val="00B57861"/>
    <w:rsid w:val="00B60904"/>
    <w:rsid w:val="00B632A0"/>
    <w:rsid w:val="00B70AFB"/>
    <w:rsid w:val="00B70FE9"/>
    <w:rsid w:val="00B723BA"/>
    <w:rsid w:val="00B72998"/>
    <w:rsid w:val="00B738D2"/>
    <w:rsid w:val="00B74264"/>
    <w:rsid w:val="00B746F6"/>
    <w:rsid w:val="00B76252"/>
    <w:rsid w:val="00B77336"/>
    <w:rsid w:val="00B776B8"/>
    <w:rsid w:val="00B80781"/>
    <w:rsid w:val="00B82328"/>
    <w:rsid w:val="00B82D82"/>
    <w:rsid w:val="00B909A2"/>
    <w:rsid w:val="00B94185"/>
    <w:rsid w:val="00B95A41"/>
    <w:rsid w:val="00BA1720"/>
    <w:rsid w:val="00BB4139"/>
    <w:rsid w:val="00BB4E82"/>
    <w:rsid w:val="00BB54C1"/>
    <w:rsid w:val="00BB57FE"/>
    <w:rsid w:val="00BB70A7"/>
    <w:rsid w:val="00BC368F"/>
    <w:rsid w:val="00BC3A0F"/>
    <w:rsid w:val="00BC4B26"/>
    <w:rsid w:val="00BD3BF0"/>
    <w:rsid w:val="00BD7219"/>
    <w:rsid w:val="00BE1018"/>
    <w:rsid w:val="00BE5D4D"/>
    <w:rsid w:val="00BE5E56"/>
    <w:rsid w:val="00BE6050"/>
    <w:rsid w:val="00BF1746"/>
    <w:rsid w:val="00BF1B3B"/>
    <w:rsid w:val="00BF7E6C"/>
    <w:rsid w:val="00C06642"/>
    <w:rsid w:val="00C06BF7"/>
    <w:rsid w:val="00C206EF"/>
    <w:rsid w:val="00C2094B"/>
    <w:rsid w:val="00C25A07"/>
    <w:rsid w:val="00C301CF"/>
    <w:rsid w:val="00C308C2"/>
    <w:rsid w:val="00C30ADD"/>
    <w:rsid w:val="00C30E9C"/>
    <w:rsid w:val="00C312B5"/>
    <w:rsid w:val="00C31528"/>
    <w:rsid w:val="00C33117"/>
    <w:rsid w:val="00C332DE"/>
    <w:rsid w:val="00C344D4"/>
    <w:rsid w:val="00C355A8"/>
    <w:rsid w:val="00C37FF1"/>
    <w:rsid w:val="00C41A46"/>
    <w:rsid w:val="00C51CAB"/>
    <w:rsid w:val="00C51FCB"/>
    <w:rsid w:val="00C52E18"/>
    <w:rsid w:val="00C53633"/>
    <w:rsid w:val="00C57278"/>
    <w:rsid w:val="00C57D3B"/>
    <w:rsid w:val="00C6725D"/>
    <w:rsid w:val="00C6789A"/>
    <w:rsid w:val="00C73866"/>
    <w:rsid w:val="00C755C1"/>
    <w:rsid w:val="00C7569D"/>
    <w:rsid w:val="00C80420"/>
    <w:rsid w:val="00C823C3"/>
    <w:rsid w:val="00C8763C"/>
    <w:rsid w:val="00C93724"/>
    <w:rsid w:val="00CA1463"/>
    <w:rsid w:val="00CA33A7"/>
    <w:rsid w:val="00CA4E0E"/>
    <w:rsid w:val="00CA7BBB"/>
    <w:rsid w:val="00CB204E"/>
    <w:rsid w:val="00CB2A55"/>
    <w:rsid w:val="00CB4B71"/>
    <w:rsid w:val="00CB5BF4"/>
    <w:rsid w:val="00CB7B95"/>
    <w:rsid w:val="00CC5A98"/>
    <w:rsid w:val="00CC6E79"/>
    <w:rsid w:val="00CD0324"/>
    <w:rsid w:val="00CD28B8"/>
    <w:rsid w:val="00CD2BCE"/>
    <w:rsid w:val="00CD3383"/>
    <w:rsid w:val="00CD3653"/>
    <w:rsid w:val="00CD56F4"/>
    <w:rsid w:val="00CE12CA"/>
    <w:rsid w:val="00CE3798"/>
    <w:rsid w:val="00CE737A"/>
    <w:rsid w:val="00CF1581"/>
    <w:rsid w:val="00CF22BF"/>
    <w:rsid w:val="00CF3068"/>
    <w:rsid w:val="00CF73C1"/>
    <w:rsid w:val="00D003D3"/>
    <w:rsid w:val="00D01939"/>
    <w:rsid w:val="00D01CE1"/>
    <w:rsid w:val="00D06267"/>
    <w:rsid w:val="00D12F8A"/>
    <w:rsid w:val="00D14089"/>
    <w:rsid w:val="00D22F1A"/>
    <w:rsid w:val="00D23A60"/>
    <w:rsid w:val="00D26D68"/>
    <w:rsid w:val="00D27565"/>
    <w:rsid w:val="00D33F6D"/>
    <w:rsid w:val="00D34A97"/>
    <w:rsid w:val="00D40D30"/>
    <w:rsid w:val="00D478A2"/>
    <w:rsid w:val="00D47B93"/>
    <w:rsid w:val="00D5095E"/>
    <w:rsid w:val="00D5609B"/>
    <w:rsid w:val="00D63CF9"/>
    <w:rsid w:val="00D641D2"/>
    <w:rsid w:val="00D70E12"/>
    <w:rsid w:val="00D73845"/>
    <w:rsid w:val="00D73E56"/>
    <w:rsid w:val="00D8181E"/>
    <w:rsid w:val="00D86C9E"/>
    <w:rsid w:val="00D87B1D"/>
    <w:rsid w:val="00D9139B"/>
    <w:rsid w:val="00D957DD"/>
    <w:rsid w:val="00D973D5"/>
    <w:rsid w:val="00DA1A8E"/>
    <w:rsid w:val="00DA4A6B"/>
    <w:rsid w:val="00DB0F5B"/>
    <w:rsid w:val="00DB156A"/>
    <w:rsid w:val="00DB3826"/>
    <w:rsid w:val="00DB7254"/>
    <w:rsid w:val="00DC0442"/>
    <w:rsid w:val="00DC100C"/>
    <w:rsid w:val="00DC28F7"/>
    <w:rsid w:val="00DC51D7"/>
    <w:rsid w:val="00DD2EA8"/>
    <w:rsid w:val="00DD30A5"/>
    <w:rsid w:val="00DD3171"/>
    <w:rsid w:val="00DD3781"/>
    <w:rsid w:val="00DD4B10"/>
    <w:rsid w:val="00DD4E97"/>
    <w:rsid w:val="00DD6A91"/>
    <w:rsid w:val="00DD784B"/>
    <w:rsid w:val="00DE0514"/>
    <w:rsid w:val="00DE0A2F"/>
    <w:rsid w:val="00DE1F4D"/>
    <w:rsid w:val="00DE4679"/>
    <w:rsid w:val="00DE563C"/>
    <w:rsid w:val="00DF2695"/>
    <w:rsid w:val="00DF3AA1"/>
    <w:rsid w:val="00DF6DB2"/>
    <w:rsid w:val="00DF6F96"/>
    <w:rsid w:val="00E012A9"/>
    <w:rsid w:val="00E02FB6"/>
    <w:rsid w:val="00E03BB6"/>
    <w:rsid w:val="00E10129"/>
    <w:rsid w:val="00E13211"/>
    <w:rsid w:val="00E14724"/>
    <w:rsid w:val="00E21438"/>
    <w:rsid w:val="00E243A0"/>
    <w:rsid w:val="00E26AEB"/>
    <w:rsid w:val="00E26E2D"/>
    <w:rsid w:val="00E271B9"/>
    <w:rsid w:val="00E27C3C"/>
    <w:rsid w:val="00E307B5"/>
    <w:rsid w:val="00E32415"/>
    <w:rsid w:val="00E32784"/>
    <w:rsid w:val="00E34AEE"/>
    <w:rsid w:val="00E37ED7"/>
    <w:rsid w:val="00E40DBB"/>
    <w:rsid w:val="00E552B5"/>
    <w:rsid w:val="00E55910"/>
    <w:rsid w:val="00E55C66"/>
    <w:rsid w:val="00E57BE8"/>
    <w:rsid w:val="00E63065"/>
    <w:rsid w:val="00E64F99"/>
    <w:rsid w:val="00E65138"/>
    <w:rsid w:val="00E67885"/>
    <w:rsid w:val="00E74AD5"/>
    <w:rsid w:val="00E74B39"/>
    <w:rsid w:val="00E84660"/>
    <w:rsid w:val="00E86007"/>
    <w:rsid w:val="00E925C1"/>
    <w:rsid w:val="00E93C10"/>
    <w:rsid w:val="00E97CF8"/>
    <w:rsid w:val="00EA0DC0"/>
    <w:rsid w:val="00EA6C0D"/>
    <w:rsid w:val="00EA749C"/>
    <w:rsid w:val="00EA7DAD"/>
    <w:rsid w:val="00EB2616"/>
    <w:rsid w:val="00EB5ABD"/>
    <w:rsid w:val="00EC0BD1"/>
    <w:rsid w:val="00EC4C23"/>
    <w:rsid w:val="00EC7DF2"/>
    <w:rsid w:val="00ED0498"/>
    <w:rsid w:val="00ED1E31"/>
    <w:rsid w:val="00ED202B"/>
    <w:rsid w:val="00ED29C0"/>
    <w:rsid w:val="00ED37DE"/>
    <w:rsid w:val="00ED4FE9"/>
    <w:rsid w:val="00ED5055"/>
    <w:rsid w:val="00ED650C"/>
    <w:rsid w:val="00ED6D2F"/>
    <w:rsid w:val="00EE6738"/>
    <w:rsid w:val="00EF44AB"/>
    <w:rsid w:val="00EF65D7"/>
    <w:rsid w:val="00EF7F66"/>
    <w:rsid w:val="00F003E7"/>
    <w:rsid w:val="00F0145D"/>
    <w:rsid w:val="00F01CA5"/>
    <w:rsid w:val="00F026D0"/>
    <w:rsid w:val="00F10552"/>
    <w:rsid w:val="00F107EB"/>
    <w:rsid w:val="00F11939"/>
    <w:rsid w:val="00F13F89"/>
    <w:rsid w:val="00F14827"/>
    <w:rsid w:val="00F202AE"/>
    <w:rsid w:val="00F20BB8"/>
    <w:rsid w:val="00F24198"/>
    <w:rsid w:val="00F2444B"/>
    <w:rsid w:val="00F25E1E"/>
    <w:rsid w:val="00F27328"/>
    <w:rsid w:val="00F3005F"/>
    <w:rsid w:val="00F31274"/>
    <w:rsid w:val="00F3547E"/>
    <w:rsid w:val="00F362B5"/>
    <w:rsid w:val="00F3649B"/>
    <w:rsid w:val="00F36F01"/>
    <w:rsid w:val="00F41DA6"/>
    <w:rsid w:val="00F43B11"/>
    <w:rsid w:val="00F44657"/>
    <w:rsid w:val="00F45F25"/>
    <w:rsid w:val="00F502B9"/>
    <w:rsid w:val="00F50869"/>
    <w:rsid w:val="00F51B3D"/>
    <w:rsid w:val="00F566A2"/>
    <w:rsid w:val="00F6090F"/>
    <w:rsid w:val="00F61C7A"/>
    <w:rsid w:val="00F66B2F"/>
    <w:rsid w:val="00F70A8E"/>
    <w:rsid w:val="00F7206D"/>
    <w:rsid w:val="00F73BB3"/>
    <w:rsid w:val="00F740EE"/>
    <w:rsid w:val="00F753B0"/>
    <w:rsid w:val="00F819FE"/>
    <w:rsid w:val="00F90299"/>
    <w:rsid w:val="00F905C1"/>
    <w:rsid w:val="00F919EF"/>
    <w:rsid w:val="00F9314F"/>
    <w:rsid w:val="00F97FF8"/>
    <w:rsid w:val="00FA60CD"/>
    <w:rsid w:val="00FB0038"/>
    <w:rsid w:val="00FB03A5"/>
    <w:rsid w:val="00FB2B79"/>
    <w:rsid w:val="00FB46A9"/>
    <w:rsid w:val="00FB57A5"/>
    <w:rsid w:val="00FB784B"/>
    <w:rsid w:val="00FB7C19"/>
    <w:rsid w:val="00FC1A2F"/>
    <w:rsid w:val="00FC42E0"/>
    <w:rsid w:val="00FC571D"/>
    <w:rsid w:val="00FC6307"/>
    <w:rsid w:val="00FD13D9"/>
    <w:rsid w:val="00FD175E"/>
    <w:rsid w:val="00FD26A0"/>
    <w:rsid w:val="00FD55C6"/>
    <w:rsid w:val="00FD6681"/>
    <w:rsid w:val="00FE3E0E"/>
    <w:rsid w:val="00FE43FF"/>
    <w:rsid w:val="00FE6C68"/>
    <w:rsid w:val="00FF034E"/>
    <w:rsid w:val="00FF1D22"/>
    <w:rsid w:val="00FF29EC"/>
    <w:rsid w:val="00FF2F82"/>
    <w:rsid w:val="00FF3410"/>
    <w:rsid w:val="00FF6236"/>
    <w:rsid w:val="00FF7B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martTagType w:namespaceuri="urn:schemas-microsoft-com:office:smarttags" w:name="metricconverter"/>
  <w:shapeDefaults>
    <o:shapedefaults v:ext="edit" spidmax="2052"/>
    <o:shapelayout v:ext="edit">
      <o:idmap v:ext="edit" data="1"/>
    </o:shapelayout>
  </w:shapeDefaults>
  <w:decimalSymbol w:val=","/>
  <w:listSeparator w:val=";"/>
  <w14:docId w14:val="75355C94"/>
  <w15:chartTrackingRefBased/>
  <w15:docId w15:val="{A6683461-F6A2-41BB-93C8-E96EBBF2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E2E"/>
    <w:rPr>
      <w:rFonts w:ascii="Helvetica*" w:hAnsi="Helvetica*"/>
      <w:sz w:val="22"/>
    </w:rPr>
  </w:style>
  <w:style w:type="paragraph" w:styleId="Ttol1">
    <w:name w:val="heading 1"/>
    <w:basedOn w:val="Normal"/>
    <w:next w:val="Normal"/>
    <w:qFormat/>
    <w:rsid w:val="000E4E21"/>
    <w:pPr>
      <w:keepNext/>
      <w:spacing w:before="240" w:after="60"/>
      <w:outlineLvl w:val="0"/>
    </w:pPr>
    <w:rPr>
      <w:rFonts w:ascii="Arial" w:hAnsi="Arial" w:cs="Arial"/>
      <w:b/>
      <w:bCs/>
      <w:kern w:val="32"/>
      <w:sz w:val="32"/>
      <w:szCs w:val="32"/>
    </w:rPr>
  </w:style>
  <w:style w:type="paragraph" w:styleId="Ttol2">
    <w:name w:val="heading 2"/>
    <w:basedOn w:val="Normal"/>
    <w:next w:val="Normal"/>
    <w:qFormat/>
    <w:rsid w:val="000E4E21"/>
    <w:pPr>
      <w:keepNext/>
      <w:spacing w:before="240" w:after="60"/>
      <w:outlineLvl w:val="1"/>
    </w:pPr>
    <w:rPr>
      <w:rFonts w:ascii="Arial" w:hAnsi="Arial" w:cs="Arial"/>
      <w:b/>
      <w:bCs/>
      <w:i/>
      <w:iCs/>
      <w:sz w:val="28"/>
      <w:szCs w:val="28"/>
    </w:rPr>
  </w:style>
  <w:style w:type="paragraph" w:styleId="Ttol3">
    <w:name w:val="heading 3"/>
    <w:basedOn w:val="Normal"/>
    <w:next w:val="Normal"/>
    <w:qFormat/>
    <w:rsid w:val="002D2EE2"/>
    <w:pPr>
      <w:keepNext/>
      <w:jc w:val="center"/>
      <w:outlineLvl w:val="2"/>
    </w:pPr>
    <w:rPr>
      <w:b/>
      <w:sz w:val="20"/>
      <w:lang w:val="es-ES"/>
    </w:rPr>
  </w:style>
  <w:style w:type="paragraph" w:styleId="Ttol5">
    <w:name w:val="heading 5"/>
    <w:basedOn w:val="Normal"/>
    <w:next w:val="Normal"/>
    <w:qFormat/>
    <w:rsid w:val="000E4E21"/>
    <w:pPr>
      <w:spacing w:before="240" w:after="60"/>
      <w:outlineLvl w:val="4"/>
    </w:pPr>
    <w:rPr>
      <w:rFonts w:ascii="Times New Roman" w:hAnsi="Times New Roman"/>
      <w:b/>
      <w:bCs/>
      <w:i/>
      <w:iCs/>
      <w:sz w:val="26"/>
      <w:szCs w:val="26"/>
      <w:lang w:val="en-GB"/>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ho,header odd"/>
    <w:basedOn w:val="Normal"/>
    <w:link w:val="CapaleraCar"/>
    <w:pPr>
      <w:tabs>
        <w:tab w:val="center" w:pos="4252"/>
        <w:tab w:val="right" w:pos="8504"/>
      </w:tabs>
      <w:jc w:val="both"/>
    </w:pPr>
    <w:rPr>
      <w:rFonts w:ascii="Helvetica Light*" w:hAnsi="Helvetica Light*"/>
      <w:noProof/>
      <w:sz w:val="24"/>
    </w:rPr>
  </w:style>
  <w:style w:type="paragraph" w:styleId="Peu">
    <w:name w:val="footer"/>
    <w:basedOn w:val="Normal"/>
    <w:pPr>
      <w:tabs>
        <w:tab w:val="center" w:pos="4252"/>
        <w:tab w:val="right" w:pos="8504"/>
      </w:tabs>
      <w:spacing w:line="160" w:lineRule="exact"/>
    </w:pPr>
    <w:rPr>
      <w:rFonts w:ascii="Helvetica Light*" w:hAnsi="Helvetica Light*"/>
      <w:noProof/>
      <w:sz w:val="16"/>
    </w:rPr>
  </w:style>
  <w:style w:type="character" w:styleId="Refernciadecomentari">
    <w:name w:val="annotation reference"/>
    <w:semiHidden/>
    <w:rPr>
      <w:sz w:val="16"/>
    </w:rPr>
  </w:style>
  <w:style w:type="paragraph" w:styleId="Textdecomentari">
    <w:name w:val="annotation text"/>
    <w:basedOn w:val="Normal"/>
    <w:semiHidden/>
    <w:rPr>
      <w:sz w:val="20"/>
    </w:rPr>
  </w:style>
  <w:style w:type="paragraph" w:styleId="Textdeglobus">
    <w:name w:val="Balloon Text"/>
    <w:basedOn w:val="Normal"/>
    <w:semiHidden/>
    <w:rsid w:val="00AA08F5"/>
    <w:rPr>
      <w:rFonts w:ascii="Tahoma" w:hAnsi="Tahoma" w:cs="Tahoma"/>
      <w:sz w:val="16"/>
      <w:szCs w:val="16"/>
    </w:rPr>
  </w:style>
  <w:style w:type="paragraph" w:styleId="Mapadeldocument">
    <w:name w:val="Document Map"/>
    <w:basedOn w:val="Normal"/>
    <w:semiHidden/>
    <w:rsid w:val="00D47B93"/>
    <w:pPr>
      <w:shd w:val="clear" w:color="auto" w:fill="000080"/>
    </w:pPr>
    <w:rPr>
      <w:rFonts w:ascii="Tahoma" w:hAnsi="Tahoma" w:cs="Tahoma"/>
      <w:sz w:val="20"/>
    </w:rPr>
  </w:style>
  <w:style w:type="paragraph" w:styleId="Textindependent">
    <w:name w:val="Body Text"/>
    <w:basedOn w:val="Normal"/>
    <w:rsid w:val="00DA1A8E"/>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rFonts w:ascii="Classic" w:hAnsi="Classic"/>
      <w:snapToGrid w:val="0"/>
      <w:sz w:val="20"/>
      <w:lang w:eastAsia="es-ES"/>
    </w:rPr>
  </w:style>
  <w:style w:type="paragraph" w:styleId="Textindependent2">
    <w:name w:val="Body Text 2"/>
    <w:basedOn w:val="Normal"/>
    <w:rsid w:val="00DA1A8E"/>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rFonts w:ascii="Arial" w:hAnsi="Arial"/>
      <w:snapToGrid w:val="0"/>
      <w:lang w:eastAsia="es-ES"/>
    </w:rPr>
  </w:style>
  <w:style w:type="paragraph" w:customStyle="1" w:styleId="Estndar">
    <w:name w:val="Estándar"/>
    <w:rsid w:val="002D2EE2"/>
    <w:rPr>
      <w:rFonts w:ascii="Helv" w:hAnsi="Helv"/>
      <w:snapToGrid w:val="0"/>
      <w:color w:val="000000"/>
      <w:sz w:val="22"/>
      <w:lang w:val="es-ES" w:eastAsia="es-ES"/>
    </w:rPr>
  </w:style>
  <w:style w:type="paragraph" w:styleId="Sagniadetextindependent">
    <w:name w:val="Body Text Indent"/>
    <w:basedOn w:val="Normal"/>
    <w:rsid w:val="000E4E21"/>
    <w:pPr>
      <w:spacing w:after="120"/>
      <w:ind w:left="283"/>
    </w:pPr>
  </w:style>
  <w:style w:type="paragraph" w:styleId="Textdenotaapeudepgina">
    <w:name w:val="footnote text"/>
    <w:basedOn w:val="Normal"/>
    <w:semiHidden/>
    <w:rsid w:val="000E4E21"/>
    <w:rPr>
      <w:rFonts w:ascii="Times New Roman" w:hAnsi="Times New Roman"/>
      <w:sz w:val="20"/>
    </w:rPr>
  </w:style>
  <w:style w:type="character" w:styleId="Refernciadenotaapeudepgina">
    <w:name w:val="footnote reference"/>
    <w:semiHidden/>
    <w:rsid w:val="000E4E21"/>
    <w:rPr>
      <w:vertAlign w:val="superscript"/>
    </w:rPr>
  </w:style>
  <w:style w:type="character" w:styleId="Enlla">
    <w:name w:val="Hyperlink"/>
    <w:rsid w:val="00526AD3"/>
    <w:rPr>
      <w:color w:val="0000FF"/>
      <w:u w:val="single"/>
    </w:rPr>
  </w:style>
  <w:style w:type="paragraph" w:customStyle="1" w:styleId="Default">
    <w:name w:val="Default"/>
    <w:rsid w:val="0026297B"/>
    <w:pPr>
      <w:autoSpaceDE w:val="0"/>
      <w:autoSpaceDN w:val="0"/>
      <w:adjustRightInd w:val="0"/>
    </w:pPr>
    <w:rPr>
      <w:rFonts w:ascii="Arial" w:hAnsi="Arial" w:cs="Arial"/>
      <w:color w:val="000000"/>
      <w:sz w:val="24"/>
      <w:szCs w:val="24"/>
    </w:rPr>
  </w:style>
  <w:style w:type="paragraph" w:styleId="Textindependent3">
    <w:name w:val="Body Text 3"/>
    <w:basedOn w:val="Normal"/>
    <w:rsid w:val="00A634DD"/>
    <w:pPr>
      <w:spacing w:after="120"/>
    </w:pPr>
    <w:rPr>
      <w:sz w:val="16"/>
      <w:szCs w:val="16"/>
    </w:rPr>
  </w:style>
  <w:style w:type="paragraph" w:customStyle="1" w:styleId="IE1">
    <w:name w:val="IE1"/>
    <w:basedOn w:val="Normal"/>
    <w:rsid w:val="00A32DC0"/>
    <w:pPr>
      <w:tabs>
        <w:tab w:val="left" w:pos="-1440"/>
        <w:tab w:val="left" w:pos="-720"/>
        <w:tab w:val="left" w:pos="0"/>
      </w:tabs>
      <w:suppressAutoHyphens/>
      <w:spacing w:before="100" w:after="100" w:line="252" w:lineRule="auto"/>
      <w:jc w:val="both"/>
    </w:pPr>
    <w:rPr>
      <w:rFonts w:ascii="Verdana" w:hAnsi="Verdana"/>
      <w:color w:val="000000"/>
      <w:spacing w:val="-2"/>
      <w:kern w:val="20"/>
      <w:sz w:val="20"/>
      <w:lang w:val="es-ES"/>
    </w:rPr>
  </w:style>
  <w:style w:type="table" w:styleId="Taulaambquadrcula">
    <w:name w:val="Table Grid"/>
    <w:basedOn w:val="Taulanormal"/>
    <w:rsid w:val="00451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aliases w:val="INDEX- PLEC Car,ho Car,header odd Car"/>
    <w:link w:val="Capalera"/>
    <w:rsid w:val="00215F41"/>
    <w:rPr>
      <w:rFonts w:ascii="Helvetica Light*" w:hAnsi="Helvetica Light*"/>
      <w:noProof/>
      <w:sz w:val="24"/>
      <w:lang w:val="ca-ES" w:eastAsia="ca-ES" w:bidi="ar-SA"/>
    </w:rPr>
  </w:style>
  <w:style w:type="paragraph" w:customStyle="1" w:styleId="plecs">
    <w:name w:val="plecs"/>
    <w:basedOn w:val="Normal"/>
    <w:rsid w:val="00A53B4F"/>
    <w:pPr>
      <w:spacing w:line="240" w:lineRule="atLeast"/>
      <w:jc w:val="both"/>
    </w:pPr>
    <w:rPr>
      <w:rFonts w:ascii="Arial" w:hAnsi="Arial"/>
    </w:rPr>
  </w:style>
  <w:style w:type="character" w:styleId="Refernciadenotaalfinal">
    <w:name w:val="endnote reference"/>
    <w:semiHidden/>
    <w:rsid w:val="00A53B4F"/>
    <w:rPr>
      <w:vertAlign w:val="superscript"/>
    </w:rPr>
  </w:style>
  <w:style w:type="paragraph" w:styleId="Textdenotaalfinal">
    <w:name w:val="endnote text"/>
    <w:basedOn w:val="Normal"/>
    <w:semiHidden/>
    <w:rsid w:val="00A53B4F"/>
    <w:pPr>
      <w:jc w:val="both"/>
    </w:pPr>
    <w:rPr>
      <w:rFonts w:ascii="Arial" w:hAnsi="Arial"/>
      <w:sz w:val="20"/>
    </w:rPr>
  </w:style>
  <w:style w:type="paragraph" w:styleId="Pargrafdellista">
    <w:name w:val="List Paragraph"/>
    <w:basedOn w:val="Normal"/>
    <w:uiPriority w:val="34"/>
    <w:qFormat/>
    <w:rsid w:val="00CD3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0698">
      <w:bodyDiv w:val="1"/>
      <w:marLeft w:val="0"/>
      <w:marRight w:val="0"/>
      <w:marTop w:val="0"/>
      <w:marBottom w:val="0"/>
      <w:divBdr>
        <w:top w:val="none" w:sz="0" w:space="0" w:color="auto"/>
        <w:left w:val="none" w:sz="0" w:space="0" w:color="auto"/>
        <w:bottom w:val="none" w:sz="0" w:space="0" w:color="auto"/>
        <w:right w:val="none" w:sz="0" w:space="0" w:color="auto"/>
      </w:divBdr>
    </w:div>
    <w:div w:id="165487352">
      <w:bodyDiv w:val="1"/>
      <w:marLeft w:val="0"/>
      <w:marRight w:val="0"/>
      <w:marTop w:val="0"/>
      <w:marBottom w:val="0"/>
      <w:divBdr>
        <w:top w:val="none" w:sz="0" w:space="0" w:color="auto"/>
        <w:left w:val="none" w:sz="0" w:space="0" w:color="auto"/>
        <w:bottom w:val="none" w:sz="0" w:space="0" w:color="auto"/>
        <w:right w:val="none" w:sz="0" w:space="0" w:color="auto"/>
      </w:divBdr>
    </w:div>
    <w:div w:id="1016808569">
      <w:bodyDiv w:val="1"/>
      <w:marLeft w:val="0"/>
      <w:marRight w:val="0"/>
      <w:marTop w:val="0"/>
      <w:marBottom w:val="0"/>
      <w:divBdr>
        <w:top w:val="none" w:sz="0" w:space="0" w:color="auto"/>
        <w:left w:val="none" w:sz="0" w:space="0" w:color="auto"/>
        <w:bottom w:val="none" w:sz="0" w:space="0" w:color="auto"/>
        <w:right w:val="none" w:sz="0" w:space="0" w:color="auto"/>
      </w:divBdr>
    </w:div>
    <w:div w:id="133013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cat/" TargetMode="External"/><Relationship Id="rId13" Type="http://schemas.openxmlformats.org/officeDocument/2006/relationships/hyperlink" Target="https://contractaciopublica.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lbrowser.tsl.website/tool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rmation_society/policy/esignature/trusted-list/tl-mp.x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c.europa.eu/information_society/policy/esignature/trusted-list/tlmp.xml" TargetMode="External"/><Relationship Id="rId4" Type="http://schemas.openxmlformats.org/officeDocument/2006/relationships/settings" Target="settings.xml"/><Relationship Id="rId9" Type="http://schemas.openxmlformats.org/officeDocument/2006/relationships/hyperlink" Target="https://contractaciopublica.gencat.cat" TargetMode="External"/><Relationship Id="rId14" Type="http://schemas.openxmlformats.org/officeDocument/2006/relationships/hyperlink" Target="https://tramits.gencat.cat/ca/tramits/tramits-temes/Constitucio-i-devolucio-de-garanties-i-diposit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C1DB5F8-2E4E-4F32-ACF1-6164FCC94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41</Pages>
  <Words>17518</Words>
  <Characters>103432</Characters>
  <Application>Microsoft Office Word</Application>
  <DocSecurity>0</DocSecurity>
  <Lines>861</Lines>
  <Paragraphs>241</Paragraphs>
  <ScaleCrop>false</ScaleCrop>
  <HeadingPairs>
    <vt:vector size="2" baseType="variant">
      <vt:variant>
        <vt:lpstr>Títol</vt:lpstr>
      </vt:variant>
      <vt:variant>
        <vt:i4>1</vt:i4>
      </vt:variant>
    </vt:vector>
  </HeadingPairs>
  <TitlesOfParts>
    <vt:vector size="1" baseType="lpstr">
      <vt:lpstr>Expedient núm</vt:lpstr>
    </vt:vector>
  </TitlesOfParts>
  <Company>Generalitat de Catalunya</Company>
  <LinksUpToDate>false</LinksUpToDate>
  <CharactersWithSpaces>120709</CharactersWithSpaces>
  <SharedDoc>false</SharedDoc>
  <HLinks>
    <vt:vector size="18" baseType="variant">
      <vt:variant>
        <vt:i4>917620</vt:i4>
      </vt:variant>
      <vt:variant>
        <vt:i4>6</vt:i4>
      </vt:variant>
      <vt:variant>
        <vt:i4>0</vt:i4>
      </vt:variant>
      <vt:variant>
        <vt:i4>5</vt:i4>
      </vt:variant>
      <vt:variant>
        <vt:lpwstr>mailto:contractacio.cultura@gencat.cat</vt:lpwstr>
      </vt:variant>
      <vt:variant>
        <vt:lpwstr/>
      </vt:variant>
      <vt:variant>
        <vt:i4>2228329</vt:i4>
      </vt:variant>
      <vt:variant>
        <vt:i4>3</vt:i4>
      </vt:variant>
      <vt:variant>
        <vt:i4>0</vt:i4>
      </vt:variant>
      <vt:variant>
        <vt:i4>5</vt:i4>
      </vt:variant>
      <vt:variant>
        <vt:lpwstr>https://contractaciopublica.gencat.cat/</vt:lpwstr>
      </vt:variant>
      <vt:variant>
        <vt:lpwstr/>
      </vt:variant>
      <vt:variant>
        <vt:i4>2949178</vt:i4>
      </vt:variant>
      <vt:variant>
        <vt:i4>0</vt:i4>
      </vt:variant>
      <vt:variant>
        <vt:i4>0</vt:i4>
      </vt:variant>
      <vt:variant>
        <vt:i4>5</vt:i4>
      </vt:variant>
      <vt:variant>
        <vt:lpwstr>http://contractaciopublica.gencat.cat/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 núm</dc:title>
  <dc:subject/>
  <dc:creator>mrccrb</dc:creator>
  <cp:keywords/>
  <cp:lastModifiedBy>Perez Tubio, Jose Juan</cp:lastModifiedBy>
  <cp:revision>6</cp:revision>
  <cp:lastPrinted>2010-10-04T12:07:00Z</cp:lastPrinted>
  <dcterms:created xsi:type="dcterms:W3CDTF">2026-05-05T10:45:00Z</dcterms:created>
  <dcterms:modified xsi:type="dcterms:W3CDTF">2026-06-03T09:41:00Z</dcterms:modified>
</cp:coreProperties>
</file>