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44B3" w14:textId="77777777" w:rsidR="008E433E" w:rsidRDefault="008E433E" w:rsidP="00F644A5">
      <w:pPr>
        <w:pStyle w:val="Textoindependiente"/>
        <w:jc w:val="both"/>
        <w:rPr>
          <w:sz w:val="20"/>
        </w:rPr>
      </w:pPr>
      <w:bookmarkStart w:id="0" w:name="_Hlk50464672"/>
    </w:p>
    <w:p w14:paraId="75FE825B" w14:textId="77777777" w:rsidR="008E433E" w:rsidRDefault="008E433E" w:rsidP="00F644A5">
      <w:pPr>
        <w:pStyle w:val="Textoindependiente"/>
        <w:jc w:val="both"/>
        <w:rPr>
          <w:sz w:val="20"/>
        </w:rPr>
      </w:pPr>
    </w:p>
    <w:p w14:paraId="3FDBDCA9" w14:textId="77777777" w:rsidR="008E433E" w:rsidRDefault="008E433E" w:rsidP="00F644A5">
      <w:pPr>
        <w:pStyle w:val="Textoindependiente"/>
        <w:spacing w:before="5"/>
        <w:jc w:val="both"/>
        <w:rPr>
          <w:sz w:val="24"/>
        </w:rPr>
      </w:pPr>
    </w:p>
    <w:p w14:paraId="70AD261E" w14:textId="77777777" w:rsidR="008E433E" w:rsidRPr="00AC61BA" w:rsidRDefault="00BD172B" w:rsidP="00F644A5">
      <w:pPr>
        <w:pStyle w:val="Ttulo"/>
        <w:jc w:val="both"/>
        <w:rPr>
          <w:rFonts w:ascii="Segoe UI" w:hAnsi="Segoe UI" w:cs="Segoe UI"/>
          <w:b/>
          <w:bCs/>
          <w:sz w:val="24"/>
          <w:szCs w:val="24"/>
          <w:u w:val="none"/>
        </w:rPr>
      </w:pPr>
      <w:bookmarkStart w:id="1" w:name="_Hlk50464639"/>
      <w:r w:rsidRPr="00AC61BA">
        <w:rPr>
          <w:rFonts w:ascii="Segoe UI" w:hAnsi="Segoe UI" w:cs="Segoe UI"/>
          <w:b/>
          <w:bCs/>
          <w:sz w:val="24"/>
          <w:szCs w:val="24"/>
          <w:u w:color="2E5395"/>
        </w:rPr>
        <w:t>ANNEX B. DECLARACIÓ RESPONSABLE</w:t>
      </w:r>
    </w:p>
    <w:p w14:paraId="3D9C4E3A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3071CE54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19053C64" w14:textId="77777777" w:rsidR="008E433E" w:rsidRPr="00F644A5" w:rsidRDefault="00BD172B" w:rsidP="00F644A5">
      <w:pPr>
        <w:pStyle w:val="Textoindependiente"/>
        <w:tabs>
          <w:tab w:val="left" w:leader="dot" w:pos="4646"/>
        </w:tabs>
        <w:spacing w:before="59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El Sr./ La Sra. .................... amb</w:t>
      </w:r>
      <w:r w:rsidRPr="00F644A5">
        <w:rPr>
          <w:rFonts w:ascii="Segoe UI" w:hAnsi="Segoe UI" w:cs="Segoe UI"/>
          <w:spacing w:val="-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NIF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</w:t>
      </w:r>
      <w:r w:rsidRPr="00F644A5">
        <w:rPr>
          <w:rFonts w:ascii="Segoe UI" w:hAnsi="Segoe UI" w:cs="Segoe UI"/>
          <w:sz w:val="20"/>
          <w:szCs w:val="20"/>
        </w:rPr>
        <w:tab/>
        <w:t>,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propi/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representació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</w:p>
    <w:p w14:paraId="78EA93ED" w14:textId="77777777" w:rsidR="008E433E" w:rsidRPr="00F644A5" w:rsidRDefault="00BD172B" w:rsidP="00F644A5">
      <w:pPr>
        <w:pStyle w:val="Textoindependiente"/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....................,  en qualitat  de  ....................,  i  segons escriptura  pública  autoritzada davant </w:t>
      </w:r>
      <w:r w:rsidRPr="00F644A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Notari</w:t>
      </w:r>
    </w:p>
    <w:p w14:paraId="5A39F5DD" w14:textId="77777777" w:rsidR="008E433E" w:rsidRPr="00F644A5" w:rsidRDefault="00BD172B" w:rsidP="00F644A5">
      <w:pPr>
        <w:pStyle w:val="Textoindependiente"/>
        <w:tabs>
          <w:tab w:val="left" w:leader="dot" w:pos="8551"/>
        </w:tabs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....................,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data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número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protocol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..................../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document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7C9A0868" w14:textId="77777777" w:rsidR="008E433E" w:rsidRPr="00F644A5" w:rsidRDefault="00BD172B" w:rsidP="00F644A5">
      <w:pPr>
        <w:pStyle w:val="Textoindependiente"/>
        <w:tabs>
          <w:tab w:val="left" w:leader="dot" w:pos="8550"/>
        </w:tabs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amb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CIF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núm.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...................., </w:t>
      </w:r>
      <w:r w:rsidRPr="00F644A5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domiciliada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a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carrer....................,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núm.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3C4177EA" w14:textId="77777777" w:rsidR="008E433E" w:rsidRPr="00F644A5" w:rsidRDefault="00BD172B" w:rsidP="00F644A5">
      <w:pPr>
        <w:pStyle w:val="Textoindependiente"/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</w:p>
    <w:p w14:paraId="36A228D8" w14:textId="566F85AB" w:rsidR="008E433E" w:rsidRPr="00F644A5" w:rsidRDefault="00BD172B" w:rsidP="00F644A5">
      <w:pPr>
        <w:spacing w:before="17" w:line="254" w:lineRule="auto"/>
        <w:ind w:left="102" w:right="117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....................), opta a la licitació relativa al contracte </w:t>
      </w:r>
      <w:r w:rsidR="00340781">
        <w:rPr>
          <w:rFonts w:ascii="Segoe UI" w:hAnsi="Segoe UI" w:cs="Segoe UI"/>
          <w:sz w:val="20"/>
          <w:szCs w:val="20"/>
        </w:rPr>
        <w:t xml:space="preserve">de </w:t>
      </w:r>
      <w:bookmarkStart w:id="2" w:name="_Hlk204599166"/>
      <w:r w:rsidR="006D2AE8" w:rsidRPr="000868C6">
        <w:rPr>
          <w:b/>
          <w:bCs/>
        </w:rPr>
        <w:t>Servei de formació i assessorament en transició ecològica al sector de la restauració</w:t>
      </w:r>
      <w:bookmarkEnd w:id="2"/>
      <w:r w:rsidR="006D2AE8">
        <w:rPr>
          <w:b/>
          <w:bCs/>
        </w:rPr>
        <w:t xml:space="preserve">  </w:t>
      </w:r>
      <w:r w:rsidR="0060642F">
        <w:rPr>
          <w:rFonts w:ascii="Segoe UI" w:hAnsi="Segoe UI" w:cs="Segoe UI"/>
          <w:sz w:val="20"/>
          <w:szCs w:val="20"/>
        </w:rPr>
        <w:t>de</w:t>
      </w:r>
      <w:r w:rsidR="006C450D" w:rsidRPr="00F644A5">
        <w:rPr>
          <w:rFonts w:ascii="Segoe UI" w:hAnsi="Segoe UI" w:cs="Segoe UI"/>
          <w:i/>
          <w:sz w:val="20"/>
          <w:szCs w:val="20"/>
        </w:rPr>
        <w:t xml:space="preserve"> 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Reactivació Badalona SA, (REBASA d’ara en endavant) domiciliat al </w:t>
      </w:r>
      <w:r w:rsidR="007953DB">
        <w:rPr>
          <w:rFonts w:ascii="Segoe UI" w:hAnsi="Segoe UI" w:cs="Segoe UI"/>
          <w:i/>
          <w:sz w:val="20"/>
          <w:szCs w:val="20"/>
        </w:rPr>
        <w:t>C</w:t>
      </w:r>
      <w:r w:rsidR="00F644A5" w:rsidRPr="00F644A5">
        <w:rPr>
          <w:rFonts w:ascii="Segoe UI" w:hAnsi="Segoe UI" w:cs="Segoe UI"/>
          <w:i/>
          <w:sz w:val="20"/>
          <w:szCs w:val="20"/>
        </w:rPr>
        <w:t>arrer Marcus Porcius, núm</w:t>
      </w:r>
      <w:r w:rsidR="007953DB">
        <w:rPr>
          <w:rFonts w:ascii="Segoe UI" w:hAnsi="Segoe UI" w:cs="Segoe UI"/>
          <w:i/>
          <w:sz w:val="20"/>
          <w:szCs w:val="20"/>
        </w:rPr>
        <w:t>.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1, </w:t>
      </w:r>
      <w:r w:rsidR="00210DEB" w:rsidRPr="00F644A5">
        <w:rPr>
          <w:rFonts w:ascii="Segoe UI" w:hAnsi="Segoe UI" w:cs="Segoe UI"/>
          <w:i/>
          <w:sz w:val="20"/>
          <w:szCs w:val="20"/>
        </w:rPr>
        <w:t>Polígon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 Les Guixeres, 08915, a Badalon</w:t>
      </w:r>
      <w:r w:rsidR="00F644A5">
        <w:rPr>
          <w:rFonts w:ascii="Segoe UI" w:hAnsi="Segoe UI" w:cs="Segoe UI"/>
          <w:i/>
          <w:sz w:val="20"/>
          <w:szCs w:val="20"/>
        </w:rPr>
        <w:t>a</w:t>
      </w:r>
      <w:r w:rsidRPr="00F644A5">
        <w:rPr>
          <w:rFonts w:ascii="Segoe UI" w:hAnsi="Segoe UI" w:cs="Segoe UI"/>
          <w:sz w:val="20"/>
          <w:szCs w:val="20"/>
        </w:rPr>
        <w:t xml:space="preserve">”, amb codi d’expedient </w:t>
      </w:r>
      <w:r w:rsidR="00AE1DA3">
        <w:rPr>
          <w:rFonts w:ascii="Segoe UI" w:hAnsi="Segoe UI" w:cs="Segoe UI"/>
          <w:b/>
          <w:bCs/>
          <w:sz w:val="20"/>
          <w:szCs w:val="20"/>
        </w:rPr>
        <w:t>031</w:t>
      </w:r>
      <w:r w:rsidR="006D2AE8" w:rsidRPr="006D2AE8">
        <w:rPr>
          <w:rFonts w:ascii="Segoe UI" w:hAnsi="Segoe UI" w:cs="Segoe UI"/>
          <w:b/>
          <w:bCs/>
          <w:sz w:val="20"/>
          <w:szCs w:val="20"/>
        </w:rPr>
        <w:t>-2</w:t>
      </w:r>
      <w:r w:rsidR="00AE1DA3">
        <w:rPr>
          <w:rFonts w:ascii="Segoe UI" w:hAnsi="Segoe UI" w:cs="Segoe UI"/>
          <w:b/>
          <w:bCs/>
          <w:sz w:val="20"/>
          <w:szCs w:val="20"/>
        </w:rPr>
        <w:t>6</w:t>
      </w:r>
      <w:r w:rsidRPr="00F644A5">
        <w:rPr>
          <w:rFonts w:ascii="Segoe UI" w:hAnsi="Segoe UI" w:cs="Segoe UI"/>
          <w:i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 DECLARA RESPONSABLEMENT:</w:t>
      </w:r>
    </w:p>
    <w:p w14:paraId="0605C256" w14:textId="77777777" w:rsidR="008E433E" w:rsidRPr="00F644A5" w:rsidRDefault="008E433E" w:rsidP="00F644A5">
      <w:pPr>
        <w:pStyle w:val="Textoindependiente"/>
        <w:spacing w:before="10"/>
        <w:jc w:val="both"/>
        <w:rPr>
          <w:rFonts w:ascii="Segoe UI" w:hAnsi="Segoe UI" w:cs="Segoe UI"/>
          <w:sz w:val="20"/>
          <w:szCs w:val="20"/>
        </w:rPr>
      </w:pPr>
    </w:p>
    <w:p w14:paraId="25FD04E2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5"/>
        </w:tabs>
        <w:spacing w:before="1" w:line="256" w:lineRule="auto"/>
        <w:ind w:right="115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LCSP.</w:t>
      </w:r>
    </w:p>
    <w:p w14:paraId="76B108F2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00B12A9F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20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troba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corrent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compliment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seves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obligacions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tributàries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Seguretat Social.</w:t>
      </w:r>
    </w:p>
    <w:p w14:paraId="27BCCF3C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1166F07E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4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Que,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activitats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objecte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impliquin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contacte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habitual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sexuals.</w:t>
      </w:r>
    </w:p>
    <w:p w14:paraId="3524B986" w14:textId="77777777" w:rsidR="008E433E" w:rsidRPr="00F644A5" w:rsidRDefault="008E433E" w:rsidP="00F644A5">
      <w:pPr>
        <w:pStyle w:val="Textoindependiente"/>
        <w:spacing w:before="1"/>
        <w:jc w:val="both"/>
        <w:rPr>
          <w:rFonts w:ascii="Segoe UI" w:hAnsi="Segoe UI" w:cs="Segoe UI"/>
          <w:sz w:val="20"/>
          <w:szCs w:val="20"/>
        </w:rPr>
      </w:pPr>
    </w:p>
    <w:p w14:paraId="5CEE1E29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4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compleix amb tots els deures que en matèria preventiva estableix la Llei 31/1995, de 8 de novembre, de prevenció de riscos laborals (LPRL), especialment pel que fa a la figura del recurs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preventiu,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introduïda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arran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duta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terme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Llei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54/2003,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empresarials.</w:t>
      </w:r>
    </w:p>
    <w:p w14:paraId="3607F03C" w14:textId="77777777" w:rsidR="008E433E" w:rsidRPr="00F644A5" w:rsidRDefault="008E433E" w:rsidP="00F644A5">
      <w:pPr>
        <w:pStyle w:val="Textoindependiente"/>
        <w:spacing w:before="3"/>
        <w:jc w:val="both"/>
        <w:rPr>
          <w:rFonts w:ascii="Segoe UI" w:hAnsi="Segoe UI" w:cs="Segoe UI"/>
          <w:sz w:val="20"/>
          <w:szCs w:val="20"/>
        </w:rPr>
      </w:pPr>
    </w:p>
    <w:p w14:paraId="69980E27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contractació.</w:t>
      </w:r>
    </w:p>
    <w:p w14:paraId="0963DEA4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5760DF57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està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integrada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un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nombre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treballadors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contractes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caràcter temporal superior al 20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 del total de la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plantilla.</w:t>
      </w:r>
    </w:p>
    <w:p w14:paraId="3A64FB6D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before="58" w:line="254" w:lineRule="auto"/>
        <w:ind w:left="821" w:right="117" w:hanging="360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la plantilla de l’empresa està integrada per un nombre de persones treballadores amb discapacitat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inferior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2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s’ha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adoptat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alguna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mesures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alternatives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previstes en la legislació vigent: </w:t>
      </w:r>
      <w:r w:rsidRPr="00F644A5">
        <w:rPr>
          <w:rFonts w:ascii="Segoe UI" w:hAnsi="Segoe UI" w:cs="Segoe UI"/>
          <w:i/>
          <w:sz w:val="20"/>
          <w:szCs w:val="20"/>
        </w:rPr>
        <w:t>(marcar amb una X l’opció</w:t>
      </w:r>
      <w:r w:rsidRPr="00F644A5">
        <w:rPr>
          <w:rFonts w:ascii="Segoe UI" w:hAnsi="Segoe UI" w:cs="Segoe UI"/>
          <w:i/>
          <w:spacing w:val="-9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escollida)</w:t>
      </w:r>
    </w:p>
    <w:p w14:paraId="4F0E50E0" w14:textId="77777777" w:rsidR="008E433E" w:rsidRPr="00F644A5" w:rsidRDefault="008E433E" w:rsidP="00F644A5">
      <w:pPr>
        <w:pStyle w:val="Textoindependiente"/>
        <w:spacing w:before="6"/>
        <w:jc w:val="both"/>
        <w:rPr>
          <w:rFonts w:ascii="Segoe UI" w:hAnsi="Segoe UI" w:cs="Segoe UI"/>
          <w:i/>
          <w:sz w:val="20"/>
          <w:szCs w:val="20"/>
        </w:rPr>
      </w:pPr>
    </w:p>
    <w:p w14:paraId="734177C4" w14:textId="7917656F" w:rsidR="008E433E" w:rsidRDefault="004D2548" w:rsidP="00F644A5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1D34E2" wp14:editId="13E952BA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C7FC" id="Rectangle 22" o:spid="_x0000_s1026" style="position:absolute;margin-left:137pt;margin-top:.85pt;width:11.5pt;height:1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4182AF0D" wp14:editId="0443D2A1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0A159" id="Rectangle 21" o:spid="_x0000_s1026" style="position:absolute;margin-left:226.65pt;margin-top:.85pt;width:11.5pt;height:1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D825452" wp14:editId="3F494EF5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38E62" id="Rectangle 20" o:spid="_x0000_s1026" style="position:absolute;margin-left:297.45pt;margin-top:.85pt;width:11.5pt;height:1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  <w:t>NO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49563259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0AD654A1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59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l’empresa disposa d’un pla d’igualtat d’oportunitats entre les dones i els</w:t>
      </w:r>
      <w:r w:rsidRPr="00F644A5">
        <w:rPr>
          <w:rFonts w:ascii="Segoe UI" w:hAnsi="Segoe UI" w:cs="Segoe UI"/>
          <w:spacing w:val="-2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homes.</w:t>
      </w:r>
    </w:p>
    <w:p w14:paraId="5B79653A" w14:textId="77777777" w:rsidR="008E433E" w:rsidRPr="00F644A5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5B2D3983" w14:textId="1C816836" w:rsidR="008E433E" w:rsidRPr="00F644A5" w:rsidRDefault="004D2548" w:rsidP="00F644A5">
      <w:pPr>
        <w:pStyle w:val="Textoindependiente"/>
        <w:tabs>
          <w:tab w:val="left" w:pos="3160"/>
          <w:tab w:val="left" w:pos="4619"/>
        </w:tabs>
        <w:spacing w:before="59"/>
        <w:ind w:left="136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E9BC63" wp14:editId="66EC90F1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6852F" id="Rectangle 19" o:spid="_x0000_s1026" style="position:absolute;margin-left:134.65pt;margin-top:.75pt;width:11.5pt;height:1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70ECD956" wp14:editId="0EB49A4B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54331" id="Rectangle 18" o:spid="_x0000_s1026" style="position:absolute;margin-left:224.5pt;margin-top:.75pt;width:11.5pt;height:1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495A9AFF" wp14:editId="5D1D3251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2BEED" id="Rectangle 17" o:spid="_x0000_s1026" style="position:absolute;margin-left:297.45pt;margin-top:.75pt;width:11.5pt;height:1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  <w:t>NO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71042F74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489D5F50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5"/>
        </w:tabs>
        <w:spacing w:before="59" w:line="256" w:lineRule="auto"/>
        <w:ind w:right="12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585E68BC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38E4EAFC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Respecte l’Impost sobre el valor afegit (IVA)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l’empresa:</w:t>
      </w:r>
    </w:p>
    <w:p w14:paraId="41179499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40AC7D43" w14:textId="1EFCE025" w:rsidR="008E433E" w:rsidRPr="00F644A5" w:rsidRDefault="004D2548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3F91210" wp14:editId="77915F2B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DCCF" id="Rectangle 16" o:spid="_x0000_s1026" style="position:absolute;margin-left:134.7pt;margin-top:-2.2pt;width:11.5pt;height:1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 l’IVA.</w:t>
      </w:r>
    </w:p>
    <w:p w14:paraId="344E385A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37D49356" w14:textId="44A255E9" w:rsidR="008E433E" w:rsidRPr="00F644A5" w:rsidRDefault="004D2548" w:rsidP="00F644A5">
      <w:pPr>
        <w:pStyle w:val="Textoindependiente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536B917" wp14:editId="654935D0">
                <wp:simplePos x="0" y="0"/>
                <wp:positionH relativeFrom="page">
                  <wp:posOffset>1710055</wp:posOffset>
                </wp:positionH>
                <wp:positionV relativeFrom="paragraph">
                  <wp:posOffset>-26670</wp:posOffset>
                </wp:positionV>
                <wp:extent cx="146050" cy="139700"/>
                <wp:effectExtent l="0" t="0" r="635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3D2AC" id="Rectangle 15" o:spid="_x0000_s1026" style="position:absolute;margin-left:134.65pt;margin-top:-2.1pt;width:11.5pt;height:1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NpMH&#10;s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no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vam donar</w:t>
      </w:r>
    </w:p>
    <w:p w14:paraId="71251E62" w14:textId="77777777" w:rsidR="008E433E" w:rsidRPr="00F644A5" w:rsidRDefault="00BD172B" w:rsidP="00F644A5">
      <w:pPr>
        <w:pStyle w:val="Textoindependiente"/>
        <w:spacing w:before="20"/>
        <w:ind w:left="1093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lloc a la no-subjecció o l’exempció.</w:t>
      </w:r>
    </w:p>
    <w:p w14:paraId="380B9521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2F64F2D3" w14:textId="292FD2D4" w:rsidR="008E433E" w:rsidRPr="00F644A5" w:rsidRDefault="004D2548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spacing w:line="444" w:lineRule="auto"/>
        <w:ind w:left="1412" w:right="2792" w:hanging="9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F6799EC" wp14:editId="30723A35">
                <wp:simplePos x="0" y="0"/>
                <wp:positionH relativeFrom="page">
                  <wp:posOffset>1710690</wp:posOffset>
                </wp:positionH>
                <wp:positionV relativeFrom="paragraph">
                  <wp:posOffset>273685</wp:posOffset>
                </wp:positionV>
                <wp:extent cx="146050" cy="139700"/>
                <wp:effectExtent l="0" t="0" r="635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21AB" id="Rectangle 14" o:spid="_x0000_s1026" style="position:absolute;margin-left:134.7pt;margin-top:21.55pt;width:11.5pt;height:1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5488C23B" wp14:editId="4C030BF4">
                <wp:simplePos x="0" y="0"/>
                <wp:positionH relativeFrom="page">
                  <wp:posOffset>1710690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939B" id="Rectangle 13" o:spid="_x0000_s1026" style="position:absolute;margin-left:134.7pt;margin-top:45.35pt;width:11.5pt;height:1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lO5g90AAAAKAQAADwAAAGRycy9kb3ducmV2LnhtbEyPy07DMBBF90j8gzVI7KhTC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FlO5&#10;g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l’Impost d’Activitats Econòmiques (IAE) l’empresa: 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</w:t>
      </w:r>
      <w:r w:rsidR="00BD172B"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l’IAE.</w:t>
      </w:r>
    </w:p>
    <w:p w14:paraId="4EC44857" w14:textId="77777777" w:rsidR="008E433E" w:rsidRPr="00F644A5" w:rsidRDefault="00E25936" w:rsidP="00F644A5">
      <w:pPr>
        <w:pStyle w:val="Textoindependiente"/>
        <w:spacing w:before="2"/>
        <w:ind w:left="141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Està no subjecta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donaren lloc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a la no-subjecció o l’exempció.</w:t>
      </w:r>
    </w:p>
    <w:p w14:paraId="5B181A94" w14:textId="77777777" w:rsidR="008E433E" w:rsidRPr="00F644A5" w:rsidRDefault="008E433E" w:rsidP="00F644A5">
      <w:pPr>
        <w:pStyle w:val="Textoindependiente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03C17A4A" w14:textId="77777777" w:rsidR="008E433E" w:rsidRPr="00F644A5" w:rsidRDefault="008E433E" w:rsidP="00F644A5">
      <w:pPr>
        <w:pStyle w:val="Textoindependiente"/>
        <w:spacing w:before="4"/>
        <w:jc w:val="both"/>
        <w:rPr>
          <w:rFonts w:ascii="Segoe UI" w:hAnsi="Segoe UI" w:cs="Segoe UI"/>
          <w:sz w:val="20"/>
          <w:szCs w:val="20"/>
        </w:rPr>
      </w:pPr>
    </w:p>
    <w:p w14:paraId="307D0A61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compromet</w:t>
      </w:r>
      <w:r w:rsidRPr="00F644A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dedicar</w:t>
      </w:r>
      <w:r w:rsidR="00F644A5">
        <w:rPr>
          <w:rFonts w:ascii="Segoe UI" w:hAnsi="Segoe UI" w:cs="Segoe UI"/>
          <w:spacing w:val="18"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adscriure</w:t>
      </w:r>
      <w:r w:rsidRPr="00F644A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l’execució</w:t>
      </w:r>
      <w:r w:rsidRPr="00F644A5">
        <w:rPr>
          <w:rFonts w:ascii="Segoe UI" w:hAnsi="Segoe UI" w:cs="Segoe UI"/>
          <w:spacing w:val="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2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="00F644A5">
        <w:rPr>
          <w:rFonts w:ascii="Segoe UI" w:hAnsi="Segoe UI" w:cs="Segoe UI"/>
          <w:sz w:val="20"/>
          <w:szCs w:val="20"/>
        </w:rPr>
        <w:t xml:space="preserve"> i subrogar-se en el personal relacionat als annexos del PPT, </w:t>
      </w:r>
      <w:r w:rsidRPr="00F644A5">
        <w:rPr>
          <w:rFonts w:ascii="Segoe UI" w:hAnsi="Segoe UI" w:cs="Segoe UI"/>
          <w:sz w:val="20"/>
          <w:szCs w:val="20"/>
        </w:rPr>
        <w:t>d’acord</w:t>
      </w:r>
      <w:r w:rsidRPr="00F644A5">
        <w:rPr>
          <w:rFonts w:ascii="Segoe UI" w:hAnsi="Segoe UI" w:cs="Segoe UI"/>
          <w:spacing w:val="1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l’article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76.2 LCSP, els mitjans personals i materials que s’indiquen a l’apartat K del </w:t>
      </w:r>
      <w:r w:rsidR="00F644A5" w:rsidRP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 característiques.</w:t>
      </w:r>
    </w:p>
    <w:p w14:paraId="4803E622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58A07759" w14:textId="77777777" w:rsidR="008E433E" w:rsidRPr="00E25936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7"/>
        <w:ind w:left="821" w:hanging="361"/>
        <w:jc w:val="both"/>
        <w:rPr>
          <w:rFonts w:ascii="Segoe UI" w:hAnsi="Segoe UI" w:cs="Segoe UI"/>
          <w:sz w:val="20"/>
          <w:szCs w:val="20"/>
        </w:rPr>
      </w:pPr>
      <w:r w:rsidRPr="00E25936">
        <w:rPr>
          <w:rFonts w:ascii="Segoe UI" w:hAnsi="Segoe UI" w:cs="Segoe UI"/>
          <w:sz w:val="20"/>
          <w:szCs w:val="20"/>
        </w:rPr>
        <w:t>Que,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cas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que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el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licitador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tingui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intenció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concórrer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unió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temporal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d’empreses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(UTE),</w:t>
      </w:r>
      <w:r w:rsidR="00E25936">
        <w:rPr>
          <w:rFonts w:ascii="Segoe UI" w:hAnsi="Segoe UI" w:cs="Segoe UI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declara:</w:t>
      </w:r>
    </w:p>
    <w:p w14:paraId="1F0F78BC" w14:textId="77777777" w:rsidR="008E433E" w:rsidRPr="00F644A5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2F979140" w14:textId="06973DA8" w:rsidR="008E433E" w:rsidRPr="00F644A5" w:rsidRDefault="004D2548" w:rsidP="00F644A5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16B1D67E" wp14:editId="6BB47FC9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2D11" id="Rectangle 5" o:spid="_x0000_s1026" style="position:absolute;margin-left:134.7pt;margin-top:-2.2pt;width:11.5pt;height:1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 xml:space="preserve">SÍ té intenció de concórrer en UTE </w:t>
      </w:r>
      <w:r w:rsidR="00BD172B" w:rsidRPr="00F644A5">
        <w:rPr>
          <w:rFonts w:ascii="Segoe UI" w:hAnsi="Segoe UI" w:cs="Segoe UI"/>
          <w:i/>
          <w:sz w:val="20"/>
          <w:szCs w:val="20"/>
        </w:rPr>
        <w:t>(en aquest cas, haurà de presentar tantes declaracions d’aquest annex com empreses licitadores participants de l’UTE, així com la Declaració de compromís de constitució en unió temporal d’empreses, segons model establert a l’annex D del present plec)</w:t>
      </w:r>
    </w:p>
    <w:p w14:paraId="64AC0CA1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i/>
          <w:sz w:val="20"/>
          <w:szCs w:val="20"/>
        </w:rPr>
      </w:pPr>
    </w:p>
    <w:p w14:paraId="376D6829" w14:textId="6B00282C" w:rsidR="008E433E" w:rsidRDefault="004D2548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F7E5ECA" wp14:editId="0689AEB6">
                <wp:simplePos x="0" y="0"/>
                <wp:positionH relativeFrom="page">
                  <wp:posOffset>1710690</wp:posOffset>
                </wp:positionH>
                <wp:positionV relativeFrom="paragraph">
                  <wp:posOffset>-28575</wp:posOffset>
                </wp:positionV>
                <wp:extent cx="146050" cy="139700"/>
                <wp:effectExtent l="0" t="0" r="635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2F3A5" id="Rectangle 4" o:spid="_x0000_s1026" style="position:absolute;margin-left:134.7pt;margin-top:-2.25pt;width:11.5pt;height:1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yM+R&#10;3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NO té intenció de concórrer en UTE.</w:t>
      </w:r>
    </w:p>
    <w:p w14:paraId="7B41C768" w14:textId="77777777" w:rsidR="00F644A5" w:rsidRPr="00F644A5" w:rsidRDefault="00F644A5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</w:p>
    <w:p w14:paraId="258BCACF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7EF01B92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35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designa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persona/es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autoritzada/es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rebre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l’avís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notificacions,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comunicacions i requeriments per mitjans electrònics a:</w:t>
      </w:r>
    </w:p>
    <w:p w14:paraId="5C5EAEF7" w14:textId="77777777" w:rsidR="008E433E" w:rsidRPr="00F644A5" w:rsidRDefault="008E433E" w:rsidP="00F644A5">
      <w:pPr>
        <w:pStyle w:val="Textoindependiente"/>
        <w:spacing w:before="8" w:after="1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E433E" w:rsidRPr="00F644A5" w14:paraId="2D36C91C" w14:textId="77777777">
        <w:trPr>
          <w:trHeight w:val="546"/>
        </w:trPr>
        <w:tc>
          <w:tcPr>
            <w:tcW w:w="2077" w:type="dxa"/>
          </w:tcPr>
          <w:p w14:paraId="376B2E8B" w14:textId="77777777" w:rsidR="008E433E" w:rsidRPr="00F644A5" w:rsidRDefault="00BD172B" w:rsidP="00F644A5">
            <w:pPr>
              <w:pStyle w:val="TableParagraph"/>
              <w:spacing w:before="1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Persona/es</w:t>
            </w:r>
          </w:p>
          <w:p w14:paraId="25E56B28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6D4C9D25" w14:textId="77777777" w:rsidR="008E433E" w:rsidRPr="00F644A5" w:rsidRDefault="00BD172B" w:rsidP="00F644A5">
            <w:pPr>
              <w:pStyle w:val="TableParagraph"/>
              <w:spacing w:before="138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2F357673" w14:textId="77777777" w:rsidR="008E433E" w:rsidRPr="00F644A5" w:rsidRDefault="00E25936" w:rsidP="00F644A5">
            <w:pPr>
              <w:pStyle w:val="TableParagraph"/>
              <w:spacing w:before="1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Adreça </w:t>
            </w:r>
            <w:r w:rsidR="00BD172B" w:rsidRPr="00F644A5">
              <w:rPr>
                <w:rFonts w:ascii="Segoe UI" w:hAnsi="Segoe UI" w:cs="Segoe UI"/>
                <w:b/>
                <w:sz w:val="20"/>
                <w:szCs w:val="20"/>
              </w:rPr>
              <w:t>electrònic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  <w:p w14:paraId="310DE3BC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7CE6617C" w14:textId="77777777" w:rsidR="008E433E" w:rsidRPr="00F644A5" w:rsidRDefault="00BD172B" w:rsidP="00F644A5">
            <w:pPr>
              <w:pStyle w:val="TableParagraph"/>
              <w:spacing w:before="138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E433E" w:rsidRPr="00F644A5" w14:paraId="28E88F0A" w14:textId="77777777">
        <w:trPr>
          <w:trHeight w:val="273"/>
        </w:trPr>
        <w:tc>
          <w:tcPr>
            <w:tcW w:w="2077" w:type="dxa"/>
          </w:tcPr>
          <w:p w14:paraId="29CE02C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F4D4A55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3298801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B53622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33E" w:rsidRPr="00F644A5" w14:paraId="6B5C12B3" w14:textId="77777777">
        <w:trPr>
          <w:trHeight w:val="275"/>
        </w:trPr>
        <w:tc>
          <w:tcPr>
            <w:tcW w:w="2077" w:type="dxa"/>
          </w:tcPr>
          <w:p w14:paraId="7CC4408E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FED843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5F5285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49195198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465F1A" w14:textId="77777777" w:rsidR="008E433E" w:rsidRDefault="00BD172B" w:rsidP="00F644A5">
      <w:pPr>
        <w:spacing w:before="1"/>
        <w:ind w:left="821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*camps obligatoris</w:t>
      </w:r>
    </w:p>
    <w:p w14:paraId="14BB4EE0" w14:textId="77777777" w:rsidR="00F644A5" w:rsidRDefault="00F644A5" w:rsidP="00F644A5">
      <w:pPr>
        <w:spacing w:before="1"/>
        <w:jc w:val="both"/>
        <w:rPr>
          <w:rFonts w:ascii="Segoe UI" w:hAnsi="Segoe UI" w:cs="Segoe UI"/>
          <w:i/>
          <w:sz w:val="20"/>
          <w:szCs w:val="20"/>
        </w:rPr>
      </w:pPr>
    </w:p>
    <w:p w14:paraId="70CDA676" w14:textId="77777777" w:rsidR="008E433E" w:rsidRPr="00F644A5" w:rsidRDefault="00F644A5">
      <w:pPr>
        <w:pStyle w:val="Textoindependiente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</w:t>
      </w:r>
      <w:r w:rsidR="00BD172B" w:rsidRPr="00F644A5">
        <w:rPr>
          <w:rFonts w:ascii="Segoe UI" w:hAnsi="Segoe UI" w:cs="Segoe UI"/>
          <w:sz w:val="20"/>
          <w:szCs w:val="20"/>
        </w:rPr>
        <w:t xml:space="preserve">i l’adreça electrònica o el número de telèfon mòbil facilitats a efectes d’avís de </w:t>
      </w:r>
      <w:r w:rsidR="00BD172B" w:rsidRPr="00F644A5">
        <w:rPr>
          <w:rFonts w:ascii="Segoe UI" w:hAnsi="Segoe UI" w:cs="Segoe UI"/>
          <w:sz w:val="20"/>
          <w:szCs w:val="20"/>
        </w:rPr>
        <w:lastRenderedPageBreak/>
        <w:t>notificació, comunicacions i requeriments quedessin en desús, s’haurà de comunicar la dita circumstància, per escrit, al correu electrònic</w:t>
      </w:r>
      <w:r w:rsidR="00340781" w:rsidRPr="00F644A5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hyperlink r:id="rId8" w:history="1">
          <w:hyperlink r:id="rId9" w:history="1">
            <w:r w:rsidR="00340781" w:rsidRPr="00A9483E">
              <w:rPr>
                <w:rStyle w:val="Hipervnculo"/>
                <w:rFonts w:ascii="Segoe UI" w:hAnsi="Segoe UI" w:cs="Segoe UI"/>
                <w:sz w:val="20"/>
                <w:szCs w:val="20"/>
                <w:u w:color="0462C1"/>
              </w:rPr>
              <w:t>contractacio@bcin.cat</w:t>
            </w:r>
          </w:hyperlink>
          <w:r w:rsidR="00340781" w:rsidRPr="004867FB">
            <w:rPr>
              <w:rStyle w:val="Hipervnculo"/>
              <w:rFonts w:ascii="Segoe UI" w:hAnsi="Segoe UI" w:cs="Segoe UI"/>
              <w:sz w:val="20"/>
              <w:szCs w:val="20"/>
            </w:rPr>
            <w:t xml:space="preserve"> </w:t>
          </w:r>
        </w:hyperlink>
        <w:r w:rsidR="00340781" w:rsidRPr="004867FB">
          <w:rPr>
            <w:rStyle w:val="Hipervnculo"/>
            <w:rFonts w:ascii="Segoe UI" w:hAnsi="Segoe UI" w:cs="Segoe UI"/>
            <w:sz w:val="20"/>
            <w:szCs w:val="20"/>
          </w:rPr>
          <w:t xml:space="preserve"> </w:t>
        </w:r>
      </w:hyperlink>
      <w:r w:rsidR="00BD172B" w:rsidRPr="00F644A5">
        <w:rPr>
          <w:rFonts w:ascii="Segoe UI" w:hAnsi="Segoe UI" w:cs="Segoe UI"/>
          <w:sz w:val="20"/>
          <w:szCs w:val="20"/>
        </w:rPr>
        <w:t>per tal de fer la modificació corresponent.</w:t>
      </w:r>
    </w:p>
    <w:p w14:paraId="1C77FAD3" w14:textId="77777777" w:rsidR="008E433E" w:rsidRPr="00F644A5" w:rsidRDefault="008E433E">
      <w:pPr>
        <w:pStyle w:val="Textoindependiente"/>
        <w:spacing w:before="9"/>
        <w:rPr>
          <w:rFonts w:ascii="Segoe UI" w:hAnsi="Segoe UI" w:cs="Segoe UI"/>
          <w:sz w:val="20"/>
          <w:szCs w:val="20"/>
        </w:rPr>
      </w:pPr>
    </w:p>
    <w:p w14:paraId="41DE312A" w14:textId="08C99106" w:rsidR="008E433E" w:rsidRPr="00F644A5" w:rsidRDefault="004D2548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spacing w:line="441" w:lineRule="auto"/>
        <w:ind w:left="1460" w:right="1117" w:hanging="100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E073C01" wp14:editId="0E81132E">
                <wp:simplePos x="0" y="0"/>
                <wp:positionH relativeFrom="page">
                  <wp:posOffset>1710690</wp:posOffset>
                </wp:positionH>
                <wp:positionV relativeFrom="paragraph">
                  <wp:posOffset>274320</wp:posOffset>
                </wp:positionV>
                <wp:extent cx="146050" cy="139700"/>
                <wp:effectExtent l="0" t="0" r="635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4F89A" id="Rectangle 3" o:spid="_x0000_s1026" style="position:absolute;margin-left:134.7pt;margin-top:21.6pt;width:11.5pt;height:11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695DD4A" wp14:editId="589B7644">
                <wp:simplePos x="0" y="0"/>
                <wp:positionH relativeFrom="page">
                  <wp:posOffset>1710055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DAE4" id="Rectangle 2" o:spid="_x0000_s1026" style="position:absolute;margin-left:134.65pt;margin-top:45.35pt;width:11.5pt;height:1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3WwW90AAAAKAQAADwAAAGRycy9kb3ducmV2LnhtbEyPy07DMBBF90j8gzVI7KhTI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I3Ww&#10;W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a la possibilitat de formular ofertes empreses vinculades, declara que: No pertany a cap grup</w:t>
      </w:r>
      <w:r w:rsidR="00BD172B"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empresarial</w:t>
      </w:r>
    </w:p>
    <w:p w14:paraId="04110129" w14:textId="77777777" w:rsidR="008E433E" w:rsidRPr="00F644A5" w:rsidRDefault="00BD172B">
      <w:pPr>
        <w:tabs>
          <w:tab w:val="left" w:leader="dot" w:pos="6330"/>
        </w:tabs>
        <w:spacing w:before="5"/>
        <w:ind w:left="148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pertany al</w:t>
      </w:r>
      <w:r w:rsidRPr="00F644A5">
        <w:rPr>
          <w:rFonts w:ascii="Segoe UI" w:hAnsi="Segoe UI" w:cs="Segoe UI"/>
          <w:spacing w:val="3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grup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</w:t>
      </w:r>
      <w:r w:rsidRPr="00F644A5">
        <w:rPr>
          <w:rFonts w:ascii="Segoe UI" w:hAnsi="Segoe UI" w:cs="Segoe UI"/>
          <w:sz w:val="20"/>
          <w:szCs w:val="20"/>
        </w:rPr>
        <w:tab/>
      </w:r>
      <w:r w:rsidRPr="00F644A5">
        <w:rPr>
          <w:rFonts w:ascii="Segoe UI" w:hAnsi="Segoe UI" w:cs="Segoe UI"/>
          <w:i/>
          <w:sz w:val="20"/>
          <w:szCs w:val="20"/>
        </w:rPr>
        <w:t>(determinar el grup al</w:t>
      </w:r>
      <w:r w:rsidRPr="00F644A5">
        <w:rPr>
          <w:rFonts w:ascii="Segoe UI" w:hAnsi="Segoe UI" w:cs="Segoe UI"/>
          <w:i/>
          <w:spacing w:val="42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que</w:t>
      </w:r>
    </w:p>
    <w:p w14:paraId="1B6640C3" w14:textId="77777777" w:rsidR="008E433E" w:rsidRDefault="00BD172B">
      <w:pPr>
        <w:pStyle w:val="Textoindependiente"/>
        <w:spacing w:before="20"/>
        <w:ind w:left="1093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pertany)</w:t>
      </w:r>
      <w:r w:rsidRPr="00F644A5">
        <w:rPr>
          <w:rFonts w:ascii="Segoe UI" w:hAnsi="Segoe UI" w:cs="Segoe UI"/>
          <w:sz w:val="20"/>
          <w:szCs w:val="20"/>
        </w:rPr>
        <w:t>, i que no concorre a la licitació cap altre empresa del grup.</w:t>
      </w:r>
    </w:p>
    <w:p w14:paraId="3720E44C" w14:textId="77777777" w:rsidR="00DC11A6" w:rsidRDefault="00DC11A6">
      <w:pPr>
        <w:pStyle w:val="Textoindependiente"/>
        <w:spacing w:before="20"/>
        <w:ind w:left="1093"/>
        <w:rPr>
          <w:rFonts w:ascii="Segoe UI" w:hAnsi="Segoe UI" w:cs="Segoe UI"/>
          <w:sz w:val="20"/>
          <w:szCs w:val="20"/>
        </w:rPr>
      </w:pPr>
    </w:p>
    <w:p w14:paraId="752B76D7" w14:textId="77777777" w:rsidR="008E433E" w:rsidRDefault="00BD172B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256" w:lineRule="auto"/>
        <w:ind w:left="821" w:right="117" w:hanging="360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Que, en cas de resultar proposat com a adjudicatari, es compromet a aportar la </w:t>
      </w:r>
      <w:r w:rsidR="00F644A5">
        <w:rPr>
          <w:rFonts w:ascii="Segoe UI" w:hAnsi="Segoe UI" w:cs="Segoe UI"/>
          <w:sz w:val="20"/>
          <w:szCs w:val="20"/>
        </w:rPr>
        <w:t>do</w:t>
      </w:r>
      <w:r w:rsidRPr="00F644A5">
        <w:rPr>
          <w:rFonts w:ascii="Segoe UI" w:hAnsi="Segoe UI" w:cs="Segoe UI"/>
          <w:sz w:val="20"/>
          <w:szCs w:val="20"/>
        </w:rPr>
        <w:t xml:space="preserve">cumentació assenyalada en l’apartat O del </w:t>
      </w:r>
      <w:r w:rsid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característiques.</w:t>
      </w:r>
    </w:p>
    <w:p w14:paraId="57FA3CAB" w14:textId="77777777" w:rsidR="00DC11A6" w:rsidRDefault="00DC11A6" w:rsidP="00DC11A6">
      <w:pPr>
        <w:pStyle w:val="Prrafodelista"/>
        <w:tabs>
          <w:tab w:val="left" w:pos="821"/>
          <w:tab w:val="left" w:pos="822"/>
        </w:tabs>
        <w:spacing w:line="256" w:lineRule="auto"/>
        <w:ind w:right="117" w:firstLine="0"/>
        <w:rPr>
          <w:rFonts w:ascii="Segoe UI" w:hAnsi="Segoe UI" w:cs="Segoe UI"/>
          <w:sz w:val="20"/>
          <w:szCs w:val="20"/>
        </w:rPr>
      </w:pPr>
    </w:p>
    <w:p w14:paraId="2F4351D4" w14:textId="77777777" w:rsidR="00DC11A6" w:rsidRPr="00DC11A6" w:rsidRDefault="00DC11A6" w:rsidP="00DC11A6">
      <w:pPr>
        <w:tabs>
          <w:tab w:val="left" w:pos="821"/>
          <w:tab w:val="left" w:pos="822"/>
        </w:tabs>
        <w:spacing w:line="256" w:lineRule="auto"/>
        <w:ind w:right="117"/>
        <w:rPr>
          <w:rFonts w:ascii="Segoe UI" w:hAnsi="Segoe UI" w:cs="Segoe UI"/>
          <w:sz w:val="20"/>
          <w:szCs w:val="20"/>
        </w:rPr>
      </w:pPr>
    </w:p>
    <w:p w14:paraId="1F7B1D47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511EFA58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2C76DBBC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6D88600" w14:textId="77777777" w:rsidR="008E433E" w:rsidRPr="00F644A5" w:rsidRDefault="008E433E">
      <w:pPr>
        <w:pStyle w:val="Textoindependiente"/>
        <w:spacing w:before="1"/>
        <w:rPr>
          <w:rFonts w:ascii="Segoe UI" w:hAnsi="Segoe UI" w:cs="Segoe UI"/>
          <w:sz w:val="20"/>
          <w:szCs w:val="20"/>
        </w:rPr>
      </w:pPr>
    </w:p>
    <w:p w14:paraId="1B998B83" w14:textId="77777777" w:rsidR="008E433E" w:rsidRPr="00F644A5" w:rsidRDefault="00BD172B">
      <w:pPr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(Lloc i data)</w:t>
      </w:r>
    </w:p>
    <w:p w14:paraId="6C89EE70" w14:textId="77777777" w:rsidR="008E433E" w:rsidRPr="00F644A5" w:rsidRDefault="00BD172B">
      <w:pPr>
        <w:spacing w:before="176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(signatura del/de la representant)</w:t>
      </w:r>
    </w:p>
    <w:p w14:paraId="028D3454" w14:textId="77777777" w:rsidR="008E433E" w:rsidRPr="00F644A5" w:rsidRDefault="00BD172B">
      <w:pPr>
        <w:spacing w:before="178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(segell de l’empresa)”</w:t>
      </w:r>
      <w:bookmarkEnd w:id="0"/>
      <w:bookmarkEnd w:id="1"/>
    </w:p>
    <w:sectPr w:rsidR="008E433E" w:rsidRPr="00F644A5" w:rsidSect="002068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8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01B04" w14:textId="77777777" w:rsidR="00986E80" w:rsidRDefault="00986E80">
      <w:r>
        <w:separator/>
      </w:r>
    </w:p>
  </w:endnote>
  <w:endnote w:type="continuationSeparator" w:id="0">
    <w:p w14:paraId="5995474B" w14:textId="77777777" w:rsidR="00986E80" w:rsidRDefault="0098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4911" w14:textId="77777777" w:rsidR="003B448A" w:rsidRDefault="003B44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47F" w14:textId="77777777" w:rsidR="007F1A10" w:rsidRDefault="007F1A10">
    <w:pPr>
      <w:pStyle w:val="Piedepgina"/>
    </w:pPr>
  </w:p>
  <w:p w14:paraId="675DE5C9" w14:textId="77777777" w:rsidR="007F1A10" w:rsidRDefault="007F1A10">
    <w:pPr>
      <w:pStyle w:val="Piedepgina"/>
    </w:pPr>
  </w:p>
  <w:p w14:paraId="18452E35" w14:textId="77777777" w:rsidR="007F1A10" w:rsidRDefault="007F1A10">
    <w:pPr>
      <w:pStyle w:val="Piedepgina"/>
    </w:pPr>
  </w:p>
  <w:p w14:paraId="310A6718" w14:textId="77777777" w:rsidR="007F1A10" w:rsidRDefault="007F1A10">
    <w:pPr>
      <w:pStyle w:val="Piedepgina"/>
    </w:pPr>
  </w:p>
  <w:p w14:paraId="7721D443" w14:textId="77777777" w:rsidR="007F1A10" w:rsidRDefault="007F1A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BA05" w14:textId="77777777" w:rsidR="003B448A" w:rsidRDefault="003B44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9B9E7" w14:textId="77777777" w:rsidR="00986E80" w:rsidRDefault="00986E80">
      <w:r>
        <w:separator/>
      </w:r>
    </w:p>
  </w:footnote>
  <w:footnote w:type="continuationSeparator" w:id="0">
    <w:p w14:paraId="0EEABC3B" w14:textId="77777777" w:rsidR="00986E80" w:rsidRDefault="0098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F95A" w14:textId="77777777" w:rsidR="003B448A" w:rsidRDefault="003B44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300C6" w14:textId="77777777" w:rsidR="003B448A" w:rsidRDefault="003B448A" w:rsidP="003B448A">
    <w:pPr>
      <w:pStyle w:val="Encabezado"/>
      <w:jc w:val="right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583195BA" wp14:editId="0149ECB2">
          <wp:simplePos x="0" y="0"/>
          <wp:positionH relativeFrom="margin">
            <wp:posOffset>4581525</wp:posOffset>
          </wp:positionH>
          <wp:positionV relativeFrom="paragraph">
            <wp:posOffset>7620</wp:posOffset>
          </wp:positionV>
          <wp:extent cx="1147445" cy="420944"/>
          <wp:effectExtent l="0" t="0" r="0" b="0"/>
          <wp:wrapNone/>
          <wp:docPr id="1708418392" name="image5.jp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418392" name="image5.jpg" descr="Logotipo&#10;&#10;El contenido generado por IA puede ser incorrec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445" cy="42094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C0A2044" wp14:editId="7B847BA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62125" cy="396837"/>
          <wp:effectExtent l="0" t="0" r="0" b="3810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627" cy="400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8804A1" wp14:editId="11265FA5">
              <wp:simplePos x="0" y="0"/>
              <wp:positionH relativeFrom="leftMargin">
                <wp:posOffset>-2709545</wp:posOffset>
              </wp:positionH>
              <wp:positionV relativeFrom="paragraph">
                <wp:posOffset>2663190</wp:posOffset>
              </wp:positionV>
              <wp:extent cx="6848475" cy="1404620"/>
              <wp:effectExtent l="1905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7429AC" w14:textId="77777777" w:rsidR="003B448A" w:rsidRPr="007C0B58" w:rsidRDefault="003B448A" w:rsidP="003B448A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804A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13.35pt;margin-top:209.7pt;width:539.25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" filled="f" stroked="f">
              <v:textbox style="mso-fit-shape-to-text:t">
                <w:txbxContent>
                  <w:p w14:paraId="567429AC" w14:textId="77777777" w:rsidR="003B448A" w:rsidRPr="007C0B58" w:rsidRDefault="003B448A" w:rsidP="003B448A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44516">
      <w:tab/>
    </w:r>
    <w:r w:rsidRPr="00C44516">
      <w:tab/>
    </w:r>
  </w:p>
  <w:p w14:paraId="7FDCEC41" w14:textId="76563C50" w:rsidR="008E433E" w:rsidRDefault="008E433E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7109" w14:textId="77777777" w:rsidR="003B448A" w:rsidRDefault="003B44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352C"/>
    <w:rsid w:val="000449D1"/>
    <w:rsid w:val="002068B8"/>
    <w:rsid w:val="00210DEB"/>
    <w:rsid w:val="00340781"/>
    <w:rsid w:val="003B448A"/>
    <w:rsid w:val="00425470"/>
    <w:rsid w:val="0046230D"/>
    <w:rsid w:val="004D2548"/>
    <w:rsid w:val="005B4D9C"/>
    <w:rsid w:val="0060642F"/>
    <w:rsid w:val="00695E42"/>
    <w:rsid w:val="006C450D"/>
    <w:rsid w:val="006D2AE8"/>
    <w:rsid w:val="00753913"/>
    <w:rsid w:val="0077359F"/>
    <w:rsid w:val="00787754"/>
    <w:rsid w:val="007953DB"/>
    <w:rsid w:val="007C596F"/>
    <w:rsid w:val="007F1A10"/>
    <w:rsid w:val="0083674F"/>
    <w:rsid w:val="008850C9"/>
    <w:rsid w:val="008E433E"/>
    <w:rsid w:val="00986E80"/>
    <w:rsid w:val="00A93E01"/>
    <w:rsid w:val="00AC61BA"/>
    <w:rsid w:val="00AE1DA3"/>
    <w:rsid w:val="00BD172B"/>
    <w:rsid w:val="00C44134"/>
    <w:rsid w:val="00C973BF"/>
    <w:rsid w:val="00D769B6"/>
    <w:rsid w:val="00D87B31"/>
    <w:rsid w:val="00DC11A6"/>
    <w:rsid w:val="00E25936"/>
    <w:rsid w:val="00E814DB"/>
    <w:rsid w:val="00F644A5"/>
    <w:rsid w:val="00F9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068B8"/>
    <w:rPr>
      <w:sz w:val="21"/>
      <w:szCs w:val="21"/>
    </w:rPr>
  </w:style>
  <w:style w:type="paragraph" w:styleId="Ttulo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rrafode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Encabezado">
    <w:name w:val="header"/>
    <w:basedOn w:val="Normal"/>
    <w:link w:val="Encabezado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4A5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4A5"/>
    <w:rPr>
      <w:rFonts w:ascii="Calibri" w:eastAsia="Calibri" w:hAnsi="Calibri" w:cs="Calibri"/>
      <w:lang w:val="ca-ES"/>
    </w:rPr>
  </w:style>
  <w:style w:type="character" w:styleId="Hipervnculo">
    <w:name w:val="Hyperlink"/>
    <w:basedOn w:val="Fuentedeprrafopredeter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XX.com,%2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XXXXXX@XXXXX.com,%2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ctacio@bcin.ca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826</Words>
  <Characters>4714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Estefanía Fernández</cp:lastModifiedBy>
  <cp:revision>13</cp:revision>
  <dcterms:created xsi:type="dcterms:W3CDTF">2022-05-04T06:13:00Z</dcterms:created>
  <dcterms:modified xsi:type="dcterms:W3CDTF">2026-06-02T07:38:00Z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