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D85A" w14:textId="77777777" w:rsidR="00AF4DC2" w:rsidRPr="00AF201F" w:rsidRDefault="00AF4DC2" w:rsidP="00AF4DC2">
      <w:pPr>
        <w:pStyle w:val="Estil1"/>
        <w:spacing w:before="0" w:line="276" w:lineRule="auto"/>
        <w:rPr>
          <w:caps w:val="0"/>
          <w:sz w:val="20"/>
          <w:szCs w:val="20"/>
        </w:rPr>
      </w:pPr>
      <w:bookmarkStart w:id="0" w:name="_Toc228438937"/>
      <w:r w:rsidRPr="00F13868">
        <w:rPr>
          <w:caps w:val="0"/>
          <w:sz w:val="20"/>
          <w:szCs w:val="20"/>
        </w:rPr>
        <w:t>ANNEX 3. ADSCRIPCIÓ DE MITJANS PERSONALS</w:t>
      </w:r>
      <w:bookmarkEnd w:id="0"/>
      <w:r>
        <w:rPr>
          <w:caps w:val="0"/>
          <w:sz w:val="20"/>
          <w:szCs w:val="20"/>
        </w:rPr>
        <w:t xml:space="preserve"> </w:t>
      </w:r>
    </w:p>
    <w:p w14:paraId="5C44E144" w14:textId="77777777" w:rsidR="00AF4DC2" w:rsidRPr="00F13868" w:rsidRDefault="00AF4DC2" w:rsidP="00AF4DC2">
      <w:pPr>
        <w:autoSpaceDE w:val="0"/>
        <w:autoSpaceDN w:val="0"/>
        <w:adjustRightInd w:val="0"/>
        <w:spacing w:before="0"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  <w:r w:rsidRPr="00F13868">
        <w:rPr>
          <w:rFonts w:cs="Arial"/>
          <w:color w:val="000000"/>
          <w:sz w:val="20"/>
          <w:szCs w:val="20"/>
          <w:lang w:eastAsia="ca-ES"/>
        </w:rPr>
        <w:t>En/Na................................................................................................................................................................................ amb NIF/NIE  número.................................................................................. com a persona apoderada de l'empresa................................................................................................................................,NIF .................................................</w:t>
      </w:r>
    </w:p>
    <w:p w14:paraId="5982CF2F" w14:textId="77777777" w:rsidR="00AF4DC2" w:rsidRPr="00F13868" w:rsidRDefault="00AF4DC2" w:rsidP="00AF4DC2">
      <w:pPr>
        <w:pStyle w:val="ENCAPALAMENT"/>
        <w:spacing w:line="276" w:lineRule="auto"/>
        <w:jc w:val="both"/>
        <w:rPr>
          <w:bCs/>
          <w:caps w:val="0"/>
          <w:color w:val="auto"/>
          <w:sz w:val="20"/>
          <w:szCs w:val="20"/>
        </w:rPr>
      </w:pPr>
      <w:r w:rsidRPr="00F13868">
        <w:rPr>
          <w:rFonts w:cstheme="minorBidi"/>
          <w:bCs/>
          <w:caps w:val="0"/>
          <w:color w:val="auto"/>
          <w:sz w:val="20"/>
          <w:szCs w:val="20"/>
        </w:rPr>
        <w:t xml:space="preserve">Que presento </w:t>
      </w:r>
      <w:r>
        <w:rPr>
          <w:rFonts w:cstheme="minorBidi"/>
          <w:bCs/>
          <w:caps w:val="0"/>
          <w:color w:val="auto"/>
          <w:sz w:val="20"/>
          <w:szCs w:val="20"/>
        </w:rPr>
        <w:t xml:space="preserve">com a </w:t>
      </w:r>
      <w:r w:rsidRPr="00F84442">
        <w:rPr>
          <w:rFonts w:cstheme="minorBidi"/>
          <w:b/>
          <w:caps w:val="0"/>
          <w:color w:val="auto"/>
          <w:sz w:val="20"/>
          <w:szCs w:val="20"/>
        </w:rPr>
        <w:t>documentació obligatòria no puntuable</w:t>
      </w:r>
      <w:r>
        <w:rPr>
          <w:rFonts w:cstheme="minorBidi"/>
          <w:bCs/>
          <w:caps w:val="0"/>
          <w:color w:val="auto"/>
          <w:sz w:val="20"/>
          <w:szCs w:val="20"/>
        </w:rPr>
        <w:t xml:space="preserve"> </w:t>
      </w:r>
      <w:r w:rsidRPr="00F13868">
        <w:rPr>
          <w:rFonts w:cstheme="minorBidi"/>
          <w:bCs/>
          <w:caps w:val="0"/>
          <w:color w:val="auto"/>
          <w:sz w:val="20"/>
          <w:szCs w:val="20"/>
        </w:rPr>
        <w:t xml:space="preserve">a la licitació </w:t>
      </w:r>
      <w:r w:rsidRPr="00F84442">
        <w:rPr>
          <w:rFonts w:cstheme="minorBidi"/>
          <w:bCs/>
          <w:caps w:val="0"/>
          <w:color w:val="auto"/>
          <w:sz w:val="20"/>
          <w:szCs w:val="20"/>
        </w:rPr>
        <w:t xml:space="preserve">segons procediment obert  d’un acord marc per a la selecció de proveïdors per a la prestació de serveis d’enginyeria i suport tècnic per a Aigües de Manresa, SA., dividit en diversos lots , </w:t>
      </w:r>
      <w:r w:rsidRPr="00F84442">
        <w:rPr>
          <w:rFonts w:cstheme="minorBidi"/>
          <w:b/>
          <w:bCs/>
          <w:caps w:val="0"/>
          <w:color w:val="auto"/>
          <w:sz w:val="20"/>
          <w:szCs w:val="20"/>
        </w:rPr>
        <w:t>Expedient 11918AM</w:t>
      </w:r>
      <w:r w:rsidRPr="00F13868">
        <w:rPr>
          <w:b/>
          <w:caps w:val="0"/>
          <w:color w:val="auto"/>
          <w:sz w:val="20"/>
          <w:szCs w:val="20"/>
        </w:rPr>
        <w:t>,</w:t>
      </w:r>
      <w:r w:rsidRPr="00F13868">
        <w:rPr>
          <w:bCs/>
          <w:caps w:val="0"/>
          <w:color w:val="auto"/>
          <w:sz w:val="20"/>
          <w:szCs w:val="20"/>
        </w:rPr>
        <w:t xml:space="preserve"> amb total acceptació de les condicions establertes en els plecs de clàusules particulars i el de prescripcions tècniques, que regulen aquesta licitació,</w:t>
      </w:r>
      <w:r>
        <w:rPr>
          <w:bCs/>
          <w:caps w:val="0"/>
          <w:color w:val="auto"/>
          <w:sz w:val="20"/>
          <w:szCs w:val="20"/>
        </w:rPr>
        <w:t xml:space="preserve"> l’a</w:t>
      </w:r>
      <w:r w:rsidRPr="001328F8">
        <w:rPr>
          <w:bCs/>
          <w:caps w:val="0"/>
          <w:color w:val="auto"/>
          <w:sz w:val="20"/>
          <w:szCs w:val="20"/>
        </w:rPr>
        <w:t xml:space="preserve">dscripció de mitjans personals </w:t>
      </w:r>
      <w:r w:rsidRPr="00F13868">
        <w:rPr>
          <w:bCs/>
          <w:caps w:val="0"/>
          <w:color w:val="auto"/>
          <w:sz w:val="20"/>
          <w:szCs w:val="20"/>
        </w:rPr>
        <w:t xml:space="preserve">següent : </w:t>
      </w:r>
    </w:p>
    <w:tbl>
      <w:tblPr>
        <w:tblpPr w:leftFromText="141" w:rightFromText="141" w:vertAnchor="page" w:horzAnchor="margin" w:tblpY="6211"/>
        <w:tblW w:w="8887" w:type="dxa"/>
        <w:tblLook w:val="04A0" w:firstRow="1" w:lastRow="0" w:firstColumn="1" w:lastColumn="0" w:noHBand="0" w:noVBand="1"/>
      </w:tblPr>
      <w:tblGrid>
        <w:gridCol w:w="535"/>
        <w:gridCol w:w="803"/>
        <w:gridCol w:w="7549"/>
      </w:tblGrid>
      <w:tr w:rsidR="000A1557" w:rsidRPr="004A5D07" w14:paraId="132DCAD4" w14:textId="77777777" w:rsidTr="00CE64FB">
        <w:trPr>
          <w:trHeight w:val="419"/>
        </w:trPr>
        <w:tc>
          <w:tcPr>
            <w:tcW w:w="535" w:type="dxa"/>
          </w:tcPr>
          <w:p w14:paraId="44D8E938" w14:textId="77777777" w:rsidR="000A1557" w:rsidRPr="004A5D07" w:rsidRDefault="000A1557" w:rsidP="00CE64FB">
            <w:pPr>
              <w:spacing w:before="0" w:after="0" w:line="276" w:lineRule="auto"/>
              <w:jc w:val="center"/>
              <w:rPr>
                <w:noProof/>
                <w:sz w:val="20"/>
                <w:szCs w:val="20"/>
              </w:rPr>
            </w:pPr>
            <w:r w:rsidRPr="004A5D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881A62B" wp14:editId="70D08228">
                      <wp:extent cx="174625" cy="158750"/>
                      <wp:effectExtent l="0" t="0" r="15875" b="12700"/>
                      <wp:docPr id="318659618" name="Rectangle 318659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4C47CB" id="Rectangle 318659618" o:spid="_x0000_s1026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3" w:type="dxa"/>
          </w:tcPr>
          <w:p w14:paraId="5077E535" w14:textId="77777777" w:rsidR="000A1557" w:rsidRPr="004A5D07" w:rsidRDefault="000A1557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</w:rPr>
              <w:t>LOT 1</w:t>
            </w:r>
          </w:p>
        </w:tc>
        <w:tc>
          <w:tcPr>
            <w:tcW w:w="7549" w:type="dxa"/>
          </w:tcPr>
          <w:p w14:paraId="22A0F042" w14:textId="77777777" w:rsidR="000A1557" w:rsidRPr="004A5D07" w:rsidRDefault="000A1557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bCs/>
                <w:sz w:val="20"/>
                <w:szCs w:val="20"/>
              </w:rPr>
              <w:t xml:space="preserve">Serveis de coordinació de seguretat i salut a obres </w:t>
            </w:r>
          </w:p>
        </w:tc>
      </w:tr>
      <w:tr w:rsidR="000A1557" w:rsidRPr="004A5D07" w14:paraId="66B9AC01" w14:textId="77777777" w:rsidTr="00CE64FB">
        <w:trPr>
          <w:trHeight w:val="413"/>
        </w:trPr>
        <w:tc>
          <w:tcPr>
            <w:tcW w:w="535" w:type="dxa"/>
          </w:tcPr>
          <w:p w14:paraId="5ECAD8FE" w14:textId="77777777" w:rsidR="000A1557" w:rsidRPr="004A5D07" w:rsidRDefault="000A1557" w:rsidP="00CE64FB">
            <w:pPr>
              <w:spacing w:before="0" w:after="0" w:line="276" w:lineRule="auto"/>
              <w:rPr>
                <w:noProof/>
                <w:sz w:val="20"/>
                <w:szCs w:val="20"/>
              </w:rPr>
            </w:pPr>
            <w:r w:rsidRPr="004A5D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A1E1DC3" wp14:editId="4068849A">
                      <wp:extent cx="174625" cy="158750"/>
                      <wp:effectExtent l="0" t="0" r="15875" b="12700"/>
                      <wp:docPr id="28477129" name="Rectangle 28477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471FED" id="Rectangle 28477129" o:spid="_x0000_s1026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3" w:type="dxa"/>
          </w:tcPr>
          <w:p w14:paraId="26F36809" w14:textId="77777777" w:rsidR="000A1557" w:rsidRPr="004A5D07" w:rsidRDefault="000A1557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</w:rPr>
              <w:t>LOT 2</w:t>
            </w:r>
          </w:p>
        </w:tc>
        <w:tc>
          <w:tcPr>
            <w:tcW w:w="7549" w:type="dxa"/>
          </w:tcPr>
          <w:p w14:paraId="62EAD9FD" w14:textId="77777777" w:rsidR="000A1557" w:rsidRPr="004A5D07" w:rsidRDefault="000A1557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bCs/>
                <w:sz w:val="20"/>
                <w:szCs w:val="20"/>
              </w:rPr>
              <w:t>Serveis de planificació tècnica</w:t>
            </w:r>
          </w:p>
        </w:tc>
      </w:tr>
      <w:tr w:rsidR="000A1557" w:rsidRPr="004A5D07" w14:paraId="61143D5C" w14:textId="77777777" w:rsidTr="00CE64FB">
        <w:trPr>
          <w:trHeight w:val="408"/>
        </w:trPr>
        <w:tc>
          <w:tcPr>
            <w:tcW w:w="535" w:type="dxa"/>
          </w:tcPr>
          <w:p w14:paraId="7C088E2F" w14:textId="77777777" w:rsidR="000A1557" w:rsidRPr="004A5D07" w:rsidRDefault="000A1557" w:rsidP="00CE64FB">
            <w:pPr>
              <w:spacing w:before="0" w:after="0" w:line="276" w:lineRule="auto"/>
              <w:rPr>
                <w:noProof/>
                <w:sz w:val="20"/>
                <w:szCs w:val="20"/>
              </w:rPr>
            </w:pPr>
            <w:r w:rsidRPr="004A5D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4B3DBB8" wp14:editId="0300D82C">
                      <wp:extent cx="174625" cy="158750"/>
                      <wp:effectExtent l="0" t="0" r="15875" b="12700"/>
                      <wp:docPr id="1738933087" name="Rectangle 1738933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10A7A2" id="Rectangle 1738933087" o:spid="_x0000_s1026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3" w:type="dxa"/>
          </w:tcPr>
          <w:p w14:paraId="6F438986" w14:textId="77777777" w:rsidR="000A1557" w:rsidRPr="004A5D07" w:rsidRDefault="000A1557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</w:rPr>
              <w:t>LOT 3</w:t>
            </w:r>
          </w:p>
        </w:tc>
        <w:tc>
          <w:tcPr>
            <w:tcW w:w="7549" w:type="dxa"/>
          </w:tcPr>
          <w:p w14:paraId="0CFFBB9D" w14:textId="77777777" w:rsidR="000A1557" w:rsidRPr="004A5D07" w:rsidRDefault="000A1557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  <w:lang w:bidi="ca-ES"/>
              </w:rPr>
              <w:t>Serveis de consultoria i assistència tècnica per la redacció de projectes executius d’estacions depuradores d’aigües residuals, estacions de tractament d’aigua potable i xarxes del sistema de sanejament en alta, clavegueram i distribució d’aigua</w:t>
            </w:r>
            <w:r w:rsidRPr="004A5D07">
              <w:rPr>
                <w:sz w:val="20"/>
                <w:szCs w:val="20"/>
              </w:rPr>
              <w:t xml:space="preserve">. </w:t>
            </w:r>
          </w:p>
          <w:p w14:paraId="49CD3919" w14:textId="77777777" w:rsidR="000A1557" w:rsidRPr="004A5D07" w:rsidRDefault="000A1557" w:rsidP="00CE64FB">
            <w:pPr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0A1557" w:rsidRPr="004A5D07" w14:paraId="27E7F3D3" w14:textId="77777777" w:rsidTr="00CE64FB">
        <w:trPr>
          <w:trHeight w:val="408"/>
        </w:trPr>
        <w:tc>
          <w:tcPr>
            <w:tcW w:w="535" w:type="dxa"/>
          </w:tcPr>
          <w:p w14:paraId="6082E4FC" w14:textId="77777777" w:rsidR="000A1557" w:rsidRPr="004A5D07" w:rsidRDefault="000A1557" w:rsidP="00CE64FB">
            <w:pPr>
              <w:spacing w:before="0" w:after="0" w:line="276" w:lineRule="auto"/>
              <w:rPr>
                <w:noProof/>
                <w:sz w:val="20"/>
                <w:szCs w:val="20"/>
              </w:rPr>
            </w:pPr>
            <w:r w:rsidRPr="004A5D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71B78C" wp14:editId="6F9B4C1A">
                      <wp:extent cx="174625" cy="158750"/>
                      <wp:effectExtent l="0" t="0" r="15875" b="12700"/>
                      <wp:docPr id="2028062218" name="Rectangle 2028062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1D4776" id="Rectangle 2028062218" o:spid="_x0000_s1026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3" w:type="dxa"/>
          </w:tcPr>
          <w:p w14:paraId="18978D56" w14:textId="77777777" w:rsidR="000A1557" w:rsidRPr="004A5D07" w:rsidRDefault="000A1557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</w:rPr>
              <w:t>LOT 4</w:t>
            </w:r>
          </w:p>
        </w:tc>
        <w:tc>
          <w:tcPr>
            <w:tcW w:w="7549" w:type="dxa"/>
          </w:tcPr>
          <w:p w14:paraId="0915E467" w14:textId="77777777" w:rsidR="000A1557" w:rsidRPr="004A5D07" w:rsidRDefault="000A1557" w:rsidP="00CE64FB">
            <w:pPr>
              <w:spacing w:before="0" w:after="0" w:line="276" w:lineRule="auto"/>
              <w:rPr>
                <w:bCs/>
                <w:sz w:val="20"/>
                <w:szCs w:val="20"/>
              </w:rPr>
            </w:pPr>
            <w:r w:rsidRPr="004A5D07">
              <w:rPr>
                <w:bCs/>
                <w:sz w:val="20"/>
                <w:szCs w:val="20"/>
              </w:rPr>
              <w:t>Serveis de delineació</w:t>
            </w:r>
          </w:p>
        </w:tc>
      </w:tr>
    </w:tbl>
    <w:p w14:paraId="1A8C6293" w14:textId="77777777" w:rsidR="00AF4DC2" w:rsidRDefault="00AF4DC2" w:rsidP="00AF4DC2">
      <w:pPr>
        <w:spacing w:before="0" w:after="0" w:line="276" w:lineRule="auto"/>
        <w:rPr>
          <w:sz w:val="20"/>
          <w:szCs w:val="20"/>
        </w:rPr>
      </w:pPr>
    </w:p>
    <w:p w14:paraId="16AE6F38" w14:textId="77777777" w:rsidR="00AF4DC2" w:rsidRDefault="00AF4DC2" w:rsidP="00AF4DC2">
      <w:pPr>
        <w:spacing w:before="0" w:after="0" w:line="276" w:lineRule="auto"/>
        <w:rPr>
          <w:sz w:val="20"/>
          <w:szCs w:val="20"/>
        </w:rPr>
      </w:pPr>
      <w:r w:rsidRPr="00F13868">
        <w:rPr>
          <w:sz w:val="20"/>
          <w:szCs w:val="20"/>
        </w:rPr>
        <w:t>El licitador declara que, en cas de resultar adjudicatari, adscriurà a l’execució del contracte el personal següent:</w:t>
      </w:r>
    </w:p>
    <w:p w14:paraId="3CED6FF4" w14:textId="77777777" w:rsidR="00AF4DC2" w:rsidRPr="00F13868" w:rsidRDefault="00AF4DC2" w:rsidP="00AF4DC2">
      <w:pPr>
        <w:spacing w:before="0" w:after="0" w:line="276" w:lineRule="auto"/>
        <w:rPr>
          <w:sz w:val="20"/>
          <w:szCs w:val="20"/>
        </w:rPr>
      </w:pPr>
    </w:p>
    <w:p w14:paraId="7BECB319" w14:textId="77777777" w:rsidR="00AF4DC2" w:rsidRPr="00F13868" w:rsidRDefault="00AF4DC2" w:rsidP="00AF4DC2">
      <w:pPr>
        <w:spacing w:before="0" w:line="276" w:lineRule="auto"/>
        <w:rPr>
          <w:sz w:val="20"/>
          <w:szCs w:val="20"/>
        </w:rPr>
      </w:pPr>
      <w:r w:rsidRPr="00F13868">
        <w:rPr>
          <w:b/>
          <w:bCs/>
          <w:sz w:val="20"/>
          <w:szCs w:val="20"/>
          <w:u w:val="single"/>
        </w:rPr>
        <w:t>RESPONSABLE TÈCNIC DEL SERVEI</w:t>
      </w:r>
      <w:r w:rsidRPr="00F13868">
        <w:rPr>
          <w:sz w:val="20"/>
          <w:szCs w:val="20"/>
        </w:rPr>
        <w:t>:</w:t>
      </w:r>
    </w:p>
    <w:tbl>
      <w:tblPr>
        <w:tblStyle w:val="Taulaambquadrcul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1843"/>
        <w:gridCol w:w="3118"/>
      </w:tblGrid>
      <w:tr w:rsidR="00AF4DC2" w:rsidRPr="00F13868" w14:paraId="55DD8D6C" w14:textId="77777777" w:rsidTr="0095790C">
        <w:trPr>
          <w:jc w:val="center"/>
        </w:trPr>
        <w:tc>
          <w:tcPr>
            <w:tcW w:w="2689" w:type="dxa"/>
            <w:vAlign w:val="center"/>
          </w:tcPr>
          <w:p w14:paraId="429FCB4E" w14:textId="77777777" w:rsidR="00AF4DC2" w:rsidRPr="00F13868" w:rsidRDefault="00AF4DC2" w:rsidP="0095790C">
            <w:pPr>
              <w:spacing w:before="0" w:after="0" w:line="276" w:lineRule="auto"/>
              <w:contextualSpacing/>
              <w:rPr>
                <w:b/>
                <w:bCs/>
                <w:szCs w:val="18"/>
              </w:rPr>
            </w:pPr>
            <w:r w:rsidRPr="00F13868">
              <w:rPr>
                <w:b/>
                <w:bCs/>
                <w:szCs w:val="18"/>
              </w:rPr>
              <w:t>Nom i cognoms</w:t>
            </w:r>
          </w:p>
        </w:tc>
        <w:tc>
          <w:tcPr>
            <w:tcW w:w="1984" w:type="dxa"/>
            <w:vAlign w:val="center"/>
          </w:tcPr>
          <w:p w14:paraId="074747AE" w14:textId="77777777" w:rsidR="00AF4DC2" w:rsidRPr="00F13868" w:rsidRDefault="00AF4DC2" w:rsidP="0095790C">
            <w:pPr>
              <w:spacing w:before="0" w:line="276" w:lineRule="auto"/>
              <w:contextualSpacing/>
              <w:rPr>
                <w:b/>
                <w:bCs/>
                <w:szCs w:val="18"/>
              </w:rPr>
            </w:pPr>
            <w:r w:rsidRPr="00F13868">
              <w:rPr>
                <w:b/>
                <w:bCs/>
                <w:szCs w:val="18"/>
              </w:rPr>
              <w:t>Titulació</w:t>
            </w:r>
          </w:p>
        </w:tc>
        <w:tc>
          <w:tcPr>
            <w:tcW w:w="1843" w:type="dxa"/>
            <w:vAlign w:val="center"/>
          </w:tcPr>
          <w:p w14:paraId="5495979B" w14:textId="77777777" w:rsidR="00AF4DC2" w:rsidRPr="00F13868" w:rsidRDefault="00AF4DC2" w:rsidP="0095790C">
            <w:pPr>
              <w:spacing w:before="0" w:line="276" w:lineRule="auto"/>
              <w:contextualSpacing/>
              <w:rPr>
                <w:b/>
                <w:bCs/>
                <w:szCs w:val="18"/>
              </w:rPr>
            </w:pPr>
            <w:r w:rsidRPr="00F13868">
              <w:rPr>
                <w:b/>
                <w:bCs/>
                <w:szCs w:val="18"/>
              </w:rPr>
              <w:t>Experiència (anys)</w:t>
            </w:r>
          </w:p>
        </w:tc>
        <w:tc>
          <w:tcPr>
            <w:tcW w:w="3118" w:type="dxa"/>
            <w:vAlign w:val="center"/>
          </w:tcPr>
          <w:p w14:paraId="09E5F465" w14:textId="77777777" w:rsidR="00AF4DC2" w:rsidRPr="00F13868" w:rsidRDefault="00AF4DC2" w:rsidP="0095790C">
            <w:pPr>
              <w:spacing w:before="0" w:line="276" w:lineRule="auto"/>
              <w:contextualSpacing/>
              <w:rPr>
                <w:b/>
                <w:bCs/>
                <w:szCs w:val="18"/>
              </w:rPr>
            </w:pPr>
            <w:r w:rsidRPr="00F13868">
              <w:rPr>
                <w:b/>
                <w:bCs/>
                <w:szCs w:val="18"/>
              </w:rPr>
              <w:t>Experiència específica relacionada amb l’objecte del contracte</w:t>
            </w:r>
          </w:p>
        </w:tc>
      </w:tr>
      <w:tr w:rsidR="00AF4DC2" w:rsidRPr="00F13868" w14:paraId="2403ADA4" w14:textId="77777777" w:rsidTr="0095790C">
        <w:trPr>
          <w:jc w:val="center"/>
        </w:trPr>
        <w:tc>
          <w:tcPr>
            <w:tcW w:w="2689" w:type="dxa"/>
          </w:tcPr>
          <w:p w14:paraId="2F87540F" w14:textId="77777777" w:rsidR="00AF4DC2" w:rsidRPr="00F13868" w:rsidRDefault="00AF4DC2" w:rsidP="0095790C">
            <w:pPr>
              <w:spacing w:before="0" w:line="276" w:lineRule="auto"/>
              <w:contextualSpacing/>
              <w:rPr>
                <w:szCs w:val="18"/>
              </w:rPr>
            </w:pPr>
          </w:p>
        </w:tc>
        <w:tc>
          <w:tcPr>
            <w:tcW w:w="1984" w:type="dxa"/>
          </w:tcPr>
          <w:p w14:paraId="75B08588" w14:textId="77777777" w:rsidR="00AF4DC2" w:rsidRPr="00F13868" w:rsidRDefault="00AF4DC2" w:rsidP="0095790C">
            <w:pPr>
              <w:spacing w:before="0" w:line="276" w:lineRule="auto"/>
              <w:contextualSpacing/>
              <w:rPr>
                <w:szCs w:val="18"/>
              </w:rPr>
            </w:pPr>
          </w:p>
        </w:tc>
        <w:tc>
          <w:tcPr>
            <w:tcW w:w="1843" w:type="dxa"/>
          </w:tcPr>
          <w:p w14:paraId="0FFFBA8E" w14:textId="77777777" w:rsidR="00AF4DC2" w:rsidRPr="00F13868" w:rsidRDefault="00AF4DC2" w:rsidP="0095790C">
            <w:pPr>
              <w:spacing w:before="0" w:line="276" w:lineRule="auto"/>
              <w:contextualSpacing/>
              <w:rPr>
                <w:szCs w:val="18"/>
              </w:rPr>
            </w:pPr>
          </w:p>
        </w:tc>
        <w:tc>
          <w:tcPr>
            <w:tcW w:w="3118" w:type="dxa"/>
          </w:tcPr>
          <w:p w14:paraId="60A48EB5" w14:textId="77777777" w:rsidR="00AF4DC2" w:rsidRPr="00F13868" w:rsidRDefault="00AF4DC2" w:rsidP="0095790C">
            <w:pPr>
              <w:spacing w:before="0" w:line="276" w:lineRule="auto"/>
              <w:contextualSpacing/>
              <w:rPr>
                <w:szCs w:val="18"/>
              </w:rPr>
            </w:pPr>
          </w:p>
        </w:tc>
      </w:tr>
      <w:tr w:rsidR="00AF4DC2" w:rsidRPr="00F13868" w14:paraId="6B9A5234" w14:textId="77777777" w:rsidTr="0095790C">
        <w:trPr>
          <w:jc w:val="center"/>
        </w:trPr>
        <w:tc>
          <w:tcPr>
            <w:tcW w:w="2689" w:type="dxa"/>
          </w:tcPr>
          <w:p w14:paraId="3C293808" w14:textId="77777777" w:rsidR="00AF4DC2" w:rsidRPr="00F13868" w:rsidRDefault="00AF4DC2" w:rsidP="0095790C">
            <w:pPr>
              <w:spacing w:before="0" w:line="276" w:lineRule="auto"/>
              <w:contextualSpacing/>
              <w:rPr>
                <w:szCs w:val="18"/>
              </w:rPr>
            </w:pPr>
          </w:p>
        </w:tc>
        <w:tc>
          <w:tcPr>
            <w:tcW w:w="1984" w:type="dxa"/>
          </w:tcPr>
          <w:p w14:paraId="14576160" w14:textId="77777777" w:rsidR="00AF4DC2" w:rsidRPr="00F13868" w:rsidRDefault="00AF4DC2" w:rsidP="0095790C">
            <w:pPr>
              <w:spacing w:before="0" w:line="276" w:lineRule="auto"/>
              <w:contextualSpacing/>
              <w:rPr>
                <w:szCs w:val="18"/>
              </w:rPr>
            </w:pPr>
          </w:p>
        </w:tc>
        <w:tc>
          <w:tcPr>
            <w:tcW w:w="1843" w:type="dxa"/>
          </w:tcPr>
          <w:p w14:paraId="773F6AE0" w14:textId="77777777" w:rsidR="00AF4DC2" w:rsidRPr="00F13868" w:rsidRDefault="00AF4DC2" w:rsidP="0095790C">
            <w:pPr>
              <w:spacing w:before="0" w:line="276" w:lineRule="auto"/>
              <w:contextualSpacing/>
              <w:rPr>
                <w:szCs w:val="18"/>
              </w:rPr>
            </w:pPr>
          </w:p>
        </w:tc>
        <w:tc>
          <w:tcPr>
            <w:tcW w:w="3118" w:type="dxa"/>
          </w:tcPr>
          <w:p w14:paraId="56F40CC2" w14:textId="77777777" w:rsidR="00AF4DC2" w:rsidRPr="00F13868" w:rsidRDefault="00AF4DC2" w:rsidP="0095790C">
            <w:pPr>
              <w:spacing w:before="0" w:line="276" w:lineRule="auto"/>
              <w:contextualSpacing/>
              <w:rPr>
                <w:szCs w:val="18"/>
              </w:rPr>
            </w:pPr>
          </w:p>
        </w:tc>
      </w:tr>
    </w:tbl>
    <w:p w14:paraId="40C05754" w14:textId="77777777" w:rsidR="000A1557" w:rsidRDefault="000A1557" w:rsidP="000A1557">
      <w:pPr>
        <w:spacing w:before="0" w:after="0" w:line="276" w:lineRule="auto"/>
        <w:rPr>
          <w:sz w:val="20"/>
          <w:szCs w:val="20"/>
        </w:rPr>
      </w:pPr>
    </w:p>
    <w:p w14:paraId="1A508C07" w14:textId="05A25C6C" w:rsidR="00AF4DC2" w:rsidRPr="00F13868" w:rsidRDefault="00AF4DC2" w:rsidP="000A1557">
      <w:pPr>
        <w:spacing w:before="0" w:after="0" w:line="276" w:lineRule="auto"/>
        <w:rPr>
          <w:b/>
          <w:bCs/>
          <w:sz w:val="20"/>
          <w:szCs w:val="20"/>
        </w:rPr>
      </w:pPr>
      <w:r w:rsidRPr="00F13868">
        <w:rPr>
          <w:sz w:val="20"/>
          <w:szCs w:val="20"/>
        </w:rPr>
        <w:t>El licitador es compromet a adscriure el personal identificat en aquest annex a l’execució del contracte, en els termes establerts en els plecs.</w:t>
      </w:r>
      <w:r>
        <w:rPr>
          <w:sz w:val="20"/>
          <w:szCs w:val="20"/>
        </w:rPr>
        <w:t xml:space="preserve"> </w:t>
      </w:r>
      <w:r w:rsidRPr="00F13868">
        <w:rPr>
          <w:sz w:val="20"/>
          <w:szCs w:val="20"/>
        </w:rPr>
        <w:t>Així mateix, declara que aquest personal compleix els requisits mínims exigits i que es mantindrà adscrit durant tota la vigència del contracte, sens perjudici de les possibles substitucions degudament justificades i autoritzades.</w:t>
      </w:r>
    </w:p>
    <w:p w14:paraId="1F18BB31" w14:textId="77777777" w:rsidR="00AF4DC2" w:rsidRDefault="00AF4DC2" w:rsidP="000A1557">
      <w:pPr>
        <w:spacing w:before="0" w:after="0" w:line="276" w:lineRule="auto"/>
        <w:rPr>
          <w:sz w:val="20"/>
          <w:szCs w:val="20"/>
        </w:rPr>
      </w:pPr>
      <w:r w:rsidRPr="00F13868">
        <w:rPr>
          <w:sz w:val="20"/>
          <w:szCs w:val="20"/>
        </w:rPr>
        <w:t>S’adjunta la documentació següent:</w:t>
      </w:r>
      <w:r>
        <w:rPr>
          <w:sz w:val="20"/>
          <w:szCs w:val="20"/>
        </w:rPr>
        <w:t xml:space="preserve"> </w:t>
      </w:r>
    </w:p>
    <w:p w14:paraId="12D207B1" w14:textId="77777777" w:rsidR="00AF4DC2" w:rsidRPr="00F13868" w:rsidRDefault="00AF4DC2" w:rsidP="000A1557">
      <w:pPr>
        <w:pStyle w:val="Pargrafdellista"/>
        <w:numPr>
          <w:ilvl w:val="0"/>
          <w:numId w:val="2"/>
        </w:numPr>
        <w:spacing w:before="0" w:after="0" w:line="276" w:lineRule="auto"/>
        <w:rPr>
          <w:sz w:val="20"/>
          <w:szCs w:val="20"/>
        </w:rPr>
      </w:pPr>
      <w:r w:rsidRPr="00F13868">
        <w:rPr>
          <w:sz w:val="20"/>
          <w:szCs w:val="20"/>
        </w:rPr>
        <w:t xml:space="preserve">Currículum </w:t>
      </w:r>
      <w:proofErr w:type="spellStart"/>
      <w:r w:rsidRPr="00F13868">
        <w:rPr>
          <w:sz w:val="20"/>
          <w:szCs w:val="20"/>
        </w:rPr>
        <w:t>vitae</w:t>
      </w:r>
      <w:proofErr w:type="spellEnd"/>
      <w:r w:rsidRPr="00F13868">
        <w:rPr>
          <w:sz w:val="20"/>
          <w:szCs w:val="20"/>
        </w:rPr>
        <w:t xml:space="preserve"> del personal proposat </w:t>
      </w:r>
    </w:p>
    <w:p w14:paraId="1E7DD051" w14:textId="77777777" w:rsidR="00AF4DC2" w:rsidRPr="00F13868" w:rsidRDefault="00AF4DC2" w:rsidP="000A1557">
      <w:pPr>
        <w:pStyle w:val="Pargrafdellista"/>
        <w:numPr>
          <w:ilvl w:val="0"/>
          <w:numId w:val="2"/>
        </w:numPr>
        <w:spacing w:before="0" w:after="0" w:line="276" w:lineRule="auto"/>
        <w:rPr>
          <w:sz w:val="20"/>
          <w:szCs w:val="20"/>
        </w:rPr>
      </w:pPr>
      <w:r w:rsidRPr="00F13868">
        <w:rPr>
          <w:sz w:val="20"/>
          <w:szCs w:val="20"/>
        </w:rPr>
        <w:t xml:space="preserve">Titulació acadèmica </w:t>
      </w:r>
    </w:p>
    <w:p w14:paraId="5BAD840C" w14:textId="77777777" w:rsidR="00AF4DC2" w:rsidRPr="00F13868" w:rsidRDefault="00AF4DC2" w:rsidP="000A1557">
      <w:pPr>
        <w:pStyle w:val="Pargrafdellista"/>
        <w:numPr>
          <w:ilvl w:val="0"/>
          <w:numId w:val="2"/>
        </w:numPr>
        <w:spacing w:before="0" w:after="0" w:line="276" w:lineRule="auto"/>
        <w:rPr>
          <w:sz w:val="20"/>
          <w:szCs w:val="20"/>
        </w:rPr>
      </w:pPr>
      <w:r w:rsidRPr="00F13868">
        <w:rPr>
          <w:sz w:val="20"/>
          <w:szCs w:val="20"/>
        </w:rPr>
        <w:t>Acreditació de l’experiència professional</w:t>
      </w:r>
    </w:p>
    <w:p w14:paraId="2AAFAB49" w14:textId="77777777" w:rsidR="00AF4DC2" w:rsidRDefault="00AF4DC2" w:rsidP="000A1557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  <w:r w:rsidRPr="00F13868">
        <w:rPr>
          <w:sz w:val="20"/>
          <w:szCs w:val="20"/>
        </w:rPr>
        <w:t>El compromís d’adscripció de mitjans personals té el caràcter d’obligació contractual essencial, d’acord amb l’article 76 de la Llei 9/2017, de Contractes del Sector Públic.</w:t>
      </w:r>
      <w:r>
        <w:rPr>
          <w:sz w:val="20"/>
          <w:szCs w:val="20"/>
        </w:rPr>
        <w:t xml:space="preserve"> </w:t>
      </w:r>
      <w:r w:rsidRPr="00F13868">
        <w:rPr>
          <w:sz w:val="20"/>
          <w:szCs w:val="20"/>
        </w:rPr>
        <w:t>El seu incompliment podrà donar lloc a la resolució del contracte, en els termes previstos a l’article 211 de la citada norma.</w:t>
      </w:r>
      <w:r w:rsidRPr="00F13868">
        <w:rPr>
          <w:rFonts w:cs="Arial"/>
          <w:sz w:val="20"/>
          <w:szCs w:val="20"/>
          <w:lang w:eastAsia="ca-ES"/>
        </w:rPr>
        <w:t xml:space="preserve"> </w:t>
      </w:r>
    </w:p>
    <w:p w14:paraId="304ACAB7" w14:textId="77777777" w:rsidR="00AF4DC2" w:rsidRDefault="00AF4DC2" w:rsidP="000A1557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</w:p>
    <w:p w14:paraId="404F94FD" w14:textId="77777777" w:rsidR="00AF4DC2" w:rsidRDefault="00AF4DC2" w:rsidP="000A1557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  <w:r w:rsidRPr="00F13868">
        <w:rPr>
          <w:rFonts w:cs="Arial"/>
          <w:sz w:val="20"/>
          <w:szCs w:val="20"/>
          <w:lang w:eastAsia="ca-ES"/>
        </w:rPr>
        <w:t>Lloc i data</w:t>
      </w:r>
      <w:r w:rsidRPr="00F13868">
        <w:rPr>
          <w:rFonts w:cs="Arial"/>
          <w:sz w:val="20"/>
          <w:szCs w:val="20"/>
          <w:lang w:eastAsia="ca-ES"/>
        </w:rPr>
        <w:tab/>
      </w:r>
    </w:p>
    <w:p w14:paraId="78CC4EBD" w14:textId="2DE2FEEB" w:rsidR="00AF4DC2" w:rsidRDefault="00AF4DC2" w:rsidP="000A1557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  <w:r w:rsidRPr="00F13868">
        <w:rPr>
          <w:rFonts w:cs="Arial"/>
          <w:sz w:val="20"/>
          <w:szCs w:val="20"/>
          <w:lang w:eastAsia="ca-ES"/>
        </w:rPr>
        <w:t>Signatura del representant i segell de l’empresa</w:t>
      </w:r>
    </w:p>
    <w:sectPr w:rsidR="00AF4DC2" w:rsidSect="001C541F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45ED" w14:textId="77777777" w:rsidR="00E7549B" w:rsidRDefault="00E7549B" w:rsidP="001C541F">
      <w:pPr>
        <w:spacing w:before="0" w:after="0" w:line="240" w:lineRule="auto"/>
      </w:pPr>
      <w:r>
        <w:separator/>
      </w:r>
    </w:p>
  </w:endnote>
  <w:endnote w:type="continuationSeparator" w:id="0">
    <w:p w14:paraId="4FF4EEC0" w14:textId="77777777" w:rsidR="00E7549B" w:rsidRDefault="00E7549B" w:rsidP="001C54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E199" w14:textId="77777777" w:rsidR="00E7549B" w:rsidRDefault="00E7549B" w:rsidP="001C541F">
      <w:pPr>
        <w:spacing w:before="0" w:after="0" w:line="240" w:lineRule="auto"/>
      </w:pPr>
      <w:r>
        <w:separator/>
      </w:r>
    </w:p>
  </w:footnote>
  <w:footnote w:type="continuationSeparator" w:id="0">
    <w:p w14:paraId="062926A1" w14:textId="77777777" w:rsidR="00E7549B" w:rsidRDefault="00E7549B" w:rsidP="001C54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1C541F" w:rsidRPr="00B05443" w14:paraId="779F70C6" w14:textId="77777777" w:rsidTr="0095790C">
      <w:trPr>
        <w:trHeight w:val="1063"/>
        <w:jc w:val="center"/>
      </w:trPr>
      <w:tc>
        <w:tcPr>
          <w:tcW w:w="5387" w:type="dxa"/>
          <w:vAlign w:val="center"/>
        </w:tcPr>
        <w:p w14:paraId="366FE54D" w14:textId="77777777" w:rsidR="001C541F" w:rsidRPr="00B05443" w:rsidRDefault="001C541F" w:rsidP="001C541F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1" layoutInCell="1" allowOverlap="1" wp14:anchorId="3AB64EDF" wp14:editId="7EFC8D0F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634459669" name="Imatge 16344596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7DBC9316" w14:textId="77777777" w:rsidR="001C541F" w:rsidRPr="00D7787C" w:rsidRDefault="001C541F" w:rsidP="001C541F">
          <w:pPr>
            <w:pStyle w:val="ENCAPALAMENT"/>
            <w:rPr>
              <w:b/>
              <w:bCs/>
            </w:rPr>
          </w:pPr>
          <w:r w:rsidRPr="00D7787C">
            <w:rPr>
              <w:b/>
              <w:bCs/>
            </w:rPr>
            <w:t xml:space="preserve">PLEC DE CLÀUSULES PARTICULARS </w:t>
          </w:r>
        </w:p>
        <w:p w14:paraId="4663A435" w14:textId="77777777" w:rsidR="001C541F" w:rsidRPr="00B05443" w:rsidRDefault="001C541F" w:rsidP="001C541F">
          <w:pPr>
            <w:pStyle w:val="ENCAPALAMENT"/>
            <w:rPr>
              <w:b/>
              <w:bCs/>
            </w:rPr>
          </w:pPr>
          <w:r w:rsidRPr="00D7787C">
            <w:rPr>
              <w:b/>
              <w:bCs/>
            </w:rPr>
            <w:t>EXPEDIENT 11918AM</w:t>
          </w:r>
        </w:p>
      </w:tc>
    </w:tr>
  </w:tbl>
  <w:p w14:paraId="2B19DF46" w14:textId="77777777" w:rsidR="001C541F" w:rsidRDefault="001C54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21E1C"/>
    <w:multiLevelType w:val="hybridMultilevel"/>
    <w:tmpl w:val="FA2C3604"/>
    <w:lvl w:ilvl="0" w:tplc="9C3E8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57E4"/>
    <w:multiLevelType w:val="multilevel"/>
    <w:tmpl w:val="F776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5422B"/>
    <w:multiLevelType w:val="hybridMultilevel"/>
    <w:tmpl w:val="5EAC42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652753">
    <w:abstractNumId w:val="0"/>
  </w:num>
  <w:num w:numId="2" w16cid:durableId="1476219483">
    <w:abstractNumId w:val="1"/>
  </w:num>
  <w:num w:numId="3" w16cid:durableId="536772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1F"/>
    <w:rsid w:val="00007D53"/>
    <w:rsid w:val="000A1557"/>
    <w:rsid w:val="001C541F"/>
    <w:rsid w:val="00624635"/>
    <w:rsid w:val="0065692B"/>
    <w:rsid w:val="00700D60"/>
    <w:rsid w:val="009D0DE9"/>
    <w:rsid w:val="00AF4DC2"/>
    <w:rsid w:val="00B13A7F"/>
    <w:rsid w:val="00BE216A"/>
    <w:rsid w:val="00E7549B"/>
    <w:rsid w:val="00F0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8A45"/>
  <w15:chartTrackingRefBased/>
  <w15:docId w15:val="{C9DA31AC-94EE-46C6-8A1D-723A22BA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1F"/>
    <w:pPr>
      <w:spacing w:before="240" w:after="240" w:line="240" w:lineRule="exact"/>
      <w:jc w:val="both"/>
    </w:pPr>
    <w:rPr>
      <w:rFonts w:ascii="Raleway Medium" w:hAnsi="Raleway Medium"/>
      <w:sz w:val="18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1C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C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C5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C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C5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C5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C5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C5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C5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C5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C5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C5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C541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C541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C541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C541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C541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C541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C5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C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C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C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C541F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1C541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C541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C5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C541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C541F"/>
    <w:rPr>
      <w:b/>
      <w:bCs/>
      <w:smallCaps/>
      <w:color w:val="0F4761" w:themeColor="accent1" w:themeShade="BF"/>
      <w:spacing w:val="5"/>
    </w:rPr>
  </w:style>
  <w:style w:type="paragraph" w:customStyle="1" w:styleId="Estil1">
    <w:name w:val="Estil1"/>
    <w:basedOn w:val="Pargrafdellista"/>
    <w:qFormat/>
    <w:rsid w:val="001C541F"/>
    <w:pPr>
      <w:spacing w:before="320"/>
      <w:ind w:left="0"/>
      <w:outlineLvl w:val="0"/>
    </w:pPr>
    <w:rPr>
      <w:b/>
      <w:caps/>
      <w:color w:val="00788D"/>
    </w:rPr>
  </w:style>
  <w:style w:type="character" w:styleId="Enlla">
    <w:name w:val="Hyperlink"/>
    <w:basedOn w:val="Lletraperdefectedelpargraf"/>
    <w:uiPriority w:val="99"/>
    <w:unhideWhenUsed/>
    <w:rsid w:val="001C541F"/>
    <w:rPr>
      <w:color w:val="467886" w:themeColor="hyperlink"/>
      <w:u w:val="single"/>
    </w:rPr>
  </w:style>
  <w:style w:type="paragraph" w:customStyle="1" w:styleId="ENCAPALAMENT">
    <w:name w:val="ENCAPÇALAMENT"/>
    <w:basedOn w:val="Capalera"/>
    <w:qFormat/>
    <w:rsid w:val="001C541F"/>
    <w:pPr>
      <w:spacing w:line="210" w:lineRule="exact"/>
      <w:jc w:val="right"/>
    </w:pPr>
    <w:rPr>
      <w:rFonts w:cs="Arial"/>
      <w:caps/>
      <w:color w:val="00788D"/>
      <w:sz w:val="16"/>
      <w:szCs w:val="16"/>
    </w:rPr>
  </w:style>
  <w:style w:type="table" w:styleId="Taulaambquadrcula">
    <w:name w:val="Table Grid"/>
    <w:basedOn w:val="Taulanormal"/>
    <w:uiPriority w:val="59"/>
    <w:rsid w:val="001C541F"/>
    <w:pPr>
      <w:spacing w:after="0" w:line="240" w:lineRule="auto"/>
    </w:pPr>
    <w:rPr>
      <w:rFonts w:ascii="Raleway" w:hAnsi="Raleway"/>
      <w:caps/>
      <w:sz w:val="18"/>
      <w:lang w:val="es-ES"/>
      <w14:ligatures w14:val="none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1C541F"/>
  </w:style>
  <w:style w:type="paragraph" w:styleId="Capalera">
    <w:name w:val="header"/>
    <w:basedOn w:val="Normal"/>
    <w:link w:val="CapaleraCar"/>
    <w:unhideWhenUsed/>
    <w:rsid w:val="001C541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1C541F"/>
    <w:rPr>
      <w:rFonts w:ascii="Raleway Medium" w:hAnsi="Raleway Medium"/>
      <w:sz w:val="18"/>
      <w14:ligatures w14:val="none"/>
      <w14:numForm w14:val="lining"/>
    </w:rPr>
  </w:style>
  <w:style w:type="paragraph" w:styleId="Peu">
    <w:name w:val="footer"/>
    <w:basedOn w:val="Normal"/>
    <w:link w:val="PeuCar"/>
    <w:uiPriority w:val="99"/>
    <w:unhideWhenUsed/>
    <w:rsid w:val="001C541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C541F"/>
    <w:rPr>
      <w:rFonts w:ascii="Raleway Medium" w:hAnsi="Raleway Medium"/>
      <w:sz w:val="18"/>
      <w14:ligatures w14:val="non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2183</Characters>
  <Application>Microsoft Office Word</Application>
  <DocSecurity>0</DocSecurity>
  <Lines>40</Lines>
  <Paragraphs>19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3</cp:revision>
  <dcterms:created xsi:type="dcterms:W3CDTF">2026-05-08T12:19:00Z</dcterms:created>
  <dcterms:modified xsi:type="dcterms:W3CDTF">2026-05-27T13:00:00Z</dcterms:modified>
</cp:coreProperties>
</file>