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2AB9" w14:textId="77777777" w:rsidR="00F06720" w:rsidRDefault="00F06720" w:rsidP="005167F6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</w:p>
    <w:p w14:paraId="2758E76E" w14:textId="77777777" w:rsidR="001B4174" w:rsidRPr="001B4174" w:rsidRDefault="001B4174" w:rsidP="001B4174">
      <w:pPr>
        <w:keepNext/>
        <w:spacing w:before="240" w:after="60" w:line="360" w:lineRule="auto"/>
        <w:jc w:val="both"/>
        <w:outlineLvl w:val="1"/>
        <w:rPr>
          <w:rFonts w:asciiTheme="minorHAnsi" w:hAnsiTheme="minorHAnsi" w:cstheme="minorHAnsi"/>
          <w:b/>
          <w:bCs/>
          <w:iCs/>
          <w:lang w:eastAsia="es-ES"/>
        </w:rPr>
      </w:pPr>
      <w:bookmarkStart w:id="0" w:name="_Toc230336705"/>
      <w:r w:rsidRPr="001B4174">
        <w:rPr>
          <w:rFonts w:asciiTheme="minorHAnsi" w:hAnsiTheme="minorHAnsi" w:cstheme="minorHAnsi"/>
          <w:b/>
          <w:bCs/>
          <w:iCs/>
          <w:lang w:eastAsia="es-ES"/>
        </w:rPr>
        <w:t>ANNEX 2</w:t>
      </w:r>
      <w:bookmarkEnd w:id="0"/>
    </w:p>
    <w:p w14:paraId="18B33A82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  <w:r w:rsidRPr="001B4174">
        <w:rPr>
          <w:rFonts w:asciiTheme="minorHAnsi" w:hAnsiTheme="minorHAnsi" w:cstheme="minorHAnsi"/>
          <w:b/>
          <w:bCs/>
        </w:rPr>
        <w:t xml:space="preserve">DECLARACIÓ DE L’EQUIP TÈCNIC ADSCRIT A L’EXECUCIÓ DEL CONTRACTE I DE LES TASQUES A SUBCONTRACTAR </w:t>
      </w:r>
    </w:p>
    <w:p w14:paraId="2ED85502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3C420804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  <w:r w:rsidRPr="001B4174">
        <w:rPr>
          <w:rFonts w:asciiTheme="minorHAnsi" w:hAnsiTheme="minorHAnsi" w:cstheme="minorHAnsi"/>
          <w:b/>
          <w:bCs/>
        </w:rPr>
        <w:t xml:space="preserve">1. Declaració de l’equip tècnic (solvència tècnica o professional i adscripció de mitjans) </w:t>
      </w:r>
    </w:p>
    <w:p w14:paraId="4C3A5692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75180610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</w:t>
      </w:r>
    </w:p>
    <w:p w14:paraId="35AD8AA6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5DACDF70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  <w:r w:rsidRPr="001B4174">
        <w:rPr>
          <w:rFonts w:asciiTheme="minorHAnsi" w:hAnsiTheme="minorHAnsi" w:cstheme="minorHAnsi"/>
          <w:b/>
          <w:bCs/>
        </w:rPr>
        <w:t xml:space="preserve">DECLARA RESPONSABLEMENT </w:t>
      </w:r>
    </w:p>
    <w:p w14:paraId="4C04C36C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6DC9EA1C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 xml:space="preserve">com a empresa licitadora del contracte ................................., que, als efectes d’acreditar la solvència tècnica o professional exigida i de conformitat amb el que disposa l’apartat G.1 del quadre de característiques, així com amb el règim d’adscripció de mitjans personals previst en el plec, l’empresa disposa i es compromet a adscriure a l’execució del contracte el següent equip tècnic: </w:t>
      </w:r>
    </w:p>
    <w:p w14:paraId="7627393E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94"/>
        <w:gridCol w:w="2195"/>
      </w:tblGrid>
      <w:tr w:rsidR="001B4174" w:rsidRPr="001B4174" w14:paraId="68A6FEBE" w14:textId="77777777" w:rsidTr="00944387">
        <w:tc>
          <w:tcPr>
            <w:tcW w:w="2122" w:type="dxa"/>
          </w:tcPr>
          <w:p w14:paraId="59CBF024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PERSONAL TÈCNIC</w:t>
            </w:r>
          </w:p>
        </w:tc>
        <w:tc>
          <w:tcPr>
            <w:tcW w:w="2126" w:type="dxa"/>
          </w:tcPr>
          <w:p w14:paraId="7FC86F3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NOM I COGNOMS</w:t>
            </w:r>
          </w:p>
        </w:tc>
        <w:tc>
          <w:tcPr>
            <w:tcW w:w="2194" w:type="dxa"/>
          </w:tcPr>
          <w:p w14:paraId="475F7E8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 xml:space="preserve">ACREDITACIÓ EC-SOL (subcamps Investigació, </w:t>
            </w:r>
            <w:r w:rsidRPr="001B4174">
              <w:rPr>
                <w:rFonts w:asciiTheme="minorHAnsi" w:hAnsiTheme="minorHAnsi" w:cstheme="minorHAnsi"/>
              </w:rPr>
              <w:br/>
              <w:t>Anàlisi Quantitativa de riscos)</w:t>
            </w:r>
          </w:p>
        </w:tc>
        <w:tc>
          <w:tcPr>
            <w:tcW w:w="2195" w:type="dxa"/>
          </w:tcPr>
          <w:p w14:paraId="3585CA19" w14:textId="77777777" w:rsidR="001B4174" w:rsidRPr="001B4174" w:rsidRDefault="001B4174" w:rsidP="001B4174">
            <w:pPr>
              <w:tabs>
                <w:tab w:val="left" w:pos="1164"/>
              </w:tabs>
              <w:jc w:val="left"/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EXPERIÈNCIA (ANYS)</w:t>
            </w:r>
          </w:p>
        </w:tc>
      </w:tr>
      <w:tr w:rsidR="001B4174" w:rsidRPr="001B4174" w14:paraId="7A7995E2" w14:textId="77777777" w:rsidTr="00944387">
        <w:tc>
          <w:tcPr>
            <w:tcW w:w="2122" w:type="dxa"/>
          </w:tcPr>
          <w:p w14:paraId="69879ACF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Tècnic responsable de les feines:</w:t>
            </w:r>
          </w:p>
          <w:p w14:paraId="124AE499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Altres tècnics:</w:t>
            </w:r>
          </w:p>
          <w:p w14:paraId="5E307C8D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05270531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44FEE5B8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01BF912D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2D3109D8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4D537A8A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1690CD29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C1B6D3E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4" w:type="dxa"/>
          </w:tcPr>
          <w:p w14:paraId="533ACB13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14:paraId="118D72CB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</w:tr>
    </w:tbl>
    <w:p w14:paraId="2577EB86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0493473B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lastRenderedPageBreak/>
        <w:t xml:space="preserve">Així mateix, es compromet a mantenir l’adscripció d’aquest personal durant tota l’execució del contracte, sense perjudici de les substitucions justificades, les quals hauran de comptar amb l’autorització prèvia de l’òrgan de contractació i complir requisits equivalents. </w:t>
      </w:r>
    </w:p>
    <w:p w14:paraId="212043DB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i/>
          <w:iCs/>
        </w:rPr>
      </w:pPr>
    </w:p>
    <w:p w14:paraId="6DD7DC7B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i/>
          <w:iCs/>
        </w:rPr>
      </w:pPr>
      <w:r w:rsidRPr="001B4174">
        <w:rPr>
          <w:rFonts w:asciiTheme="minorHAnsi" w:hAnsiTheme="minorHAnsi" w:cstheme="minorHAnsi"/>
          <w:i/>
          <w:iCs/>
        </w:rPr>
        <w:t xml:space="preserve">*Amb caràcter previ a l’adjudicació del contracte, l’empresa licitadora proposada com a adjudicatària haurà d’aportar la documentació acreditativa prevista a l’apartat G.1 del quadre de característiques, incloent: </w:t>
      </w:r>
    </w:p>
    <w:p w14:paraId="0D32562B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i/>
          <w:iCs/>
        </w:rPr>
      </w:pPr>
      <w:r w:rsidRPr="001B4174">
        <w:rPr>
          <w:rFonts w:asciiTheme="minorHAnsi" w:hAnsiTheme="minorHAnsi" w:cstheme="minorHAnsi"/>
          <w:i/>
          <w:iCs/>
        </w:rPr>
        <w:t>- Certificat EC-SOL, amb els subcamps I, AQR i PD, emès per l’entitat acreditada.</w:t>
      </w:r>
    </w:p>
    <w:p w14:paraId="5F207048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i/>
          <w:iCs/>
        </w:rPr>
      </w:pPr>
      <w:r w:rsidRPr="001B4174">
        <w:rPr>
          <w:rFonts w:asciiTheme="minorHAnsi" w:hAnsiTheme="minorHAnsi" w:cstheme="minorHAnsi"/>
          <w:i/>
          <w:iCs/>
        </w:rPr>
        <w:t>- Documentació acreditativa de l’experiència del personal tècnic declarat, mitjançant currículum i certificació de bona execució dels serveis declarats referits al tècnic en qüestió.</w:t>
      </w:r>
    </w:p>
    <w:p w14:paraId="7A8070FD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i/>
          <w:iCs/>
        </w:rPr>
      </w:pPr>
      <w:r w:rsidRPr="001B4174">
        <w:rPr>
          <w:rFonts w:asciiTheme="minorHAnsi" w:hAnsiTheme="minorHAnsi" w:cstheme="minorHAnsi"/>
          <w:i/>
          <w:iCs/>
        </w:rPr>
        <w:t xml:space="preserve">La no aportació o la manca de correspondència entre la documentació i la declaració efectuada determinarà que el licitador es consideri que ha retirat la seua oferta, amb els efectes previstos a la normativa de contractació pública. </w:t>
      </w:r>
    </w:p>
    <w:p w14:paraId="2C7B9D43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</w:p>
    <w:p w14:paraId="1D4CD6DA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  <w:b/>
          <w:bCs/>
        </w:rPr>
      </w:pPr>
      <w:r w:rsidRPr="001B4174">
        <w:rPr>
          <w:rFonts w:asciiTheme="minorHAnsi" w:hAnsiTheme="minorHAnsi" w:cstheme="minorHAnsi"/>
          <w:b/>
          <w:bCs/>
        </w:rPr>
        <w:t xml:space="preserve">2. Declaració relativa a la subcontractació. </w:t>
      </w:r>
    </w:p>
    <w:p w14:paraId="27DB35EC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 xml:space="preserve">De conformitat amb el que disposa la clàusula 34.2 del Plec i la normativa de contractació pública, el/la Sr./Sra. ..................., com a representant de ......................... </w:t>
      </w:r>
    </w:p>
    <w:p w14:paraId="1FB07893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500E7113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  <w:b/>
          <w:bCs/>
        </w:rPr>
        <w:t>DECLARA RESPONSABLEMENT</w:t>
      </w:r>
      <w:r w:rsidRPr="001B4174">
        <w:rPr>
          <w:rFonts w:asciiTheme="minorHAnsi" w:hAnsiTheme="minorHAnsi" w:cstheme="minorHAnsi"/>
        </w:rPr>
        <w:t xml:space="preserve"> </w:t>
      </w:r>
    </w:p>
    <w:p w14:paraId="5514BF4A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 xml:space="preserve">que té previst subcontractar les següents parts del contracte: </w:t>
      </w:r>
    </w:p>
    <w:p w14:paraId="17FB6E79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60"/>
      </w:tblGrid>
      <w:tr w:rsidR="001B4174" w:rsidRPr="001B4174" w14:paraId="79DDA0DF" w14:textId="77777777" w:rsidTr="00944387">
        <w:tc>
          <w:tcPr>
            <w:tcW w:w="2159" w:type="dxa"/>
          </w:tcPr>
          <w:p w14:paraId="23C9E3B6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PART DEL CONTRACTE</w:t>
            </w:r>
          </w:p>
        </w:tc>
        <w:tc>
          <w:tcPr>
            <w:tcW w:w="2159" w:type="dxa"/>
          </w:tcPr>
          <w:p w14:paraId="13318919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IMPORT ESTIMAT (€)</w:t>
            </w:r>
          </w:p>
        </w:tc>
        <w:tc>
          <w:tcPr>
            <w:tcW w:w="2159" w:type="dxa"/>
          </w:tcPr>
          <w:p w14:paraId="6E653E99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PERCENTATGE (%)</w:t>
            </w:r>
          </w:p>
        </w:tc>
        <w:tc>
          <w:tcPr>
            <w:tcW w:w="2160" w:type="dxa"/>
          </w:tcPr>
          <w:p w14:paraId="3D1F6E7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  <w:r w:rsidRPr="001B4174">
              <w:rPr>
                <w:rFonts w:asciiTheme="minorHAnsi" w:hAnsiTheme="minorHAnsi" w:cstheme="minorHAnsi"/>
              </w:rPr>
              <w:t>NOM O PERFIL PROFESSIONAL DEL SUBCONTRACTISTA</w:t>
            </w:r>
          </w:p>
        </w:tc>
      </w:tr>
      <w:tr w:rsidR="001B4174" w:rsidRPr="001B4174" w14:paraId="7E594468" w14:textId="77777777" w:rsidTr="00944387">
        <w:trPr>
          <w:trHeight w:val="4128"/>
        </w:trPr>
        <w:tc>
          <w:tcPr>
            <w:tcW w:w="2159" w:type="dxa"/>
          </w:tcPr>
          <w:p w14:paraId="46717C74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0AC04848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0DA1B95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10500784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693CFC50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63A86D1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4F6DF800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48D00060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6EAB3DB0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  <w:p w14:paraId="3A6A6879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1F36B437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10AC55AF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3E5FDACA" w14:textId="77777777" w:rsidR="001B4174" w:rsidRPr="001B4174" w:rsidRDefault="001B4174" w:rsidP="001B4174">
            <w:pPr>
              <w:tabs>
                <w:tab w:val="left" w:pos="1164"/>
              </w:tabs>
              <w:rPr>
                <w:rFonts w:asciiTheme="minorHAnsi" w:hAnsiTheme="minorHAnsi" w:cstheme="minorHAnsi"/>
              </w:rPr>
            </w:pPr>
          </w:p>
        </w:tc>
      </w:tr>
    </w:tbl>
    <w:p w14:paraId="41A23F7E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</w:p>
    <w:p w14:paraId="086AAC67" w14:textId="77777777" w:rsidR="001B4174" w:rsidRPr="001B4174" w:rsidRDefault="001B4174" w:rsidP="001B4174">
      <w:pPr>
        <w:tabs>
          <w:tab w:val="left" w:pos="1164"/>
        </w:tabs>
        <w:jc w:val="both"/>
        <w:rPr>
          <w:rFonts w:asciiTheme="minorHAnsi" w:hAnsiTheme="minorHAnsi" w:cstheme="minorHAnsi"/>
        </w:rPr>
      </w:pPr>
      <w:r w:rsidRPr="001B4174">
        <w:rPr>
          <w:rFonts w:asciiTheme="minorHAnsi" w:hAnsiTheme="minorHAnsi" w:cstheme="minorHAnsi"/>
        </w:rPr>
        <w:t>Signatura de l’empresa</w:t>
      </w:r>
    </w:p>
    <w:p w14:paraId="62E06153" w14:textId="79AB244E" w:rsidR="005167F6" w:rsidRPr="00ED565F" w:rsidRDefault="005167F6" w:rsidP="001B4174">
      <w:pPr>
        <w:keepNext/>
        <w:spacing w:line="360" w:lineRule="auto"/>
        <w:jc w:val="both"/>
        <w:outlineLvl w:val="0"/>
        <w:rPr>
          <w:rFonts w:asciiTheme="minorHAnsi" w:hAnsiTheme="minorHAnsi" w:cstheme="minorHAnsi"/>
        </w:rPr>
      </w:pPr>
    </w:p>
    <w:sectPr w:rsidR="005167F6" w:rsidRPr="00ED565F" w:rsidSect="004C7BDA">
      <w:headerReference w:type="default" r:id="rId8"/>
      <w:footerReference w:type="even" r:id="rId9"/>
      <w:footerReference w:type="default" r:id="rId10"/>
      <w:pgSz w:w="11906" w:h="16838" w:code="9"/>
      <w:pgMar w:top="1560" w:right="1558" w:bottom="1560" w:left="1701" w:header="1" w:footer="15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F998" w14:textId="77777777" w:rsidR="005D49A3" w:rsidRDefault="005D49A3">
      <w:r>
        <w:separator/>
      </w:r>
    </w:p>
  </w:endnote>
  <w:endnote w:type="continuationSeparator" w:id="0">
    <w:p w14:paraId="57DFCFF4" w14:textId="77777777" w:rsidR="005D49A3" w:rsidRDefault="005D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zidenz Grotesk CE 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99C0" w14:textId="77777777" w:rsidR="00FE4D82" w:rsidRDefault="00FE4D82" w:rsidP="00621C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0CD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44B14F9" w14:textId="77777777" w:rsidR="00FE4D82" w:rsidRDefault="00FE4D82" w:rsidP="004C7BDA">
    <w:pPr>
      <w:pStyle w:val="Piedepgina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2370" w14:textId="480C9AE2" w:rsidR="008C637F" w:rsidRPr="00C512B5" w:rsidRDefault="00AD15DE" w:rsidP="004C7BDA">
    <w:pPr>
      <w:pStyle w:val="Piedepgina"/>
      <w:tabs>
        <w:tab w:val="clear" w:pos="8504"/>
      </w:tabs>
      <w:jc w:val="right"/>
      <w:rPr>
        <w:rFonts w:asciiTheme="minorHAnsi" w:hAnsiTheme="minorHAnsi" w:cstheme="minorHAnsi"/>
        <w:sz w:val="22"/>
        <w:szCs w:val="22"/>
      </w:rPr>
    </w:pPr>
    <w:r w:rsidRPr="00C512B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499F79AE" wp14:editId="47FD7CA3">
          <wp:simplePos x="0" y="0"/>
          <wp:positionH relativeFrom="margin">
            <wp:posOffset>-940435</wp:posOffset>
          </wp:positionH>
          <wp:positionV relativeFrom="paragraph">
            <wp:posOffset>348615</wp:posOffset>
          </wp:positionV>
          <wp:extent cx="7294567" cy="733425"/>
          <wp:effectExtent l="0" t="0" r="1905" b="0"/>
          <wp:wrapTopAndBottom/>
          <wp:docPr id="15448328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4567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838" w:rsidRPr="00C512B5">
      <w:rPr>
        <w:rFonts w:asciiTheme="minorHAnsi" w:hAnsiTheme="minorHAnsi" w:cstheme="minorHAnsi"/>
        <w:sz w:val="22"/>
        <w:szCs w:val="22"/>
      </w:rPr>
      <w:fldChar w:fldCharType="begin"/>
    </w:r>
    <w:r w:rsidR="00085838" w:rsidRPr="00C512B5">
      <w:rPr>
        <w:rFonts w:asciiTheme="minorHAnsi" w:hAnsiTheme="minorHAnsi" w:cstheme="minorHAnsi"/>
        <w:sz w:val="22"/>
        <w:szCs w:val="22"/>
      </w:rPr>
      <w:instrText>PAGE   \* MERGEFORMAT</w:instrText>
    </w:r>
    <w:r w:rsidR="00085838" w:rsidRPr="00C512B5">
      <w:rPr>
        <w:rFonts w:asciiTheme="minorHAnsi" w:hAnsiTheme="minorHAnsi" w:cstheme="minorHAnsi"/>
        <w:sz w:val="22"/>
        <w:szCs w:val="22"/>
      </w:rPr>
      <w:fldChar w:fldCharType="separate"/>
    </w:r>
    <w:r w:rsidR="00085838" w:rsidRPr="00C512B5">
      <w:rPr>
        <w:rFonts w:asciiTheme="minorHAnsi" w:hAnsiTheme="minorHAnsi" w:cstheme="minorHAnsi"/>
        <w:sz w:val="22"/>
        <w:szCs w:val="22"/>
      </w:rPr>
      <w:t>1</w:t>
    </w:r>
    <w:r w:rsidR="00085838" w:rsidRPr="00C512B5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3F0A" w14:textId="77777777" w:rsidR="005D49A3" w:rsidRDefault="005D49A3">
      <w:r>
        <w:separator/>
      </w:r>
    </w:p>
  </w:footnote>
  <w:footnote w:type="continuationSeparator" w:id="0">
    <w:p w14:paraId="6DA9E4EE" w14:textId="77777777" w:rsidR="005D49A3" w:rsidRDefault="005D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6D7B" w14:textId="7CA1FAAF" w:rsidR="003F0CD1" w:rsidRDefault="0053076C" w:rsidP="001D7E04">
    <w:pPr>
      <w:pStyle w:val="Encabezado"/>
      <w:ind w:left="-1701"/>
      <w:rPr>
        <w:color w:val="808080"/>
        <w:sz w:val="20"/>
        <w:szCs w:val="20"/>
        <w:lang w:val="es-ES"/>
      </w:rPr>
    </w:pPr>
    <w:r>
      <w:rPr>
        <w:noProof/>
        <w:color w:val="808080"/>
        <w:sz w:val="20"/>
        <w:szCs w:val="20"/>
        <w:lang w:val="es-ES"/>
      </w:rPr>
      <w:drawing>
        <wp:inline distT="0" distB="0" distL="0" distR="0" wp14:anchorId="6D1AF7FE" wp14:editId="7971E0B1">
          <wp:extent cx="7686040" cy="1123950"/>
          <wp:effectExtent l="0" t="0" r="0" b="0"/>
          <wp:docPr id="211569123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95123" cy="1125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25FA"/>
    <w:multiLevelType w:val="hybridMultilevel"/>
    <w:tmpl w:val="C98230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01A18"/>
    <w:multiLevelType w:val="multilevel"/>
    <w:tmpl w:val="72EA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57439"/>
    <w:multiLevelType w:val="multilevel"/>
    <w:tmpl w:val="1776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36119"/>
    <w:multiLevelType w:val="hybridMultilevel"/>
    <w:tmpl w:val="756AE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F419C"/>
    <w:multiLevelType w:val="hybridMultilevel"/>
    <w:tmpl w:val="A5368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D3ADB"/>
    <w:multiLevelType w:val="hybridMultilevel"/>
    <w:tmpl w:val="603AF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84D78"/>
    <w:multiLevelType w:val="multilevel"/>
    <w:tmpl w:val="81CC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13C9"/>
    <w:multiLevelType w:val="multilevel"/>
    <w:tmpl w:val="898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8C73E3"/>
    <w:multiLevelType w:val="multilevel"/>
    <w:tmpl w:val="5208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321753">
    <w:abstractNumId w:val="5"/>
  </w:num>
  <w:num w:numId="2" w16cid:durableId="2064283655">
    <w:abstractNumId w:val="4"/>
  </w:num>
  <w:num w:numId="3" w16cid:durableId="1863203107">
    <w:abstractNumId w:val="3"/>
  </w:num>
  <w:num w:numId="4" w16cid:durableId="2093039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2641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47540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86020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31313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2343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1"/>
    <w:rsid w:val="00005A19"/>
    <w:rsid w:val="00006316"/>
    <w:rsid w:val="000413B8"/>
    <w:rsid w:val="00042875"/>
    <w:rsid w:val="00047279"/>
    <w:rsid w:val="00060FA2"/>
    <w:rsid w:val="000627CC"/>
    <w:rsid w:val="00085838"/>
    <w:rsid w:val="00085A6E"/>
    <w:rsid w:val="000D6BAF"/>
    <w:rsid w:val="0012741F"/>
    <w:rsid w:val="0014135E"/>
    <w:rsid w:val="0015004E"/>
    <w:rsid w:val="00151BBD"/>
    <w:rsid w:val="00177445"/>
    <w:rsid w:val="0018237F"/>
    <w:rsid w:val="001B13BD"/>
    <w:rsid w:val="001B1AC5"/>
    <w:rsid w:val="001B1F9A"/>
    <w:rsid w:val="001B4174"/>
    <w:rsid w:val="001C16E7"/>
    <w:rsid w:val="001C23D1"/>
    <w:rsid w:val="001C29E3"/>
    <w:rsid w:val="001C3F0E"/>
    <w:rsid w:val="001C79C7"/>
    <w:rsid w:val="001D4B31"/>
    <w:rsid w:val="001D6914"/>
    <w:rsid w:val="001D7E04"/>
    <w:rsid w:val="001E63C0"/>
    <w:rsid w:val="001F60BC"/>
    <w:rsid w:val="002046C6"/>
    <w:rsid w:val="0022581A"/>
    <w:rsid w:val="00280CF8"/>
    <w:rsid w:val="00293D0C"/>
    <w:rsid w:val="002B146D"/>
    <w:rsid w:val="002B65C6"/>
    <w:rsid w:val="002C6437"/>
    <w:rsid w:val="002C715F"/>
    <w:rsid w:val="002D4653"/>
    <w:rsid w:val="002D7956"/>
    <w:rsid w:val="0031345C"/>
    <w:rsid w:val="0031673E"/>
    <w:rsid w:val="0033720F"/>
    <w:rsid w:val="0036606E"/>
    <w:rsid w:val="0039670A"/>
    <w:rsid w:val="003B2E2B"/>
    <w:rsid w:val="003C4E2F"/>
    <w:rsid w:val="003C5E03"/>
    <w:rsid w:val="003E1F65"/>
    <w:rsid w:val="003E4459"/>
    <w:rsid w:val="003F0CD1"/>
    <w:rsid w:val="00426CBE"/>
    <w:rsid w:val="0045267F"/>
    <w:rsid w:val="00474A72"/>
    <w:rsid w:val="00486268"/>
    <w:rsid w:val="004A0E66"/>
    <w:rsid w:val="004B3400"/>
    <w:rsid w:val="004C1398"/>
    <w:rsid w:val="004C3D4F"/>
    <w:rsid w:val="004C7BDA"/>
    <w:rsid w:val="004D069A"/>
    <w:rsid w:val="004E0246"/>
    <w:rsid w:val="004E0844"/>
    <w:rsid w:val="005167F6"/>
    <w:rsid w:val="00520B31"/>
    <w:rsid w:val="0053076C"/>
    <w:rsid w:val="00542D8F"/>
    <w:rsid w:val="00544E7D"/>
    <w:rsid w:val="005631A2"/>
    <w:rsid w:val="00593350"/>
    <w:rsid w:val="0059748A"/>
    <w:rsid w:val="005B1EA3"/>
    <w:rsid w:val="005B73E0"/>
    <w:rsid w:val="005D49A3"/>
    <w:rsid w:val="005E6EBE"/>
    <w:rsid w:val="00603CE4"/>
    <w:rsid w:val="00621C64"/>
    <w:rsid w:val="00623DBC"/>
    <w:rsid w:val="00626962"/>
    <w:rsid w:val="00631CBA"/>
    <w:rsid w:val="00677BF1"/>
    <w:rsid w:val="006A23DB"/>
    <w:rsid w:val="006B6C13"/>
    <w:rsid w:val="006C5387"/>
    <w:rsid w:val="006D47F0"/>
    <w:rsid w:val="006E3465"/>
    <w:rsid w:val="007322B7"/>
    <w:rsid w:val="00740296"/>
    <w:rsid w:val="00745A2B"/>
    <w:rsid w:val="0075000C"/>
    <w:rsid w:val="0075723C"/>
    <w:rsid w:val="00761027"/>
    <w:rsid w:val="00761CCC"/>
    <w:rsid w:val="007909A7"/>
    <w:rsid w:val="0079726C"/>
    <w:rsid w:val="007A1E03"/>
    <w:rsid w:val="007A6EF4"/>
    <w:rsid w:val="007B6F5C"/>
    <w:rsid w:val="007E1E65"/>
    <w:rsid w:val="00807905"/>
    <w:rsid w:val="0082024C"/>
    <w:rsid w:val="008328D3"/>
    <w:rsid w:val="0084036E"/>
    <w:rsid w:val="008811AC"/>
    <w:rsid w:val="008A2D56"/>
    <w:rsid w:val="008B1B35"/>
    <w:rsid w:val="008B4816"/>
    <w:rsid w:val="008C0194"/>
    <w:rsid w:val="008C275B"/>
    <w:rsid w:val="008C637F"/>
    <w:rsid w:val="008D30AE"/>
    <w:rsid w:val="008F54EE"/>
    <w:rsid w:val="00941848"/>
    <w:rsid w:val="00966F46"/>
    <w:rsid w:val="00967BC8"/>
    <w:rsid w:val="00973AB7"/>
    <w:rsid w:val="009E0AB9"/>
    <w:rsid w:val="009E4253"/>
    <w:rsid w:val="009F4F14"/>
    <w:rsid w:val="00A02E44"/>
    <w:rsid w:val="00A33DC4"/>
    <w:rsid w:val="00A37305"/>
    <w:rsid w:val="00A56A52"/>
    <w:rsid w:val="00A62ED9"/>
    <w:rsid w:val="00A738BB"/>
    <w:rsid w:val="00A82E86"/>
    <w:rsid w:val="00A90014"/>
    <w:rsid w:val="00A90D48"/>
    <w:rsid w:val="00AD15DE"/>
    <w:rsid w:val="00B113CC"/>
    <w:rsid w:val="00B14DD0"/>
    <w:rsid w:val="00B20D91"/>
    <w:rsid w:val="00B55CC5"/>
    <w:rsid w:val="00B70F99"/>
    <w:rsid w:val="00B73A07"/>
    <w:rsid w:val="00B9462B"/>
    <w:rsid w:val="00BA084A"/>
    <w:rsid w:val="00BC6E9A"/>
    <w:rsid w:val="00BD1BE1"/>
    <w:rsid w:val="00BD7854"/>
    <w:rsid w:val="00BF0B94"/>
    <w:rsid w:val="00BF4B77"/>
    <w:rsid w:val="00C04628"/>
    <w:rsid w:val="00C16E01"/>
    <w:rsid w:val="00C47CC8"/>
    <w:rsid w:val="00C512B5"/>
    <w:rsid w:val="00C6411B"/>
    <w:rsid w:val="00C716AA"/>
    <w:rsid w:val="00C72F27"/>
    <w:rsid w:val="00C745A0"/>
    <w:rsid w:val="00C96DBB"/>
    <w:rsid w:val="00CA1D0B"/>
    <w:rsid w:val="00CC09BF"/>
    <w:rsid w:val="00CC28A6"/>
    <w:rsid w:val="00CC375A"/>
    <w:rsid w:val="00CC6215"/>
    <w:rsid w:val="00CC6721"/>
    <w:rsid w:val="00CD48D7"/>
    <w:rsid w:val="00D07FDC"/>
    <w:rsid w:val="00D36DC9"/>
    <w:rsid w:val="00D375B8"/>
    <w:rsid w:val="00D603E0"/>
    <w:rsid w:val="00D63D5F"/>
    <w:rsid w:val="00D65CB3"/>
    <w:rsid w:val="00D7768B"/>
    <w:rsid w:val="00D9262A"/>
    <w:rsid w:val="00DA4BD6"/>
    <w:rsid w:val="00DE0D68"/>
    <w:rsid w:val="00DE29C4"/>
    <w:rsid w:val="00DE7560"/>
    <w:rsid w:val="00E10106"/>
    <w:rsid w:val="00E1535F"/>
    <w:rsid w:val="00E17F07"/>
    <w:rsid w:val="00E251CA"/>
    <w:rsid w:val="00E2628F"/>
    <w:rsid w:val="00E27E49"/>
    <w:rsid w:val="00E33770"/>
    <w:rsid w:val="00E4457A"/>
    <w:rsid w:val="00E65E65"/>
    <w:rsid w:val="00E8736F"/>
    <w:rsid w:val="00EA2AB8"/>
    <w:rsid w:val="00EA2CB0"/>
    <w:rsid w:val="00EA47D3"/>
    <w:rsid w:val="00EB6451"/>
    <w:rsid w:val="00EC1A85"/>
    <w:rsid w:val="00EC36D5"/>
    <w:rsid w:val="00EC7922"/>
    <w:rsid w:val="00ED565F"/>
    <w:rsid w:val="00EE2BA3"/>
    <w:rsid w:val="00F06720"/>
    <w:rsid w:val="00F55990"/>
    <w:rsid w:val="00F81DB3"/>
    <w:rsid w:val="00F873C8"/>
    <w:rsid w:val="00FE37F1"/>
    <w:rsid w:val="00FE4D82"/>
    <w:rsid w:val="00FE4E27"/>
    <w:rsid w:val="00FE56A2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A3E47"/>
  <w15:chartTrackingRefBased/>
  <w15:docId w15:val="{2C6AED73-0009-4F8A-9519-0C6FBF8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E2628F"/>
    <w:pPr>
      <w:keepNext/>
      <w:spacing w:line="360" w:lineRule="auto"/>
      <w:jc w:val="both"/>
      <w:outlineLvl w:val="0"/>
    </w:pPr>
    <w:rPr>
      <w:b/>
      <w:bCs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628F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797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A2AB8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Garamond" w:hAnsi="Garamond"/>
      <w:b/>
      <w:bCs/>
      <w:szCs w:val="28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26C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26CBE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61CCC"/>
    <w:pPr>
      <w:jc w:val="both"/>
    </w:pPr>
    <w:rPr>
      <w:rFonts w:ascii="Arial" w:hAnsi="Arial"/>
      <w:b/>
      <w:szCs w:val="20"/>
      <w:lang w:eastAsia="es-ES"/>
    </w:rPr>
  </w:style>
  <w:style w:type="character" w:styleId="Nmerodepgina">
    <w:name w:val="page number"/>
    <w:basedOn w:val="Fuentedeprrafopredeter"/>
    <w:rsid w:val="00E8736F"/>
  </w:style>
  <w:style w:type="paragraph" w:customStyle="1" w:styleId="EstiloTahoma10ptJustificadoAntes5ptoDespus5pto">
    <w:name w:val="Estilo Tahoma 10 pt Justificado Antes:  5 pto Después:  5 pto"/>
    <w:basedOn w:val="Normal"/>
    <w:rsid w:val="004A0E66"/>
    <w:pPr>
      <w:jc w:val="both"/>
    </w:pPr>
    <w:rPr>
      <w:rFonts w:ascii="Tahoma" w:hAnsi="Tahoma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974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9748A"/>
    <w:rPr>
      <w:rFonts w:ascii="Segoe UI" w:hAnsi="Segoe UI" w:cs="Segoe UI"/>
      <w:sz w:val="18"/>
      <w:szCs w:val="18"/>
      <w:lang w:val="ca-ES" w:eastAsia="ca-ES"/>
    </w:rPr>
  </w:style>
  <w:style w:type="paragraph" w:styleId="Textoindependiente">
    <w:name w:val="Body Text"/>
    <w:basedOn w:val="Normal"/>
    <w:link w:val="TextoindependienteCar"/>
    <w:rsid w:val="003F0CD1"/>
    <w:pPr>
      <w:spacing w:after="120"/>
    </w:pPr>
  </w:style>
  <w:style w:type="character" w:customStyle="1" w:styleId="TextoindependienteCar">
    <w:name w:val="Texto independiente Car"/>
    <w:link w:val="Textoindependiente"/>
    <w:rsid w:val="003F0CD1"/>
    <w:rPr>
      <w:sz w:val="24"/>
      <w:szCs w:val="24"/>
      <w:lang w:val="ca-ES" w:eastAsia="ca-ES"/>
    </w:rPr>
  </w:style>
  <w:style w:type="character" w:customStyle="1" w:styleId="Ttulo1Car">
    <w:name w:val="Título 1 Car"/>
    <w:link w:val="Ttulo1"/>
    <w:rsid w:val="00E2628F"/>
    <w:rPr>
      <w:b/>
      <w:bCs/>
      <w:sz w:val="24"/>
      <w:szCs w:val="24"/>
      <w:lang w:val="ca-ES"/>
    </w:rPr>
  </w:style>
  <w:style w:type="character" w:customStyle="1" w:styleId="Ttulo2Car">
    <w:name w:val="Título 2 Car"/>
    <w:link w:val="Ttulo2"/>
    <w:rsid w:val="00E2628F"/>
    <w:rPr>
      <w:rFonts w:ascii="Arial" w:hAnsi="Arial" w:cs="Arial"/>
      <w:b/>
      <w:bCs/>
      <w:i/>
      <w:iCs/>
      <w:sz w:val="28"/>
      <w:szCs w:val="28"/>
      <w:lang w:val="ca-ES"/>
    </w:rPr>
  </w:style>
  <w:style w:type="paragraph" w:customStyle="1" w:styleId="Default">
    <w:name w:val="Default"/>
    <w:rsid w:val="003C5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link w:val="Ttulo3"/>
    <w:rsid w:val="0079726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74A72"/>
    <w:rPr>
      <w:color w:val="0000FF"/>
      <w:u w:val="single"/>
    </w:rPr>
  </w:style>
  <w:style w:type="paragraph" w:customStyle="1" w:styleId="paragraph">
    <w:name w:val="paragraph"/>
    <w:basedOn w:val="Normal"/>
    <w:rsid w:val="00474A72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474A72"/>
  </w:style>
  <w:style w:type="paragraph" w:styleId="Prrafodelista">
    <w:name w:val="List Paragraph"/>
    <w:aliases w:val="llistat,Párrafo de lista NUEVO,Task Body,Viñetas (Inicio Parrafo),3 Txt tabla,Zerrenda-paragrafoa,Paragrafo elenco1,Parrafo,Marcadores,List1,List11,titulo 5,Párrafo 1,Párrafo,List Paragraph 1,Resume Title,Citation List"/>
    <w:basedOn w:val="Normal"/>
    <w:link w:val="PrrafodelistaCar"/>
    <w:uiPriority w:val="34"/>
    <w:qFormat/>
    <w:rsid w:val="00C71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uentedeprrafopredeter1">
    <w:name w:val="Fuente de párrafo predeter.1"/>
    <w:rsid w:val="000413B8"/>
  </w:style>
  <w:style w:type="paragraph" w:customStyle="1" w:styleId="Prrafodelista1">
    <w:name w:val="Párrafo de lista1"/>
    <w:basedOn w:val="Normal"/>
    <w:rsid w:val="000413B8"/>
    <w:pPr>
      <w:suppressAutoHyphens/>
      <w:autoSpaceDN w:val="0"/>
      <w:spacing w:after="160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EA2AB8"/>
    <w:rPr>
      <w:rFonts w:ascii="Garamond" w:hAnsi="Garamond"/>
      <w:b/>
      <w:bCs/>
      <w:sz w:val="24"/>
      <w:szCs w:val="28"/>
      <w:lang w:val="ca-ES"/>
    </w:rPr>
  </w:style>
  <w:style w:type="paragraph" w:customStyle="1" w:styleId="Pargrafdellista1">
    <w:name w:val="Paràgraf de llista1"/>
    <w:basedOn w:val="Normal"/>
    <w:rsid w:val="00EA2AB8"/>
    <w:pPr>
      <w:spacing w:before="240" w:after="240" w:line="360" w:lineRule="auto"/>
      <w:ind w:left="720"/>
      <w:contextualSpacing/>
      <w:jc w:val="both"/>
    </w:pPr>
    <w:rPr>
      <w:rFonts w:ascii="Arial" w:hAnsi="Arial"/>
      <w:sz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EA2AB8"/>
    <w:pPr>
      <w:spacing w:after="120"/>
      <w:ind w:left="283"/>
      <w:jc w:val="both"/>
    </w:pPr>
    <w:rPr>
      <w:snapToGrid w:val="0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A2AB8"/>
    <w:rPr>
      <w:snapToGrid w:val="0"/>
      <w:sz w:val="16"/>
      <w:szCs w:val="16"/>
      <w:lang w:val="ca-ES"/>
    </w:rPr>
  </w:style>
  <w:style w:type="paragraph" w:styleId="Textonotapie">
    <w:name w:val="footnote text"/>
    <w:basedOn w:val="Normal"/>
    <w:link w:val="TextonotapieCar"/>
    <w:rsid w:val="00EA2AB8"/>
    <w:pPr>
      <w:jc w:val="both"/>
    </w:pPr>
    <w:rPr>
      <w:snapToGrid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A2AB8"/>
    <w:rPr>
      <w:snapToGrid w:val="0"/>
      <w:lang w:val="ca-ES"/>
    </w:rPr>
  </w:style>
  <w:style w:type="character" w:styleId="Refdenotaalpie">
    <w:name w:val="footnote reference"/>
    <w:rsid w:val="00EA2AB8"/>
    <w:rPr>
      <w:vertAlign w:val="superscript"/>
    </w:rPr>
  </w:style>
  <w:style w:type="paragraph" w:customStyle="1" w:styleId="EstiloTtulo1SinNegritaJustificado">
    <w:name w:val="Estilo Título 1 + Sin Negrita Justificado"/>
    <w:basedOn w:val="Ttulo1"/>
    <w:rsid w:val="00EA2AB8"/>
    <w:pPr>
      <w:tabs>
        <w:tab w:val="num" w:pos="864"/>
      </w:tabs>
      <w:spacing w:before="120" w:after="60" w:line="240" w:lineRule="auto"/>
      <w:ind w:left="864" w:hanging="432"/>
    </w:pPr>
    <w:rPr>
      <w:bCs w:val="0"/>
      <w:kern w:val="32"/>
      <w:sz w:val="22"/>
      <w:szCs w:val="20"/>
    </w:rPr>
  </w:style>
  <w:style w:type="table" w:styleId="Tablaconcuadrcula">
    <w:name w:val="Table Grid"/>
    <w:basedOn w:val="Tablanormal"/>
    <w:rsid w:val="004E0844"/>
    <w:pPr>
      <w:spacing w:line="360" w:lineRule="auto"/>
      <w:jc w:val="both"/>
    </w:pPr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4E0844"/>
    <w:rPr>
      <w:sz w:val="24"/>
      <w:szCs w:val="24"/>
      <w:lang w:val="ca-ES" w:eastAsia="ca-ES"/>
    </w:rPr>
  </w:style>
  <w:style w:type="character" w:customStyle="1" w:styleId="Textoindependiente3Car">
    <w:name w:val="Texto independiente 3 Car"/>
    <w:link w:val="Textoindependiente3"/>
    <w:rsid w:val="004E0844"/>
    <w:rPr>
      <w:rFonts w:ascii="Arial" w:hAnsi="Arial"/>
      <w:b/>
      <w:sz w:val="24"/>
      <w:lang w:val="ca-ES"/>
    </w:rPr>
  </w:style>
  <w:style w:type="paragraph" w:styleId="Revisin">
    <w:name w:val="Revision"/>
    <w:hidden/>
    <w:uiPriority w:val="99"/>
    <w:semiHidden/>
    <w:rsid w:val="004E0844"/>
    <w:rPr>
      <w:sz w:val="24"/>
      <w:szCs w:val="24"/>
      <w:lang w:val="ca-ES"/>
    </w:rPr>
  </w:style>
  <w:style w:type="paragraph" w:customStyle="1" w:styleId="Cuerpo">
    <w:name w:val="Cuerpo"/>
    <w:rsid w:val="00544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44E7D"/>
    <w:rPr>
      <w:lang w:val="pt-PT"/>
    </w:rPr>
  </w:style>
  <w:style w:type="paragraph" w:styleId="Ttulo">
    <w:name w:val="Title"/>
    <w:basedOn w:val="Normal"/>
    <w:next w:val="Normal"/>
    <w:link w:val="TtuloCar"/>
    <w:qFormat/>
    <w:rsid w:val="00544E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44E7D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</w:rPr>
  </w:style>
  <w:style w:type="paragraph" w:customStyle="1" w:styleId="TituloActaCCOO">
    <w:name w:val="Titulo Acta CCOO"/>
    <w:basedOn w:val="Ttulo"/>
    <w:link w:val="TituloActaCCOOCar"/>
    <w:qFormat/>
    <w:rsid w:val="00544E7D"/>
    <w:rPr>
      <w:rFonts w:ascii="Akzidenz Grotesk CE Light" w:hAnsi="Akzidenz Grotesk CE Light"/>
      <w:sz w:val="28"/>
      <w:szCs w:val="28"/>
    </w:rPr>
  </w:style>
  <w:style w:type="character" w:customStyle="1" w:styleId="TituloActaCCOOCar">
    <w:name w:val="Titulo Acta CCOO Car"/>
    <w:basedOn w:val="TtuloCar"/>
    <w:link w:val="TituloActaCCOO"/>
    <w:rsid w:val="00544E7D"/>
    <w:rPr>
      <w:rFonts w:ascii="Akzidenz Grotesk CE Light" w:eastAsiaTheme="majorEastAsia" w:hAnsi="Akzidenz Grotesk CE Light" w:cstheme="majorBidi"/>
      <w:spacing w:val="-10"/>
      <w:kern w:val="28"/>
      <w:sz w:val="28"/>
      <w:szCs w:val="28"/>
      <w:lang w:val="ca-ES" w:eastAsia="ca-ES"/>
    </w:rPr>
  </w:style>
  <w:style w:type="character" w:customStyle="1" w:styleId="PrrafodelistaCar">
    <w:name w:val="Párrafo de lista Car"/>
    <w:aliases w:val="llistat Car,Párrafo de lista NUEVO Car,Task Body Car,Viñetas (Inicio Parrafo) Car,3 Txt tabla Car,Zerrenda-paragrafoa Car,Paragrafo elenco1 Car,Parrafo Car,Marcadores Car,List1 Car,List11 Car,titulo 5 Car,Párrafo 1 Car,Párrafo Car"/>
    <w:link w:val="Prrafodelista"/>
    <w:uiPriority w:val="34"/>
    <w:qFormat/>
    <w:rsid w:val="0012741F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0A53-1070-4D5B-B39F-1350092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PROPOSTA D’ACORD</vt:lpstr>
    </vt:vector>
  </TitlesOfParts>
  <Company>Consorci Urbanístic Centre Direccional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Blasi</dc:creator>
  <cp:keywords/>
  <dc:description/>
  <cp:lastModifiedBy>Maria del Mar Blasi</cp:lastModifiedBy>
  <cp:revision>2</cp:revision>
  <cp:lastPrinted>2026-01-16T12:52:00Z</cp:lastPrinted>
  <dcterms:created xsi:type="dcterms:W3CDTF">2026-05-27T07:35:00Z</dcterms:created>
  <dcterms:modified xsi:type="dcterms:W3CDTF">2026-05-27T07:35:00Z</dcterms:modified>
</cp:coreProperties>
</file>