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69" w:rsidRPr="00BC1D69" w:rsidRDefault="00BC1D69" w:rsidP="00BC1D69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BC1D69" w:rsidRPr="00BC1D69" w:rsidRDefault="00BC1D69" w:rsidP="00BC1D69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b/>
          <w:bCs/>
          <w:lang w:eastAsia="es-ES"/>
        </w:rPr>
        <w:t xml:space="preserve">ANNEX 2- </w:t>
      </w:r>
      <w:r w:rsidRPr="00BC1D69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 de forma automàtica. Oferta econòmica.</w:t>
      </w:r>
    </w:p>
    <w:p w:rsidR="00BC1D69" w:rsidRPr="00BC1D69" w:rsidRDefault="00BC1D69" w:rsidP="00BC1D6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anticipada de les</w:t>
      </w:r>
      <w:r w:rsidRPr="00BC1D6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BC1D69">
        <w:rPr>
          <w:rFonts w:ascii="Arial" w:eastAsia="Times New Roman" w:hAnsi="Arial" w:cs="Arial"/>
          <w:b/>
          <w:lang w:eastAsia="zh-CN"/>
        </w:rPr>
        <w:t>OBRES DE CONSTRUCCIÓ D’UN APARCAMENT PÚBLIC UBICAT A LA ZONA ESPORTIVA DE LES GUIXERES, EXP. 2025F031000007</w:t>
      </w:r>
      <w:r w:rsidRPr="00BC1D69">
        <w:rPr>
          <w:rFonts w:ascii="Arial" w:eastAsia="Times New Roman" w:hAnsi="Arial" w:cs="Arial"/>
          <w:lang w:eastAsia="zh-CN"/>
        </w:rPr>
        <w:t xml:space="preserve">, es compromet a portar-la a terme amb subjecció al Plec de Clàusules Administratives Particulars i al Projecte d’obres aprovat, que accepta íntegrament, per la quantitat de ……….……………….. euros, IVA exclòs. 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>L’import de l’IVA, al ..... %., és de .............. €.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C1D69">
        <w:rPr>
          <w:rFonts w:ascii="Arial" w:eastAsia="Times New Roman" w:hAnsi="Arial" w:cs="Arial"/>
          <w:lang w:eastAsia="zh-CN"/>
        </w:rPr>
        <w:t>I l’import total IVA inclòs és de ....... €</w:t>
      </w: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bookmarkStart w:id="0" w:name="_GoBack"/>
      <w:bookmarkEnd w:id="0"/>
      <w:r w:rsidRPr="00BC1D69">
        <w:rPr>
          <w:rFonts w:ascii="Arial" w:eastAsia="Times New Roman" w:hAnsi="Arial" w:cs="Arial"/>
          <w:lang w:eastAsia="zh-CN"/>
        </w:rPr>
        <w:t>(Data i signatura).</w:t>
      </w:r>
    </w:p>
    <w:p w:rsidR="00BC1D69" w:rsidRPr="00BC1D69" w:rsidRDefault="00BC1D69" w:rsidP="00BC1D6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sectPr w:rsidR="00BC1D69" w:rsidRPr="00BC1D6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69" w:rsidRDefault="00BC1D69" w:rsidP="00BC1D69">
      <w:pPr>
        <w:spacing w:after="0" w:line="240" w:lineRule="auto"/>
      </w:pPr>
      <w:r>
        <w:separator/>
      </w:r>
    </w:p>
  </w:endnote>
  <w:end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69" w:rsidRDefault="00BC1D69" w:rsidP="00BC1D69">
      <w:pPr>
        <w:spacing w:after="0" w:line="240" w:lineRule="auto"/>
      </w:pPr>
      <w:r>
        <w:separator/>
      </w:r>
    </w:p>
  </w:footnote>
  <w:foot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26" w:rsidRDefault="00AC2C9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F90457" wp14:editId="3628727F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D70826" w:rsidRDefault="005057FD">
    <w:pPr>
      <w:pStyle w:val="Encabezado"/>
    </w:pPr>
  </w:p>
  <w:p w:rsidR="00D70826" w:rsidRDefault="005057FD">
    <w:pPr>
      <w:pStyle w:val="Encabezado"/>
    </w:pPr>
  </w:p>
  <w:p w:rsidR="00D70826" w:rsidRDefault="005057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9"/>
    <w:rsid w:val="005057FD"/>
    <w:rsid w:val="00AC2C93"/>
    <w:rsid w:val="00B41A7C"/>
    <w:rsid w:val="00B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817CB-DE9E-4AB9-95A1-E6F8DC9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69"/>
  </w:style>
  <w:style w:type="paragraph" w:styleId="Piedepgina">
    <w:name w:val="footer"/>
    <w:basedOn w:val="Normal"/>
    <w:link w:val="Piedepgina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2026-04-16T13:59:00Z</dcterms:created>
  <dcterms:modified xsi:type="dcterms:W3CDTF">2026-04-16T14:05:00Z</dcterms:modified>
</cp:coreProperties>
</file>