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F08FA4" w14:textId="3FE0626A" w:rsidR="000C2E78" w:rsidRPr="00EB7428" w:rsidRDefault="007F451D" w:rsidP="00EB7428">
      <w:pPr>
        <w:pBdr>
          <w:bottom w:val="single" w:sz="4" w:space="1" w:color="00000A"/>
        </w:pBdr>
        <w:shd w:val="clear" w:color="auto" w:fill="DAEEF3" w:themeFill="accent5" w:themeFillTint="33"/>
        <w:spacing w:line="240" w:lineRule="auto"/>
        <w:jc w:val="center"/>
        <w:rPr>
          <w:rFonts w:cstheme="minorHAnsi"/>
          <w:b/>
        </w:rPr>
      </w:pPr>
      <w:r w:rsidRPr="00EB7428">
        <w:rPr>
          <w:rFonts w:cstheme="minorHAnsi"/>
          <w:b/>
        </w:rPr>
        <w:t xml:space="preserve">ANNEX </w:t>
      </w:r>
      <w:r w:rsidR="003F6283" w:rsidRPr="00EB7428">
        <w:rPr>
          <w:rFonts w:cstheme="minorHAnsi"/>
          <w:b/>
        </w:rPr>
        <w:t>2</w:t>
      </w:r>
    </w:p>
    <w:p w14:paraId="45C692E1" w14:textId="793C93E5" w:rsidR="000C2E78" w:rsidRPr="00EB7428" w:rsidRDefault="003F6283" w:rsidP="00EB7428">
      <w:pPr>
        <w:pBdr>
          <w:bottom w:val="single" w:sz="4" w:space="1" w:color="00000A"/>
        </w:pBdr>
        <w:shd w:val="clear" w:color="auto" w:fill="DAEEF3" w:themeFill="accent5" w:themeFillTint="33"/>
        <w:spacing w:line="240" w:lineRule="auto"/>
        <w:jc w:val="center"/>
        <w:rPr>
          <w:rFonts w:cstheme="minorHAnsi"/>
        </w:rPr>
      </w:pPr>
      <w:r w:rsidRPr="00EB7428">
        <w:rPr>
          <w:rFonts w:cstheme="minorHAnsi"/>
          <w:b/>
        </w:rPr>
        <w:t>CLÀUSULA DE PROTECCIÓ DE DADES I DEURE DE CONFIDENCIALITAT</w:t>
      </w:r>
    </w:p>
    <w:p w14:paraId="0E6E50D6" w14:textId="390EF148" w:rsidR="00976D25" w:rsidRPr="00EB7428" w:rsidRDefault="00976D25" w:rsidP="00EB7428">
      <w:pPr>
        <w:spacing w:after="120" w:line="240" w:lineRule="auto"/>
        <w:jc w:val="both"/>
        <w:rPr>
          <w:rFonts w:cstheme="minorHAnsi"/>
        </w:rPr>
      </w:pPr>
      <w:r w:rsidRPr="00EB7428">
        <w:rPr>
          <w:rFonts w:cstheme="minorHAnsi"/>
        </w:rPr>
        <w:t xml:space="preserve">L’execució de </w:t>
      </w:r>
      <w:r w:rsidRPr="0092677B">
        <w:rPr>
          <w:rFonts w:cstheme="minorHAnsi"/>
          <w:color w:val="auto"/>
        </w:rPr>
        <w:t xml:space="preserve">l’objecte del contracte </w:t>
      </w:r>
      <w:r w:rsidR="00917D2B">
        <w:rPr>
          <w:rFonts w:cstheme="minorHAnsi"/>
          <w:color w:val="auto"/>
        </w:rPr>
        <w:t>amb número d’expedient 349</w:t>
      </w:r>
      <w:r w:rsidR="006D397B">
        <w:rPr>
          <w:rFonts w:cstheme="minorHAnsi"/>
          <w:color w:val="auto"/>
        </w:rPr>
        <w:t>/2026</w:t>
      </w:r>
      <w:r w:rsidRPr="0092677B">
        <w:rPr>
          <w:rFonts w:cstheme="minorHAnsi"/>
          <w:color w:val="auto"/>
        </w:rPr>
        <w:t xml:space="preserve"> relatiu </w:t>
      </w:r>
      <w:r w:rsidR="006D397B">
        <w:rPr>
          <w:rFonts w:cstheme="minorHAnsi"/>
          <w:color w:val="auto"/>
        </w:rPr>
        <w:t>a</w:t>
      </w:r>
      <w:r w:rsidR="00BA7E00" w:rsidRPr="0092677B">
        <w:rPr>
          <w:rFonts w:cstheme="minorHAnsi"/>
          <w:color w:val="auto"/>
        </w:rPr>
        <w:t xml:space="preserve"> les</w:t>
      </w:r>
      <w:r w:rsidR="006D397B">
        <w:rPr>
          <w:rFonts w:cstheme="minorHAnsi"/>
          <w:color w:val="auto"/>
        </w:rPr>
        <w:t xml:space="preserve"> obres</w:t>
      </w:r>
      <w:r w:rsidR="00BA7E00" w:rsidRPr="0092677B">
        <w:rPr>
          <w:rFonts w:cstheme="minorHAnsi"/>
          <w:color w:val="auto"/>
        </w:rPr>
        <w:t xml:space="preserve"> </w:t>
      </w:r>
      <w:r w:rsidR="006D397B">
        <w:rPr>
          <w:rFonts w:cstheme="minorHAnsi"/>
        </w:rPr>
        <w:t xml:space="preserve">per </w:t>
      </w:r>
      <w:r w:rsidR="00BA7E00" w:rsidRPr="00EB7428">
        <w:rPr>
          <w:rFonts w:cstheme="minorHAnsi"/>
        </w:rPr>
        <w:t>a “</w:t>
      </w:r>
      <w:r w:rsidR="00917D2B">
        <w:rPr>
          <w:rFonts w:cstheme="minorHAnsi"/>
          <w:b/>
          <w:bCs/>
        </w:rPr>
        <w:t>reforma local Social de Cal Rosal Fase 2</w:t>
      </w:r>
      <w:bookmarkStart w:id="0" w:name="_GoBack"/>
      <w:bookmarkEnd w:id="0"/>
      <w:r w:rsidR="006D397B">
        <w:rPr>
          <w:rFonts w:cstheme="minorHAnsi"/>
        </w:rPr>
        <w:t>”</w:t>
      </w:r>
      <w:r w:rsidR="00D03FEC" w:rsidRPr="00EB7428">
        <w:rPr>
          <w:rFonts w:cstheme="minorHAnsi"/>
        </w:rPr>
        <w:t xml:space="preserve">, </w:t>
      </w:r>
      <w:r w:rsidRPr="00EB7428">
        <w:rPr>
          <w:rFonts w:cstheme="minorHAnsi"/>
        </w:rPr>
        <w:t xml:space="preserve">no implica el tractament de dades personals, per la qual cosa ni el seu personal ni, en el seu cas, les empreses subcontractades, poden accedir als arxius, documents i sistemes informàtics en què figurin dites dades. No obstant això, en cas de tractament incidental, o en cas que el personal de </w:t>
      </w:r>
      <w:r w:rsidRPr="00EB7428">
        <w:rPr>
          <w:rFonts w:cstheme="minorHAnsi"/>
          <w:color w:val="808080" w:themeColor="background1" w:themeShade="80"/>
        </w:rPr>
        <w:t>(empresa contractista)</w:t>
      </w:r>
      <w:r w:rsidRPr="00EB7428">
        <w:rPr>
          <w:rFonts w:cstheme="minorHAnsi"/>
        </w:rPr>
        <w:t xml:space="preserve">, que per a la realització del treball, requereixi tractar alguna dada del personal al servei de l’administració pública, quedarà subjecte al compliment de tot allò que estableix el Reglament (UE) 2016/679, del Parlament Europeu i del Consell, de 27 d’abril de 2016, relatiu a la protecció de les persones físiques pel que fa al tractament de dades personals i a la lliure circulació d’aquestes dades i pel qual es deroga la Directiva 95/46/CE (d’ara endavant RGPD) i la Llei orgànica 3/2018, de 5 de desembre, de protecció de dades personals i garantia dels drets digitals (d’ara endavant LOPDGDD) i la normativa de desenvolupament. </w:t>
      </w:r>
    </w:p>
    <w:p w14:paraId="17D2F988" w14:textId="77777777" w:rsidR="00976D25" w:rsidRPr="00EB7428" w:rsidRDefault="00976D25" w:rsidP="00EB7428">
      <w:pPr>
        <w:spacing w:after="120" w:line="240" w:lineRule="auto"/>
        <w:jc w:val="both"/>
        <w:rPr>
          <w:rFonts w:cstheme="minorHAnsi"/>
        </w:rPr>
      </w:pPr>
      <w:r w:rsidRPr="00EB7428">
        <w:rPr>
          <w:rFonts w:cstheme="minorHAnsi"/>
        </w:rPr>
        <w:t xml:space="preserve">No obstant això, quan el personal de </w:t>
      </w:r>
      <w:r w:rsidRPr="00EB7428">
        <w:rPr>
          <w:rFonts w:cstheme="minorHAnsi"/>
          <w:color w:val="808080" w:themeColor="background1" w:themeShade="80"/>
        </w:rPr>
        <w:t xml:space="preserve">(empresa contractista) </w:t>
      </w:r>
      <w:r w:rsidRPr="00EB7428">
        <w:rPr>
          <w:rFonts w:cstheme="minorHAnsi"/>
        </w:rPr>
        <w:t xml:space="preserve">i, en el seu cas, el de les empreses subcontractades accedeixi a dades personals, estarà obligat a guardar secret fins i tot després de la finalització de la relació contractual, sense que en cap cas pugui utilitzar les dades ni revelar-les a tercers. </w:t>
      </w:r>
    </w:p>
    <w:p w14:paraId="1F7F93ED" w14:textId="77777777" w:rsidR="00976D25" w:rsidRPr="00EB7428" w:rsidRDefault="00976D25" w:rsidP="00EB7428">
      <w:pPr>
        <w:spacing w:after="120" w:line="240" w:lineRule="auto"/>
        <w:jc w:val="both"/>
        <w:rPr>
          <w:rFonts w:cstheme="minorHAnsi"/>
        </w:rPr>
      </w:pPr>
      <w:r w:rsidRPr="00EB7428">
        <w:rPr>
          <w:rFonts w:cstheme="minorHAnsi"/>
        </w:rPr>
        <w:t xml:space="preserve">El personal de </w:t>
      </w:r>
      <w:r w:rsidRPr="00EB7428">
        <w:rPr>
          <w:rFonts w:cstheme="minorHAnsi"/>
          <w:color w:val="808080" w:themeColor="background1" w:themeShade="80"/>
        </w:rPr>
        <w:t xml:space="preserve">(empresa contractista) </w:t>
      </w:r>
      <w:r w:rsidRPr="00EB7428">
        <w:rPr>
          <w:rFonts w:cstheme="minorHAnsi"/>
        </w:rPr>
        <w:t xml:space="preserve">i, en el seu cas el de les empreses subcontractades, tot i que no siguin encarregades del tractament, han de respectar les mesures de seguretat que hagi establert l’(òrgan de contractació), responsable del tractament. En particular, ha de tenir en compte el següent: </w:t>
      </w:r>
    </w:p>
    <w:p w14:paraId="05CCE797" w14:textId="77777777" w:rsidR="00976D25" w:rsidRPr="00EB7428" w:rsidRDefault="00976D25" w:rsidP="00EB7428">
      <w:pPr>
        <w:pStyle w:val="Prrafodelista"/>
        <w:numPr>
          <w:ilvl w:val="0"/>
          <w:numId w:val="20"/>
        </w:numPr>
        <w:spacing w:after="120" w:line="240" w:lineRule="auto"/>
        <w:jc w:val="both"/>
        <w:rPr>
          <w:rFonts w:cstheme="minorHAnsi"/>
        </w:rPr>
      </w:pPr>
      <w:r w:rsidRPr="00EB7428">
        <w:rPr>
          <w:rFonts w:cstheme="minorHAnsi"/>
        </w:rPr>
        <w:t xml:space="preserve">El personal propi i, en el seu cas, el de les empreses subcontractades ha de conèixer i complir la confidencialitat de la informació referent a la tasca realitzada i estarà obligat a mantenir absoluta reserva respecte a qualsevol dada o informació a què pugui accedir de forma extraordinària durant el compliment del contracte. </w:t>
      </w:r>
    </w:p>
    <w:p w14:paraId="43522637" w14:textId="77777777" w:rsidR="00976D25" w:rsidRPr="00EB7428" w:rsidRDefault="00976D25" w:rsidP="00EB7428">
      <w:pPr>
        <w:pStyle w:val="Prrafodelista"/>
        <w:spacing w:after="120" w:line="240" w:lineRule="auto"/>
        <w:jc w:val="both"/>
        <w:rPr>
          <w:rFonts w:cstheme="minorHAnsi"/>
        </w:rPr>
      </w:pPr>
    </w:p>
    <w:p w14:paraId="6A12071D" w14:textId="0F582362" w:rsidR="00976D25" w:rsidRPr="00EB7428" w:rsidRDefault="00976D25" w:rsidP="00EB7428">
      <w:pPr>
        <w:pStyle w:val="Prrafodelista"/>
        <w:numPr>
          <w:ilvl w:val="0"/>
          <w:numId w:val="20"/>
        </w:numPr>
        <w:spacing w:after="120" w:line="240" w:lineRule="auto"/>
        <w:jc w:val="both"/>
        <w:rPr>
          <w:rFonts w:cstheme="minorHAnsi"/>
        </w:rPr>
      </w:pPr>
      <w:r w:rsidRPr="00EB7428">
        <w:rPr>
          <w:rFonts w:cstheme="minorHAnsi"/>
        </w:rPr>
        <w:t xml:space="preserve">No es podran emprar les dades i informacions derivades de l’execució del contracte per a finalitats diferents de les necessàries per al compliment d’aquest contracte, ni podran cedir-se a tercers, ni copiar-se o reproduir-se, excepte en la forma i condicions necessàries per a garantir la seguretat de les mateixes i la recuperació de la informació davant de fallides o accidents. </w:t>
      </w:r>
    </w:p>
    <w:p w14:paraId="7006CCDD" w14:textId="77777777" w:rsidR="00976D25" w:rsidRPr="00EB7428" w:rsidRDefault="00976D25" w:rsidP="00EB7428">
      <w:pPr>
        <w:pStyle w:val="Prrafodelista"/>
        <w:spacing w:after="120" w:line="240" w:lineRule="auto"/>
        <w:jc w:val="both"/>
        <w:rPr>
          <w:rFonts w:cstheme="minorHAnsi"/>
        </w:rPr>
      </w:pPr>
    </w:p>
    <w:p w14:paraId="3E89D7EA" w14:textId="4190EDFD" w:rsidR="00976D25" w:rsidRPr="00EB7428" w:rsidRDefault="00976D25" w:rsidP="00EB7428">
      <w:pPr>
        <w:pStyle w:val="Prrafodelista"/>
        <w:numPr>
          <w:ilvl w:val="0"/>
          <w:numId w:val="20"/>
        </w:numPr>
        <w:spacing w:after="120" w:line="240" w:lineRule="auto"/>
        <w:jc w:val="both"/>
        <w:rPr>
          <w:rFonts w:cstheme="minorHAnsi"/>
        </w:rPr>
      </w:pPr>
      <w:r w:rsidRPr="00EB7428">
        <w:rPr>
          <w:rFonts w:cstheme="minorHAnsi"/>
        </w:rPr>
        <w:t xml:space="preserve">En tot el procés d’execució de les tasques pròpies del contracte, </w:t>
      </w:r>
      <w:r w:rsidRPr="00EB7428">
        <w:rPr>
          <w:rFonts w:cstheme="minorHAnsi"/>
          <w:color w:val="808080" w:themeColor="background1" w:themeShade="80"/>
        </w:rPr>
        <w:t xml:space="preserve">(empresa contractista) </w:t>
      </w:r>
      <w:r w:rsidRPr="00EB7428">
        <w:rPr>
          <w:rFonts w:cstheme="minorHAnsi"/>
        </w:rPr>
        <w:t xml:space="preserve">i, en el seu cas, les empreses subcontractades han de complir estrictes normes de seguretat a fi d’assegurar en tot moment la confidencialitat, la integritat i la disponibilitat de la informació referent a les tasques executades. </w:t>
      </w:r>
    </w:p>
    <w:p w14:paraId="7D21EEF3" w14:textId="77777777" w:rsidR="00976D25" w:rsidRPr="00EB7428" w:rsidRDefault="00976D25" w:rsidP="00EB7428">
      <w:pPr>
        <w:pStyle w:val="Prrafodelista"/>
        <w:spacing w:after="120" w:line="240" w:lineRule="auto"/>
        <w:jc w:val="both"/>
        <w:rPr>
          <w:rFonts w:cstheme="minorHAnsi"/>
        </w:rPr>
      </w:pPr>
    </w:p>
    <w:p w14:paraId="3B18D6F0" w14:textId="4FEE1ED7" w:rsidR="00976D25" w:rsidRPr="00EB7428" w:rsidRDefault="00976D25" w:rsidP="00EB7428">
      <w:pPr>
        <w:pStyle w:val="Prrafodelista"/>
        <w:numPr>
          <w:ilvl w:val="0"/>
          <w:numId w:val="20"/>
        </w:numPr>
        <w:spacing w:after="120" w:line="240" w:lineRule="auto"/>
        <w:jc w:val="both"/>
        <w:rPr>
          <w:rFonts w:cstheme="minorHAnsi"/>
        </w:rPr>
      </w:pPr>
      <w:r w:rsidRPr="00EB7428">
        <w:rPr>
          <w:rFonts w:cstheme="minorHAnsi"/>
        </w:rPr>
        <w:t xml:space="preserve">Igualment, caldrà garantir la seguretat i la confidencialitat de la informació continguda en la documentació dels registres i seguiments duts per (empresa contractista) respecte al procés d’execució. </w:t>
      </w:r>
    </w:p>
    <w:p w14:paraId="72C8534D" w14:textId="77777777" w:rsidR="00976D25" w:rsidRPr="00EB7428" w:rsidRDefault="00976D25" w:rsidP="00EB7428">
      <w:pPr>
        <w:spacing w:after="120" w:line="240" w:lineRule="auto"/>
        <w:jc w:val="both"/>
        <w:rPr>
          <w:rFonts w:cstheme="minorHAnsi"/>
        </w:rPr>
      </w:pPr>
      <w:r w:rsidRPr="00EB7428">
        <w:rPr>
          <w:rFonts w:cstheme="minorHAnsi"/>
        </w:rPr>
        <w:t>L’</w:t>
      </w:r>
      <w:r w:rsidRPr="00EB7428">
        <w:rPr>
          <w:rFonts w:cstheme="minorHAnsi"/>
          <w:color w:val="808080" w:themeColor="background1" w:themeShade="80"/>
        </w:rPr>
        <w:t xml:space="preserve">(empresa contractista) </w:t>
      </w:r>
      <w:r w:rsidRPr="00EB7428">
        <w:rPr>
          <w:rFonts w:cstheme="minorHAnsi"/>
        </w:rPr>
        <w:t xml:space="preserve">ha de posar en coneixement dels treballadors afectats les mesures establertes a la clàusula anterior i conservar l’acreditació de la comunicació d’aquest deure. </w:t>
      </w:r>
    </w:p>
    <w:p w14:paraId="0715B39A" w14:textId="77777777" w:rsidR="00976D25" w:rsidRPr="00EB7428" w:rsidRDefault="00976D25" w:rsidP="00EB7428">
      <w:pPr>
        <w:spacing w:after="120" w:line="240" w:lineRule="auto"/>
        <w:jc w:val="both"/>
        <w:rPr>
          <w:rFonts w:cstheme="minorHAnsi"/>
        </w:rPr>
      </w:pPr>
      <w:r w:rsidRPr="00EB7428">
        <w:rPr>
          <w:rFonts w:cstheme="minorHAnsi"/>
        </w:rPr>
        <w:t xml:space="preserve">Així mateix, </w:t>
      </w:r>
      <w:r w:rsidRPr="00EB7428">
        <w:rPr>
          <w:rFonts w:cstheme="minorHAnsi"/>
          <w:color w:val="808080" w:themeColor="background1" w:themeShade="80"/>
        </w:rPr>
        <w:t xml:space="preserve">(empresa contractista) </w:t>
      </w:r>
      <w:r w:rsidRPr="00EB7428">
        <w:rPr>
          <w:rFonts w:cstheme="minorHAnsi"/>
        </w:rPr>
        <w:t xml:space="preserve">ha de posar en coneixement del responsable del tractament, de forma immediata, qualsevol incidència que es produeixi durant l’execució del contracte que pugui afectar la integritat o la confidencialitat de les dades personals afectades per aquest incident. </w:t>
      </w:r>
    </w:p>
    <w:p w14:paraId="680AC016" w14:textId="604EF99D" w:rsidR="00976D25" w:rsidRPr="00EB7428" w:rsidRDefault="00976D25" w:rsidP="00EB7428">
      <w:pPr>
        <w:spacing w:after="120" w:line="240" w:lineRule="auto"/>
        <w:jc w:val="both"/>
        <w:rPr>
          <w:rFonts w:cstheme="minorHAnsi"/>
        </w:rPr>
      </w:pPr>
      <w:r w:rsidRPr="00EB7428">
        <w:rPr>
          <w:rFonts w:cstheme="minorHAnsi"/>
        </w:rPr>
        <w:t>L’</w:t>
      </w:r>
      <w:r w:rsidRPr="00EB7428">
        <w:rPr>
          <w:rFonts w:cstheme="minorHAnsi"/>
          <w:color w:val="808080" w:themeColor="background1" w:themeShade="80"/>
        </w:rPr>
        <w:t xml:space="preserve">(empresa contractista) </w:t>
      </w:r>
      <w:r w:rsidRPr="00EB7428">
        <w:rPr>
          <w:rFonts w:cstheme="minorHAnsi"/>
        </w:rPr>
        <w:t>haurà de retornar tots aquells suports o materials que continguin dades personals a l</w:t>
      </w:r>
      <w:r w:rsidR="002C6048" w:rsidRPr="00EB7428">
        <w:rPr>
          <w:rFonts w:cstheme="minorHAnsi"/>
        </w:rPr>
        <w:t xml:space="preserve">’Ajuntament d’Olvan </w:t>
      </w:r>
      <w:r w:rsidRPr="00EB7428">
        <w:rPr>
          <w:rFonts w:cstheme="minorHAnsi"/>
        </w:rPr>
        <w:t xml:space="preserve">o destruir-los, immediatament després de la finalització de les </w:t>
      </w:r>
      <w:r w:rsidRPr="00EB7428">
        <w:rPr>
          <w:rFonts w:cstheme="minorHAnsi"/>
        </w:rPr>
        <w:lastRenderedPageBreak/>
        <w:t xml:space="preserve">tasques que n’han originat l’ús temporal, i en qualsevol cas, a la finalització del projecte o de la relació laboral. </w:t>
      </w:r>
    </w:p>
    <w:p w14:paraId="39426550" w14:textId="77777777" w:rsidR="00976D25" w:rsidRPr="00EB7428" w:rsidRDefault="00976D25" w:rsidP="00EB7428">
      <w:pPr>
        <w:spacing w:after="120" w:line="240" w:lineRule="auto"/>
        <w:jc w:val="both"/>
        <w:rPr>
          <w:rFonts w:cstheme="minorHAnsi"/>
        </w:rPr>
      </w:pPr>
      <w:r w:rsidRPr="00EB7428">
        <w:rPr>
          <w:rFonts w:cstheme="minorHAnsi"/>
        </w:rPr>
        <w:t xml:space="preserve">L’incompliment del que s’estableix en els apartats anteriors pot donar lloc a què </w:t>
      </w:r>
      <w:r w:rsidRPr="00EB7428">
        <w:rPr>
          <w:rFonts w:cstheme="minorHAnsi"/>
          <w:color w:val="808080" w:themeColor="background1" w:themeShade="80"/>
        </w:rPr>
        <w:t xml:space="preserve">(empresa contractista) </w:t>
      </w:r>
      <w:r w:rsidRPr="00EB7428">
        <w:rPr>
          <w:rFonts w:cstheme="minorHAnsi"/>
        </w:rPr>
        <w:t>sigui considerada responsable del tractament, als efectes d’aplicar el règim sancionador i de responsabilitats previst a la normativa de protecció de dades.</w:t>
      </w:r>
    </w:p>
    <w:p w14:paraId="788BB080" w14:textId="77777777" w:rsidR="00976D25" w:rsidRPr="00EB7428" w:rsidRDefault="00976D25" w:rsidP="00EB7428">
      <w:pPr>
        <w:spacing w:after="120" w:line="240" w:lineRule="auto"/>
        <w:jc w:val="both"/>
        <w:rPr>
          <w:rFonts w:cstheme="minorHAnsi"/>
        </w:rPr>
      </w:pPr>
    </w:p>
    <w:p w14:paraId="510ACB00" w14:textId="77777777" w:rsidR="00976D25" w:rsidRPr="00EB7428" w:rsidRDefault="00976D25" w:rsidP="00EB7428">
      <w:pPr>
        <w:spacing w:after="120" w:line="240" w:lineRule="auto"/>
        <w:jc w:val="both"/>
        <w:rPr>
          <w:rFonts w:cstheme="minorHAnsi"/>
        </w:rPr>
      </w:pPr>
      <w:r w:rsidRPr="00EB7428">
        <w:rPr>
          <w:rFonts w:cstheme="minorHAnsi"/>
        </w:rPr>
        <w:t xml:space="preserve"> ............., a .........de ......... de 20... </w:t>
      </w:r>
    </w:p>
    <w:p w14:paraId="69293673" w14:textId="77777777" w:rsidR="00976D25" w:rsidRPr="00EB7428" w:rsidRDefault="00976D25" w:rsidP="00EB7428">
      <w:pPr>
        <w:spacing w:after="120" w:line="240" w:lineRule="auto"/>
        <w:jc w:val="both"/>
        <w:rPr>
          <w:rFonts w:cstheme="minorHAnsi"/>
        </w:rPr>
      </w:pPr>
    </w:p>
    <w:p w14:paraId="3ED8ECEB" w14:textId="261AB1F1" w:rsidR="00D64146" w:rsidRPr="00EB7428" w:rsidRDefault="00976D25" w:rsidP="00EB7428">
      <w:pPr>
        <w:spacing w:after="120" w:line="240" w:lineRule="auto"/>
        <w:jc w:val="both"/>
        <w:rPr>
          <w:rFonts w:cstheme="minorHAnsi"/>
        </w:rPr>
      </w:pPr>
      <w:r w:rsidRPr="00EB7428">
        <w:rPr>
          <w:rFonts w:cstheme="minorHAnsi"/>
        </w:rPr>
        <w:t>Signat, ..............</w:t>
      </w:r>
    </w:p>
    <w:sectPr w:rsidR="00D64146" w:rsidRPr="00EB7428">
      <w:headerReference w:type="first" r:id="rId10"/>
      <w:pgSz w:w="11906" w:h="16838"/>
      <w:pgMar w:top="1247" w:right="1588" w:bottom="1134" w:left="1588" w:header="0" w:footer="709" w:gutter="0"/>
      <w:cols w:space="708"/>
      <w:formProt w:val="0"/>
      <w:titlePg/>
      <w:docGrid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D0355E" w14:textId="77777777" w:rsidR="00B42DC8" w:rsidRDefault="00B42DC8">
      <w:pPr>
        <w:spacing w:after="0" w:line="240" w:lineRule="auto"/>
      </w:pPr>
      <w:r>
        <w:separator/>
      </w:r>
    </w:p>
  </w:endnote>
  <w:endnote w:type="continuationSeparator" w:id="0">
    <w:p w14:paraId="0631D07C" w14:textId="77777777" w:rsidR="00B42DC8" w:rsidRDefault="00B42D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F96A8A" w14:textId="77777777" w:rsidR="00B42DC8" w:rsidRDefault="00B42DC8">
      <w:pPr>
        <w:spacing w:after="0" w:line="240" w:lineRule="auto"/>
      </w:pPr>
      <w:r>
        <w:separator/>
      </w:r>
    </w:p>
  </w:footnote>
  <w:footnote w:type="continuationSeparator" w:id="0">
    <w:p w14:paraId="5510FA36" w14:textId="77777777" w:rsidR="00B42DC8" w:rsidRDefault="00B42DC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81904A" w14:textId="1A1D8344" w:rsidR="00847239" w:rsidRDefault="00BA7E00">
    <w:pPr>
      <w:pStyle w:val="Encabezado"/>
    </w:pPr>
    <w:r w:rsidRPr="00BA7E00">
      <w:rPr>
        <w:rFonts w:ascii="Calibri" w:eastAsia="Calibri" w:hAnsi="Calibri" w:cs="Times New Roman"/>
        <w:noProof/>
        <w:color w:val="auto"/>
        <w:lang w:val="es-ES" w:eastAsia="es-ES"/>
      </w:rPr>
      <w:drawing>
        <wp:anchor distT="0" distB="0" distL="114300" distR="114300" simplePos="0" relativeHeight="251659264" behindDoc="0" locked="0" layoutInCell="1" allowOverlap="1" wp14:anchorId="79418391" wp14:editId="0D140BB3">
          <wp:simplePos x="0" y="0"/>
          <wp:positionH relativeFrom="margin">
            <wp:posOffset>4169391</wp:posOffset>
          </wp:positionH>
          <wp:positionV relativeFrom="paragraph">
            <wp:posOffset>54809</wp:posOffset>
          </wp:positionV>
          <wp:extent cx="1381125" cy="622300"/>
          <wp:effectExtent l="0" t="0" r="9525" b="6350"/>
          <wp:wrapSquare wrapText="bothSides"/>
          <wp:docPr id="496514028" name="Imagen 496514028" descr="Ajuntament d'Olv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juntament d'Olvan"/>
                  <pic:cNvPicPr>
                    <a:picLocks noChangeAspect="1" noChangeArrowheads="1"/>
                  </pic:cNvPicPr>
                </pic:nvPicPr>
                <pic:blipFill rotWithShape="1">
                  <a:blip r:embed="rId1">
                    <a:extLst>
                      <a:ext uri="{28A0092B-C50C-407E-A947-70E740481C1C}">
                        <a14:useLocalDpi xmlns:a14="http://schemas.microsoft.com/office/drawing/2010/main" val="0"/>
                      </a:ext>
                    </a:extLst>
                  </a:blip>
                  <a:srcRect l="11051" r="8838"/>
                  <a:stretch>
                    <a:fillRect/>
                  </a:stretch>
                </pic:blipFill>
                <pic:spPr bwMode="auto">
                  <a:xfrm>
                    <a:off x="0" y="0"/>
                    <a:ext cx="1381125" cy="622300"/>
                  </a:xfrm>
                  <a:prstGeom prst="rect">
                    <a:avLst/>
                  </a:prstGeom>
                  <a:noFill/>
                  <a:ln>
                    <a:noFill/>
                  </a:ln>
                  <a:extLst>
                    <a:ext uri="{53640926-AAD7-44D8-BBD7-CCE9431645EC}">
                      <a14:shadowObscured xmlns:a14="http://schemas.microsoft.com/office/drawing/2010/main"/>
                    </a:ext>
                  </a:extLst>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34344"/>
    <w:multiLevelType w:val="hybridMultilevel"/>
    <w:tmpl w:val="70A29734"/>
    <w:lvl w:ilvl="0" w:tplc="8D52F412">
      <w:start w:val="1"/>
      <w:numFmt w:val="bullet"/>
      <w:lvlText w:val=""/>
      <w:lvlJc w:val="left"/>
      <w:pPr>
        <w:ind w:left="720" w:hanging="360"/>
      </w:pPr>
      <w:rPr>
        <w:rFonts w:ascii="Wingdings" w:hAnsi="Wingdings"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 w15:restartNumberingAfterBreak="0">
    <w:nsid w:val="037955A2"/>
    <w:multiLevelType w:val="hybridMultilevel"/>
    <w:tmpl w:val="BDC8182A"/>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 w15:restartNumberingAfterBreak="0">
    <w:nsid w:val="05AB1C62"/>
    <w:multiLevelType w:val="hybridMultilevel"/>
    <w:tmpl w:val="BD527F9C"/>
    <w:lvl w:ilvl="0" w:tplc="8D52F412">
      <w:start w:val="1"/>
      <w:numFmt w:val="bullet"/>
      <w:lvlText w:val=""/>
      <w:lvlJc w:val="left"/>
      <w:pPr>
        <w:ind w:left="720" w:hanging="360"/>
      </w:pPr>
      <w:rPr>
        <w:rFonts w:ascii="Wingdings" w:hAnsi="Wingdings"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 w15:restartNumberingAfterBreak="0">
    <w:nsid w:val="13205BCA"/>
    <w:multiLevelType w:val="hybridMultilevel"/>
    <w:tmpl w:val="C2582E8A"/>
    <w:lvl w:ilvl="0" w:tplc="8D52F412">
      <w:start w:val="1"/>
      <w:numFmt w:val="bullet"/>
      <w:lvlText w:val=""/>
      <w:lvlJc w:val="left"/>
      <w:pPr>
        <w:ind w:left="360" w:hanging="360"/>
      </w:pPr>
      <w:rPr>
        <w:rFonts w:ascii="Wingdings" w:hAnsi="Wingdings" w:hint="default"/>
      </w:rPr>
    </w:lvl>
    <w:lvl w:ilvl="1" w:tplc="8D52F412">
      <w:start w:val="1"/>
      <w:numFmt w:val="bullet"/>
      <w:lvlText w:val=""/>
      <w:lvlJc w:val="left"/>
      <w:pPr>
        <w:ind w:left="1070" w:hanging="360"/>
      </w:pPr>
      <w:rPr>
        <w:rFonts w:ascii="Wingdings" w:hAnsi="Wingdings" w:hint="default"/>
      </w:rPr>
    </w:lvl>
    <w:lvl w:ilvl="2" w:tplc="8D52F412">
      <w:start w:val="1"/>
      <w:numFmt w:val="bullet"/>
      <w:lvlText w:val=""/>
      <w:lvlJc w:val="left"/>
      <w:pPr>
        <w:ind w:left="1800" w:hanging="360"/>
      </w:pPr>
      <w:rPr>
        <w:rFonts w:ascii="Wingdings" w:hAnsi="Wingdings" w:hint="default"/>
      </w:rPr>
    </w:lvl>
    <w:lvl w:ilvl="3" w:tplc="0403000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4" w15:restartNumberingAfterBreak="0">
    <w:nsid w:val="13926A4D"/>
    <w:multiLevelType w:val="hybridMultilevel"/>
    <w:tmpl w:val="5EC42148"/>
    <w:lvl w:ilvl="0" w:tplc="8D52F412">
      <w:start w:val="1"/>
      <w:numFmt w:val="bullet"/>
      <w:lvlText w:val=""/>
      <w:lvlJc w:val="left"/>
      <w:pPr>
        <w:ind w:left="2484" w:hanging="360"/>
      </w:pPr>
      <w:rPr>
        <w:rFonts w:ascii="Wingdings" w:hAnsi="Wingdings" w:hint="default"/>
      </w:rPr>
    </w:lvl>
    <w:lvl w:ilvl="1" w:tplc="04030003" w:tentative="1">
      <w:start w:val="1"/>
      <w:numFmt w:val="bullet"/>
      <w:lvlText w:val="o"/>
      <w:lvlJc w:val="left"/>
      <w:pPr>
        <w:ind w:left="3204" w:hanging="360"/>
      </w:pPr>
      <w:rPr>
        <w:rFonts w:ascii="Courier New" w:hAnsi="Courier New" w:cs="Courier New" w:hint="default"/>
      </w:rPr>
    </w:lvl>
    <w:lvl w:ilvl="2" w:tplc="04030005" w:tentative="1">
      <w:start w:val="1"/>
      <w:numFmt w:val="bullet"/>
      <w:lvlText w:val=""/>
      <w:lvlJc w:val="left"/>
      <w:pPr>
        <w:ind w:left="3924" w:hanging="360"/>
      </w:pPr>
      <w:rPr>
        <w:rFonts w:ascii="Wingdings" w:hAnsi="Wingdings" w:hint="default"/>
      </w:rPr>
    </w:lvl>
    <w:lvl w:ilvl="3" w:tplc="04030001" w:tentative="1">
      <w:start w:val="1"/>
      <w:numFmt w:val="bullet"/>
      <w:lvlText w:val=""/>
      <w:lvlJc w:val="left"/>
      <w:pPr>
        <w:ind w:left="4644" w:hanging="360"/>
      </w:pPr>
      <w:rPr>
        <w:rFonts w:ascii="Symbol" w:hAnsi="Symbol" w:hint="default"/>
      </w:rPr>
    </w:lvl>
    <w:lvl w:ilvl="4" w:tplc="04030003" w:tentative="1">
      <w:start w:val="1"/>
      <w:numFmt w:val="bullet"/>
      <w:lvlText w:val="o"/>
      <w:lvlJc w:val="left"/>
      <w:pPr>
        <w:ind w:left="5364" w:hanging="360"/>
      </w:pPr>
      <w:rPr>
        <w:rFonts w:ascii="Courier New" w:hAnsi="Courier New" w:cs="Courier New" w:hint="default"/>
      </w:rPr>
    </w:lvl>
    <w:lvl w:ilvl="5" w:tplc="04030005" w:tentative="1">
      <w:start w:val="1"/>
      <w:numFmt w:val="bullet"/>
      <w:lvlText w:val=""/>
      <w:lvlJc w:val="left"/>
      <w:pPr>
        <w:ind w:left="6084" w:hanging="360"/>
      </w:pPr>
      <w:rPr>
        <w:rFonts w:ascii="Wingdings" w:hAnsi="Wingdings" w:hint="default"/>
      </w:rPr>
    </w:lvl>
    <w:lvl w:ilvl="6" w:tplc="04030001" w:tentative="1">
      <w:start w:val="1"/>
      <w:numFmt w:val="bullet"/>
      <w:lvlText w:val=""/>
      <w:lvlJc w:val="left"/>
      <w:pPr>
        <w:ind w:left="6804" w:hanging="360"/>
      </w:pPr>
      <w:rPr>
        <w:rFonts w:ascii="Symbol" w:hAnsi="Symbol" w:hint="default"/>
      </w:rPr>
    </w:lvl>
    <w:lvl w:ilvl="7" w:tplc="04030003" w:tentative="1">
      <w:start w:val="1"/>
      <w:numFmt w:val="bullet"/>
      <w:lvlText w:val="o"/>
      <w:lvlJc w:val="left"/>
      <w:pPr>
        <w:ind w:left="7524" w:hanging="360"/>
      </w:pPr>
      <w:rPr>
        <w:rFonts w:ascii="Courier New" w:hAnsi="Courier New" w:cs="Courier New" w:hint="default"/>
      </w:rPr>
    </w:lvl>
    <w:lvl w:ilvl="8" w:tplc="04030005" w:tentative="1">
      <w:start w:val="1"/>
      <w:numFmt w:val="bullet"/>
      <w:lvlText w:val=""/>
      <w:lvlJc w:val="left"/>
      <w:pPr>
        <w:ind w:left="8244" w:hanging="360"/>
      </w:pPr>
      <w:rPr>
        <w:rFonts w:ascii="Wingdings" w:hAnsi="Wingdings" w:hint="default"/>
      </w:rPr>
    </w:lvl>
  </w:abstractNum>
  <w:abstractNum w:abstractNumId="5" w15:restartNumberingAfterBreak="0">
    <w:nsid w:val="152C7B7F"/>
    <w:multiLevelType w:val="multilevel"/>
    <w:tmpl w:val="1902E358"/>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6" w15:restartNumberingAfterBreak="0">
    <w:nsid w:val="1FB80D25"/>
    <w:multiLevelType w:val="hybridMultilevel"/>
    <w:tmpl w:val="85DE3412"/>
    <w:lvl w:ilvl="0" w:tplc="119259D8">
      <w:start w:val="1"/>
      <w:numFmt w:val="bullet"/>
      <w:lvlText w:val=""/>
      <w:lvlJc w:val="left"/>
      <w:pPr>
        <w:ind w:left="410" w:hanging="360"/>
      </w:pPr>
      <w:rPr>
        <w:rFonts w:ascii="Symbol" w:hAnsi="Symbol" w:hint="default"/>
        <w:sz w:val="18"/>
      </w:rPr>
    </w:lvl>
    <w:lvl w:ilvl="1" w:tplc="04030003">
      <w:start w:val="1"/>
      <w:numFmt w:val="bullet"/>
      <w:lvlText w:val="o"/>
      <w:lvlJc w:val="left"/>
      <w:pPr>
        <w:ind w:left="1130" w:hanging="360"/>
      </w:pPr>
      <w:rPr>
        <w:rFonts w:ascii="Courier New" w:hAnsi="Courier New" w:cs="Courier New" w:hint="default"/>
      </w:rPr>
    </w:lvl>
    <w:lvl w:ilvl="2" w:tplc="04030005" w:tentative="1">
      <w:start w:val="1"/>
      <w:numFmt w:val="bullet"/>
      <w:lvlText w:val=""/>
      <w:lvlJc w:val="left"/>
      <w:pPr>
        <w:ind w:left="1850" w:hanging="360"/>
      </w:pPr>
      <w:rPr>
        <w:rFonts w:ascii="Wingdings" w:hAnsi="Wingdings" w:hint="default"/>
      </w:rPr>
    </w:lvl>
    <w:lvl w:ilvl="3" w:tplc="04030001" w:tentative="1">
      <w:start w:val="1"/>
      <w:numFmt w:val="bullet"/>
      <w:lvlText w:val=""/>
      <w:lvlJc w:val="left"/>
      <w:pPr>
        <w:ind w:left="2570" w:hanging="360"/>
      </w:pPr>
      <w:rPr>
        <w:rFonts w:ascii="Symbol" w:hAnsi="Symbol" w:hint="default"/>
      </w:rPr>
    </w:lvl>
    <w:lvl w:ilvl="4" w:tplc="04030003" w:tentative="1">
      <w:start w:val="1"/>
      <w:numFmt w:val="bullet"/>
      <w:lvlText w:val="o"/>
      <w:lvlJc w:val="left"/>
      <w:pPr>
        <w:ind w:left="3290" w:hanging="360"/>
      </w:pPr>
      <w:rPr>
        <w:rFonts w:ascii="Courier New" w:hAnsi="Courier New" w:cs="Courier New" w:hint="default"/>
      </w:rPr>
    </w:lvl>
    <w:lvl w:ilvl="5" w:tplc="04030005" w:tentative="1">
      <w:start w:val="1"/>
      <w:numFmt w:val="bullet"/>
      <w:lvlText w:val=""/>
      <w:lvlJc w:val="left"/>
      <w:pPr>
        <w:ind w:left="4010" w:hanging="360"/>
      </w:pPr>
      <w:rPr>
        <w:rFonts w:ascii="Wingdings" w:hAnsi="Wingdings" w:hint="default"/>
      </w:rPr>
    </w:lvl>
    <w:lvl w:ilvl="6" w:tplc="04030001" w:tentative="1">
      <w:start w:val="1"/>
      <w:numFmt w:val="bullet"/>
      <w:lvlText w:val=""/>
      <w:lvlJc w:val="left"/>
      <w:pPr>
        <w:ind w:left="4730" w:hanging="360"/>
      </w:pPr>
      <w:rPr>
        <w:rFonts w:ascii="Symbol" w:hAnsi="Symbol" w:hint="default"/>
      </w:rPr>
    </w:lvl>
    <w:lvl w:ilvl="7" w:tplc="04030003" w:tentative="1">
      <w:start w:val="1"/>
      <w:numFmt w:val="bullet"/>
      <w:lvlText w:val="o"/>
      <w:lvlJc w:val="left"/>
      <w:pPr>
        <w:ind w:left="5450" w:hanging="360"/>
      </w:pPr>
      <w:rPr>
        <w:rFonts w:ascii="Courier New" w:hAnsi="Courier New" w:cs="Courier New" w:hint="default"/>
      </w:rPr>
    </w:lvl>
    <w:lvl w:ilvl="8" w:tplc="04030005" w:tentative="1">
      <w:start w:val="1"/>
      <w:numFmt w:val="bullet"/>
      <w:lvlText w:val=""/>
      <w:lvlJc w:val="left"/>
      <w:pPr>
        <w:ind w:left="6170" w:hanging="360"/>
      </w:pPr>
      <w:rPr>
        <w:rFonts w:ascii="Wingdings" w:hAnsi="Wingdings" w:hint="default"/>
      </w:rPr>
    </w:lvl>
  </w:abstractNum>
  <w:abstractNum w:abstractNumId="7" w15:restartNumberingAfterBreak="0">
    <w:nsid w:val="261936DA"/>
    <w:multiLevelType w:val="hybridMultilevel"/>
    <w:tmpl w:val="FDF0A4FC"/>
    <w:lvl w:ilvl="0" w:tplc="119259D8">
      <w:start w:val="1"/>
      <w:numFmt w:val="bullet"/>
      <w:lvlText w:val=""/>
      <w:lvlJc w:val="left"/>
      <w:pPr>
        <w:ind w:left="360" w:hanging="360"/>
      </w:pPr>
      <w:rPr>
        <w:rFonts w:ascii="Symbol" w:hAnsi="Symbol" w:hint="default"/>
        <w:sz w:val="18"/>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8" w15:restartNumberingAfterBreak="0">
    <w:nsid w:val="2A070F96"/>
    <w:multiLevelType w:val="hybridMultilevel"/>
    <w:tmpl w:val="424CDE88"/>
    <w:lvl w:ilvl="0" w:tplc="119259D8">
      <w:start w:val="1"/>
      <w:numFmt w:val="bullet"/>
      <w:lvlText w:val=""/>
      <w:lvlJc w:val="left"/>
      <w:pPr>
        <w:ind w:left="360" w:hanging="360"/>
      </w:pPr>
      <w:rPr>
        <w:rFonts w:ascii="Symbol" w:hAnsi="Symbol" w:hint="default"/>
        <w:sz w:val="18"/>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9" w15:restartNumberingAfterBreak="0">
    <w:nsid w:val="2C101569"/>
    <w:multiLevelType w:val="hybridMultilevel"/>
    <w:tmpl w:val="DC52EB1E"/>
    <w:lvl w:ilvl="0" w:tplc="8D52F412">
      <w:start w:val="1"/>
      <w:numFmt w:val="bullet"/>
      <w:lvlText w:val=""/>
      <w:lvlJc w:val="left"/>
      <w:pPr>
        <w:ind w:left="720" w:hanging="360"/>
      </w:pPr>
      <w:rPr>
        <w:rFonts w:ascii="Wingdings" w:hAnsi="Wingdings" w:hint="default"/>
      </w:rPr>
    </w:lvl>
    <w:lvl w:ilvl="1" w:tplc="8D52F412">
      <w:start w:val="1"/>
      <w:numFmt w:val="bullet"/>
      <w:lvlText w:val=""/>
      <w:lvlJc w:val="left"/>
      <w:pPr>
        <w:ind w:left="1440" w:hanging="360"/>
      </w:pPr>
      <w:rPr>
        <w:rFonts w:ascii="Wingdings" w:hAnsi="Wingdings"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0" w15:restartNumberingAfterBreak="0">
    <w:nsid w:val="2D0844D4"/>
    <w:multiLevelType w:val="hybridMultilevel"/>
    <w:tmpl w:val="C7FA7D7A"/>
    <w:lvl w:ilvl="0" w:tplc="7114942A">
      <w:start w:val="1"/>
      <w:numFmt w:val="bullet"/>
      <w:lvlText w:val=""/>
      <w:lvlJc w:val="left"/>
      <w:pPr>
        <w:ind w:left="410" w:hanging="360"/>
      </w:pPr>
      <w:rPr>
        <w:rFonts w:ascii="Symbol" w:hAnsi="Symbol" w:hint="default"/>
        <w:sz w:val="16"/>
      </w:rPr>
    </w:lvl>
    <w:lvl w:ilvl="1" w:tplc="8D52F412">
      <w:start w:val="1"/>
      <w:numFmt w:val="bullet"/>
      <w:lvlText w:val=""/>
      <w:lvlJc w:val="left"/>
      <w:pPr>
        <w:ind w:left="1130" w:hanging="360"/>
      </w:pPr>
      <w:rPr>
        <w:rFonts w:ascii="Wingdings" w:hAnsi="Wingdings" w:hint="default"/>
      </w:rPr>
    </w:lvl>
    <w:lvl w:ilvl="2" w:tplc="04030005" w:tentative="1">
      <w:start w:val="1"/>
      <w:numFmt w:val="bullet"/>
      <w:lvlText w:val=""/>
      <w:lvlJc w:val="left"/>
      <w:pPr>
        <w:ind w:left="1850" w:hanging="360"/>
      </w:pPr>
      <w:rPr>
        <w:rFonts w:ascii="Wingdings" w:hAnsi="Wingdings" w:hint="default"/>
      </w:rPr>
    </w:lvl>
    <w:lvl w:ilvl="3" w:tplc="04030001" w:tentative="1">
      <w:start w:val="1"/>
      <w:numFmt w:val="bullet"/>
      <w:lvlText w:val=""/>
      <w:lvlJc w:val="left"/>
      <w:pPr>
        <w:ind w:left="2570" w:hanging="360"/>
      </w:pPr>
      <w:rPr>
        <w:rFonts w:ascii="Symbol" w:hAnsi="Symbol" w:hint="default"/>
      </w:rPr>
    </w:lvl>
    <w:lvl w:ilvl="4" w:tplc="04030003" w:tentative="1">
      <w:start w:val="1"/>
      <w:numFmt w:val="bullet"/>
      <w:lvlText w:val="o"/>
      <w:lvlJc w:val="left"/>
      <w:pPr>
        <w:ind w:left="3290" w:hanging="360"/>
      </w:pPr>
      <w:rPr>
        <w:rFonts w:ascii="Courier New" w:hAnsi="Courier New" w:cs="Courier New" w:hint="default"/>
      </w:rPr>
    </w:lvl>
    <w:lvl w:ilvl="5" w:tplc="04030005" w:tentative="1">
      <w:start w:val="1"/>
      <w:numFmt w:val="bullet"/>
      <w:lvlText w:val=""/>
      <w:lvlJc w:val="left"/>
      <w:pPr>
        <w:ind w:left="4010" w:hanging="360"/>
      </w:pPr>
      <w:rPr>
        <w:rFonts w:ascii="Wingdings" w:hAnsi="Wingdings" w:hint="default"/>
      </w:rPr>
    </w:lvl>
    <w:lvl w:ilvl="6" w:tplc="04030001" w:tentative="1">
      <w:start w:val="1"/>
      <w:numFmt w:val="bullet"/>
      <w:lvlText w:val=""/>
      <w:lvlJc w:val="left"/>
      <w:pPr>
        <w:ind w:left="4730" w:hanging="360"/>
      </w:pPr>
      <w:rPr>
        <w:rFonts w:ascii="Symbol" w:hAnsi="Symbol" w:hint="default"/>
      </w:rPr>
    </w:lvl>
    <w:lvl w:ilvl="7" w:tplc="04030003" w:tentative="1">
      <w:start w:val="1"/>
      <w:numFmt w:val="bullet"/>
      <w:lvlText w:val="o"/>
      <w:lvlJc w:val="left"/>
      <w:pPr>
        <w:ind w:left="5450" w:hanging="360"/>
      </w:pPr>
      <w:rPr>
        <w:rFonts w:ascii="Courier New" w:hAnsi="Courier New" w:cs="Courier New" w:hint="default"/>
      </w:rPr>
    </w:lvl>
    <w:lvl w:ilvl="8" w:tplc="04030005" w:tentative="1">
      <w:start w:val="1"/>
      <w:numFmt w:val="bullet"/>
      <w:lvlText w:val=""/>
      <w:lvlJc w:val="left"/>
      <w:pPr>
        <w:ind w:left="6170" w:hanging="360"/>
      </w:pPr>
      <w:rPr>
        <w:rFonts w:ascii="Wingdings" w:hAnsi="Wingdings" w:hint="default"/>
      </w:rPr>
    </w:lvl>
  </w:abstractNum>
  <w:abstractNum w:abstractNumId="11" w15:restartNumberingAfterBreak="0">
    <w:nsid w:val="2D334BEE"/>
    <w:multiLevelType w:val="multilevel"/>
    <w:tmpl w:val="81B6A320"/>
    <w:lvl w:ilvl="0">
      <w:start w:val="1"/>
      <w:numFmt w:val="bullet"/>
      <w:lvlText w:val="-"/>
      <w:lvlJc w:val="left"/>
      <w:pPr>
        <w:ind w:left="360" w:hanging="360"/>
      </w:pPr>
      <w:rPr>
        <w:rFonts w:ascii="Calibri" w:hAnsi="Calibri" w:cs="Calibri"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12" w15:restartNumberingAfterBreak="0">
    <w:nsid w:val="2E094172"/>
    <w:multiLevelType w:val="hybridMultilevel"/>
    <w:tmpl w:val="F9141988"/>
    <w:lvl w:ilvl="0" w:tplc="8D52F412">
      <w:start w:val="1"/>
      <w:numFmt w:val="bullet"/>
      <w:lvlText w:val=""/>
      <w:lvlJc w:val="left"/>
      <w:pPr>
        <w:ind w:left="360" w:hanging="360"/>
      </w:pPr>
      <w:rPr>
        <w:rFonts w:ascii="Wingdings" w:hAnsi="Wingdings" w:hint="default"/>
      </w:rPr>
    </w:lvl>
    <w:lvl w:ilvl="1" w:tplc="04030003">
      <w:start w:val="1"/>
      <w:numFmt w:val="bullet"/>
      <w:lvlText w:val="o"/>
      <w:lvlJc w:val="left"/>
      <w:pPr>
        <w:ind w:left="1080" w:hanging="360"/>
      </w:pPr>
      <w:rPr>
        <w:rFonts w:ascii="Courier New" w:hAnsi="Courier New" w:cs="Courier New" w:hint="default"/>
      </w:rPr>
    </w:lvl>
    <w:lvl w:ilvl="2" w:tplc="8D52F412">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13" w15:restartNumberingAfterBreak="0">
    <w:nsid w:val="39146F8C"/>
    <w:multiLevelType w:val="multilevel"/>
    <w:tmpl w:val="254631D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4" w15:restartNumberingAfterBreak="0">
    <w:nsid w:val="3EB55D47"/>
    <w:multiLevelType w:val="multilevel"/>
    <w:tmpl w:val="943C5F8E"/>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5" w15:restartNumberingAfterBreak="0">
    <w:nsid w:val="4AED395F"/>
    <w:multiLevelType w:val="multilevel"/>
    <w:tmpl w:val="0814465C"/>
    <w:lvl w:ilvl="0">
      <w:start w:val="1"/>
      <w:numFmt w:val="bullet"/>
      <w:lvlText w:val=""/>
      <w:lvlJc w:val="left"/>
      <w:pPr>
        <w:ind w:left="360" w:hanging="360"/>
      </w:pPr>
      <w:rPr>
        <w:rFonts w:ascii="Symbol" w:hAnsi="Symbol" w:hint="default"/>
        <w:sz w:val="16"/>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16" w15:restartNumberingAfterBreak="0">
    <w:nsid w:val="520C58FD"/>
    <w:multiLevelType w:val="multilevel"/>
    <w:tmpl w:val="A330F38A"/>
    <w:lvl w:ilvl="0">
      <w:start w:val="1"/>
      <w:numFmt w:val="bullet"/>
      <w:lvlText w:val=""/>
      <w:lvlJc w:val="left"/>
      <w:pPr>
        <w:ind w:left="360" w:hanging="360"/>
      </w:pPr>
      <w:rPr>
        <w:rFonts w:ascii="Symbol" w:hAnsi="Symbol" w:hint="default"/>
        <w:sz w:val="16"/>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17" w15:restartNumberingAfterBreak="0">
    <w:nsid w:val="534D07BA"/>
    <w:multiLevelType w:val="multilevel"/>
    <w:tmpl w:val="3BCA1366"/>
    <w:lvl w:ilvl="0">
      <w:start w:val="1"/>
      <w:numFmt w:val="bullet"/>
      <w:lvlText w:val="o"/>
      <w:lvlJc w:val="left"/>
      <w:pPr>
        <w:ind w:left="720" w:hanging="360"/>
      </w:pPr>
      <w:rPr>
        <w:rFonts w:ascii="Courier New" w:hAnsi="Courier New" w:cs="Courier New"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8" w15:restartNumberingAfterBreak="0">
    <w:nsid w:val="583C4958"/>
    <w:multiLevelType w:val="hybridMultilevel"/>
    <w:tmpl w:val="BBDEE2E6"/>
    <w:lvl w:ilvl="0" w:tplc="119259D8">
      <w:start w:val="1"/>
      <w:numFmt w:val="bullet"/>
      <w:lvlText w:val=""/>
      <w:lvlJc w:val="left"/>
      <w:pPr>
        <w:ind w:left="410" w:hanging="360"/>
      </w:pPr>
      <w:rPr>
        <w:rFonts w:ascii="Symbol" w:hAnsi="Symbol" w:hint="default"/>
        <w:sz w:val="18"/>
      </w:rPr>
    </w:lvl>
    <w:lvl w:ilvl="1" w:tplc="8D52F412">
      <w:start w:val="1"/>
      <w:numFmt w:val="bullet"/>
      <w:lvlText w:val=""/>
      <w:lvlJc w:val="left"/>
      <w:pPr>
        <w:ind w:left="1130" w:hanging="360"/>
      </w:pPr>
      <w:rPr>
        <w:rFonts w:ascii="Wingdings" w:hAnsi="Wingdings" w:hint="default"/>
      </w:rPr>
    </w:lvl>
    <w:lvl w:ilvl="2" w:tplc="514A0744">
      <w:numFmt w:val="bullet"/>
      <w:lvlText w:val="-"/>
      <w:lvlJc w:val="left"/>
      <w:pPr>
        <w:ind w:left="1850" w:hanging="360"/>
      </w:pPr>
      <w:rPr>
        <w:rFonts w:ascii="Calibri" w:eastAsiaTheme="minorHAnsi" w:hAnsi="Calibri" w:cs="Calibri" w:hint="default"/>
      </w:rPr>
    </w:lvl>
    <w:lvl w:ilvl="3" w:tplc="04030001" w:tentative="1">
      <w:start w:val="1"/>
      <w:numFmt w:val="bullet"/>
      <w:lvlText w:val=""/>
      <w:lvlJc w:val="left"/>
      <w:pPr>
        <w:ind w:left="2570" w:hanging="360"/>
      </w:pPr>
      <w:rPr>
        <w:rFonts w:ascii="Symbol" w:hAnsi="Symbol" w:hint="default"/>
      </w:rPr>
    </w:lvl>
    <w:lvl w:ilvl="4" w:tplc="04030003" w:tentative="1">
      <w:start w:val="1"/>
      <w:numFmt w:val="bullet"/>
      <w:lvlText w:val="o"/>
      <w:lvlJc w:val="left"/>
      <w:pPr>
        <w:ind w:left="3290" w:hanging="360"/>
      </w:pPr>
      <w:rPr>
        <w:rFonts w:ascii="Courier New" w:hAnsi="Courier New" w:cs="Courier New" w:hint="default"/>
      </w:rPr>
    </w:lvl>
    <w:lvl w:ilvl="5" w:tplc="04030005" w:tentative="1">
      <w:start w:val="1"/>
      <w:numFmt w:val="bullet"/>
      <w:lvlText w:val=""/>
      <w:lvlJc w:val="left"/>
      <w:pPr>
        <w:ind w:left="4010" w:hanging="360"/>
      </w:pPr>
      <w:rPr>
        <w:rFonts w:ascii="Wingdings" w:hAnsi="Wingdings" w:hint="default"/>
      </w:rPr>
    </w:lvl>
    <w:lvl w:ilvl="6" w:tplc="04030001" w:tentative="1">
      <w:start w:val="1"/>
      <w:numFmt w:val="bullet"/>
      <w:lvlText w:val=""/>
      <w:lvlJc w:val="left"/>
      <w:pPr>
        <w:ind w:left="4730" w:hanging="360"/>
      </w:pPr>
      <w:rPr>
        <w:rFonts w:ascii="Symbol" w:hAnsi="Symbol" w:hint="default"/>
      </w:rPr>
    </w:lvl>
    <w:lvl w:ilvl="7" w:tplc="04030003" w:tentative="1">
      <w:start w:val="1"/>
      <w:numFmt w:val="bullet"/>
      <w:lvlText w:val="o"/>
      <w:lvlJc w:val="left"/>
      <w:pPr>
        <w:ind w:left="5450" w:hanging="360"/>
      </w:pPr>
      <w:rPr>
        <w:rFonts w:ascii="Courier New" w:hAnsi="Courier New" w:cs="Courier New" w:hint="default"/>
      </w:rPr>
    </w:lvl>
    <w:lvl w:ilvl="8" w:tplc="04030005" w:tentative="1">
      <w:start w:val="1"/>
      <w:numFmt w:val="bullet"/>
      <w:lvlText w:val=""/>
      <w:lvlJc w:val="left"/>
      <w:pPr>
        <w:ind w:left="6170" w:hanging="360"/>
      </w:pPr>
      <w:rPr>
        <w:rFonts w:ascii="Wingdings" w:hAnsi="Wingdings" w:hint="default"/>
      </w:rPr>
    </w:lvl>
  </w:abstractNum>
  <w:abstractNum w:abstractNumId="19" w15:restartNumberingAfterBreak="0">
    <w:nsid w:val="632845E1"/>
    <w:multiLevelType w:val="multilevel"/>
    <w:tmpl w:val="173EF5C0"/>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abstractNumId w:val="15"/>
  </w:num>
  <w:num w:numId="2">
    <w:abstractNumId w:val="19"/>
  </w:num>
  <w:num w:numId="3">
    <w:abstractNumId w:val="14"/>
  </w:num>
  <w:num w:numId="4">
    <w:abstractNumId w:val="11"/>
  </w:num>
  <w:num w:numId="5">
    <w:abstractNumId w:val="16"/>
  </w:num>
  <w:num w:numId="6">
    <w:abstractNumId w:val="5"/>
  </w:num>
  <w:num w:numId="7">
    <w:abstractNumId w:val="7"/>
  </w:num>
  <w:num w:numId="8">
    <w:abstractNumId w:val="8"/>
  </w:num>
  <w:num w:numId="9">
    <w:abstractNumId w:val="12"/>
  </w:num>
  <w:num w:numId="10">
    <w:abstractNumId w:val="0"/>
  </w:num>
  <w:num w:numId="11">
    <w:abstractNumId w:val="3"/>
  </w:num>
  <w:num w:numId="12">
    <w:abstractNumId w:val="4"/>
  </w:num>
  <w:num w:numId="13">
    <w:abstractNumId w:val="9"/>
  </w:num>
  <w:num w:numId="14">
    <w:abstractNumId w:val="6"/>
  </w:num>
  <w:num w:numId="15">
    <w:abstractNumId w:val="10"/>
  </w:num>
  <w:num w:numId="16">
    <w:abstractNumId w:val="18"/>
  </w:num>
  <w:num w:numId="17">
    <w:abstractNumId w:val="13"/>
  </w:num>
  <w:num w:numId="18">
    <w:abstractNumId w:val="17"/>
  </w:num>
  <w:num w:numId="19">
    <w:abstractNumId w:val="2"/>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4146"/>
    <w:rsid w:val="00075C75"/>
    <w:rsid w:val="000B63AF"/>
    <w:rsid w:val="000C2E78"/>
    <w:rsid w:val="000C4503"/>
    <w:rsid w:val="000D277B"/>
    <w:rsid w:val="001256FB"/>
    <w:rsid w:val="00126EEB"/>
    <w:rsid w:val="0016663C"/>
    <w:rsid w:val="00177405"/>
    <w:rsid w:val="001B03DA"/>
    <w:rsid w:val="001D0788"/>
    <w:rsid w:val="002161E8"/>
    <w:rsid w:val="00250562"/>
    <w:rsid w:val="002C6048"/>
    <w:rsid w:val="002D41A6"/>
    <w:rsid w:val="002E0C28"/>
    <w:rsid w:val="00346185"/>
    <w:rsid w:val="00381197"/>
    <w:rsid w:val="003B28CB"/>
    <w:rsid w:val="003F6283"/>
    <w:rsid w:val="00432D92"/>
    <w:rsid w:val="0047474C"/>
    <w:rsid w:val="004E76CD"/>
    <w:rsid w:val="00553A72"/>
    <w:rsid w:val="005B0930"/>
    <w:rsid w:val="005C1EA5"/>
    <w:rsid w:val="006027D2"/>
    <w:rsid w:val="00642740"/>
    <w:rsid w:val="00696B76"/>
    <w:rsid w:val="006A3BBA"/>
    <w:rsid w:val="006D397B"/>
    <w:rsid w:val="006F59F6"/>
    <w:rsid w:val="0070085C"/>
    <w:rsid w:val="00706D12"/>
    <w:rsid w:val="00726A60"/>
    <w:rsid w:val="00746121"/>
    <w:rsid w:val="007821B7"/>
    <w:rsid w:val="007C65D3"/>
    <w:rsid w:val="007F451D"/>
    <w:rsid w:val="00847239"/>
    <w:rsid w:val="008A3B72"/>
    <w:rsid w:val="008B5005"/>
    <w:rsid w:val="00917D2B"/>
    <w:rsid w:val="0092677B"/>
    <w:rsid w:val="00950D7F"/>
    <w:rsid w:val="00976D25"/>
    <w:rsid w:val="0099572D"/>
    <w:rsid w:val="009B19F5"/>
    <w:rsid w:val="009B262A"/>
    <w:rsid w:val="009F54F4"/>
    <w:rsid w:val="00A069FD"/>
    <w:rsid w:val="00A3097B"/>
    <w:rsid w:val="00A3308E"/>
    <w:rsid w:val="00A41876"/>
    <w:rsid w:val="00A559F0"/>
    <w:rsid w:val="00A71E40"/>
    <w:rsid w:val="00AA5410"/>
    <w:rsid w:val="00AE1644"/>
    <w:rsid w:val="00AE61A5"/>
    <w:rsid w:val="00B01F4B"/>
    <w:rsid w:val="00B2383C"/>
    <w:rsid w:val="00B42DC8"/>
    <w:rsid w:val="00B46A39"/>
    <w:rsid w:val="00B6301A"/>
    <w:rsid w:val="00B70D8F"/>
    <w:rsid w:val="00B74A14"/>
    <w:rsid w:val="00B95B47"/>
    <w:rsid w:val="00BA7E00"/>
    <w:rsid w:val="00D00251"/>
    <w:rsid w:val="00D03FEC"/>
    <w:rsid w:val="00D313DE"/>
    <w:rsid w:val="00D64146"/>
    <w:rsid w:val="00D70ACE"/>
    <w:rsid w:val="00DC6A31"/>
    <w:rsid w:val="00E02757"/>
    <w:rsid w:val="00E47CA9"/>
    <w:rsid w:val="00EB7428"/>
    <w:rsid w:val="00ED4F36"/>
    <w:rsid w:val="00F672C2"/>
    <w:rsid w:val="00FA1DAC"/>
  </w:rsids>
  <m:mathPr>
    <m:mathFont m:val="Cambria Math"/>
    <m:brkBin m:val="before"/>
    <m:brkBinSub m:val="--"/>
    <m:smallFrac m:val="0"/>
    <m:dispDef/>
    <m:lMargin m:val="0"/>
    <m:rMargin m:val="0"/>
    <m:defJc m:val="centerGroup"/>
    <m:wrapIndent m:val="1440"/>
    <m:intLim m:val="subSup"/>
    <m:naryLim m:val="undOvr"/>
  </m:mathPr>
  <w:themeFontLang w:val="ca-E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F5C97E"/>
  <w15:docId w15:val="{414AB14D-0AF6-4A5B-89D8-FDD3328CF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Cs w:val="22"/>
        <w:lang w:val="ca-E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color w:val="00000A"/>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F65520"/>
  </w:style>
  <w:style w:type="character" w:customStyle="1" w:styleId="PiedepginaCar">
    <w:name w:val="Pie de página Car"/>
    <w:basedOn w:val="Fuentedeprrafopredeter"/>
    <w:link w:val="Piedepgina"/>
    <w:uiPriority w:val="99"/>
    <w:qFormat/>
    <w:rsid w:val="00F65520"/>
  </w:style>
  <w:style w:type="character" w:customStyle="1" w:styleId="TextodegloboCar">
    <w:name w:val="Texto de globo Car"/>
    <w:basedOn w:val="Fuentedeprrafopredeter"/>
    <w:link w:val="Textodeglobo"/>
    <w:uiPriority w:val="99"/>
    <w:semiHidden/>
    <w:qFormat/>
    <w:rsid w:val="00F65520"/>
    <w:rPr>
      <w:rFonts w:ascii="Tahoma" w:hAnsi="Tahoma" w:cs="Tahoma"/>
      <w:sz w:val="16"/>
      <w:szCs w:val="16"/>
    </w:rPr>
  </w:style>
  <w:style w:type="character" w:customStyle="1" w:styleId="ListLabel1">
    <w:name w:val="ListLabel 1"/>
    <w:qFormat/>
    <w:rPr>
      <w:rFonts w:eastAsia="Calibri"/>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eastAsia="Calibri" w:cs="Calibri"/>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eastAsia="Calibri" w:cs="Calibri"/>
      <w:sz w:val="20"/>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eastAsia="Calibri" w:cs="Calibri"/>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cs="Courier New"/>
    </w:rPr>
  </w:style>
  <w:style w:type="character" w:customStyle="1" w:styleId="ListLabel23">
    <w:name w:val="ListLabel 23"/>
    <w:qFormat/>
    <w:rPr>
      <w:rFonts w:eastAsia="Calibri" w:cs="Calibri"/>
    </w:rPr>
  </w:style>
  <w:style w:type="character" w:customStyle="1" w:styleId="ListLabel24">
    <w:name w:val="ListLabel 24"/>
    <w:qFormat/>
    <w:rPr>
      <w:rFonts w:cs="Courier New"/>
    </w:rPr>
  </w:style>
  <w:style w:type="character" w:customStyle="1" w:styleId="ListLabel25">
    <w:name w:val="ListLabel 25"/>
    <w:qFormat/>
    <w:rPr>
      <w:rFonts w:cs="Courier New"/>
    </w:rPr>
  </w:style>
  <w:style w:type="character" w:customStyle="1" w:styleId="ListLabel26">
    <w:name w:val="ListLabel 26"/>
    <w:qFormat/>
    <w:rPr>
      <w:rFonts w:cs="Courier New"/>
    </w:rPr>
  </w:style>
  <w:style w:type="character" w:customStyle="1" w:styleId="ListLabel27">
    <w:name w:val="ListLabel 27"/>
    <w:qFormat/>
    <w:rPr>
      <w:rFonts w:cs="Calibri"/>
      <w:sz w:val="20"/>
    </w:rPr>
  </w:style>
  <w:style w:type="character" w:customStyle="1" w:styleId="ListLabel28">
    <w:name w:val="ListLabel 28"/>
    <w:qFormat/>
    <w:rPr>
      <w:rFonts w:cs="Courier New"/>
    </w:rPr>
  </w:style>
  <w:style w:type="character" w:customStyle="1" w:styleId="ListLabel29">
    <w:name w:val="ListLabel 29"/>
    <w:qFormat/>
    <w:rPr>
      <w:rFonts w:cs="Wingdings"/>
    </w:rPr>
  </w:style>
  <w:style w:type="character" w:customStyle="1" w:styleId="ListLabel30">
    <w:name w:val="ListLabel 30"/>
    <w:qFormat/>
    <w:rPr>
      <w:rFonts w:cs="Symbol"/>
    </w:rPr>
  </w:style>
  <w:style w:type="character" w:customStyle="1" w:styleId="ListLabel31">
    <w:name w:val="ListLabel 31"/>
    <w:qFormat/>
    <w:rPr>
      <w:rFonts w:cs="Courier New"/>
    </w:rPr>
  </w:style>
  <w:style w:type="character" w:customStyle="1" w:styleId="ListLabel32">
    <w:name w:val="ListLabel 32"/>
    <w:qFormat/>
    <w:rPr>
      <w:rFonts w:cs="Wingdings"/>
    </w:rPr>
  </w:style>
  <w:style w:type="character" w:customStyle="1" w:styleId="ListLabel33">
    <w:name w:val="ListLabel 33"/>
    <w:qFormat/>
    <w:rPr>
      <w:rFonts w:cs="Symbol"/>
    </w:rPr>
  </w:style>
  <w:style w:type="character" w:customStyle="1" w:styleId="ListLabel34">
    <w:name w:val="ListLabel 34"/>
    <w:qFormat/>
    <w:rPr>
      <w:rFonts w:cs="Courier New"/>
    </w:rPr>
  </w:style>
  <w:style w:type="character" w:customStyle="1" w:styleId="ListLabel35">
    <w:name w:val="ListLabel 35"/>
    <w:qFormat/>
    <w:rPr>
      <w:rFonts w:cs="Wingdings"/>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Wingdings"/>
    </w:rPr>
  </w:style>
  <w:style w:type="character" w:customStyle="1" w:styleId="ListLabel39">
    <w:name w:val="ListLabel 39"/>
    <w:qFormat/>
    <w:rPr>
      <w:rFonts w:cs="Symbol"/>
    </w:rPr>
  </w:style>
  <w:style w:type="character" w:customStyle="1" w:styleId="ListLabel40">
    <w:name w:val="ListLabel 40"/>
    <w:qFormat/>
    <w:rPr>
      <w:rFonts w:cs="Courier New"/>
    </w:rPr>
  </w:style>
  <w:style w:type="character" w:customStyle="1" w:styleId="ListLabel41">
    <w:name w:val="ListLabel 41"/>
    <w:qFormat/>
    <w:rPr>
      <w:rFonts w:cs="Wingdings"/>
    </w:rPr>
  </w:style>
  <w:style w:type="character" w:customStyle="1" w:styleId="ListLabel42">
    <w:name w:val="ListLabel 42"/>
    <w:qFormat/>
    <w:rPr>
      <w:rFonts w:cs="Symbol"/>
    </w:rPr>
  </w:style>
  <w:style w:type="character" w:customStyle="1" w:styleId="ListLabel43">
    <w:name w:val="ListLabel 43"/>
    <w:qFormat/>
    <w:rPr>
      <w:rFonts w:cs="Courier New"/>
    </w:rPr>
  </w:style>
  <w:style w:type="character" w:customStyle="1" w:styleId="ListLabel44">
    <w:name w:val="ListLabel 44"/>
    <w:qFormat/>
    <w:rPr>
      <w:rFonts w:cs="Wingdings"/>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Wingdings"/>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Calibri"/>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Symbol"/>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Calibri"/>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Symbol"/>
    </w:rPr>
  </w:style>
  <w:style w:type="character" w:customStyle="1" w:styleId="ListLabel67">
    <w:name w:val="ListLabel 67"/>
    <w:qFormat/>
    <w:rPr>
      <w:rFonts w:cs="Courier New"/>
    </w:rPr>
  </w:style>
  <w:style w:type="character" w:customStyle="1" w:styleId="ListLabel68">
    <w:name w:val="ListLabel 68"/>
    <w:qFormat/>
    <w:rPr>
      <w:rFonts w:cs="Wingdings"/>
    </w:rPr>
  </w:style>
  <w:style w:type="character" w:customStyle="1" w:styleId="ListLabel69">
    <w:name w:val="ListLabel 69"/>
    <w:qFormat/>
    <w:rPr>
      <w:rFonts w:cs="Symbol"/>
    </w:rPr>
  </w:style>
  <w:style w:type="character" w:customStyle="1" w:styleId="ListLabel70">
    <w:name w:val="ListLabel 70"/>
    <w:qFormat/>
    <w:rPr>
      <w:rFonts w:cs="Courier New"/>
    </w:rPr>
  </w:style>
  <w:style w:type="character" w:customStyle="1" w:styleId="ListLabel71">
    <w:name w:val="ListLabel 71"/>
    <w:qFormat/>
    <w:rPr>
      <w:rFonts w:cs="Wingdings"/>
    </w:rPr>
  </w:style>
  <w:style w:type="paragraph" w:styleId="Puesto">
    <w:name w:val="Title"/>
    <w:basedOn w:val="Normal"/>
    <w:next w:val="Textoindependiente"/>
    <w:qFormat/>
    <w:pPr>
      <w:keepNext/>
      <w:spacing w:before="240" w:after="120"/>
    </w:pPr>
    <w:rPr>
      <w:rFonts w:ascii="Liberation Sans" w:eastAsia="Microsoft YaHei" w:hAnsi="Liberation Sans" w:cs="Lucida Sans"/>
      <w:sz w:val="28"/>
      <w:szCs w:val="28"/>
    </w:rPr>
  </w:style>
  <w:style w:type="paragraph" w:styleId="Textoindependiente">
    <w:name w:val="Body Text"/>
    <w:basedOn w:val="Normal"/>
    <w:pPr>
      <w:spacing w:after="140" w:line="288" w:lineRule="auto"/>
    </w:pPr>
  </w:style>
  <w:style w:type="paragraph" w:styleId="Lista">
    <w:name w:val="List"/>
    <w:basedOn w:val="Textoindependiente"/>
    <w:rPr>
      <w:rFonts w:cs="Arial"/>
    </w:rPr>
  </w:style>
  <w:style w:type="paragraph" w:styleId="Descripcin">
    <w:name w:val="caption"/>
    <w:basedOn w:val="Normal"/>
    <w:qFormat/>
    <w:pPr>
      <w:suppressLineNumbers/>
      <w:spacing w:before="120" w:after="120"/>
    </w:pPr>
    <w:rPr>
      <w:rFonts w:cs="Arial"/>
      <w:i/>
      <w:iCs/>
      <w:sz w:val="24"/>
      <w:szCs w:val="24"/>
    </w:rPr>
  </w:style>
  <w:style w:type="paragraph" w:customStyle="1" w:styleId="ndice">
    <w:name w:val="Índice"/>
    <w:basedOn w:val="Normal"/>
    <w:qFormat/>
    <w:pPr>
      <w:suppressLineNumbers/>
    </w:pPr>
    <w:rPr>
      <w:rFonts w:cs="Lucida Sans"/>
    </w:rPr>
  </w:style>
  <w:style w:type="paragraph" w:customStyle="1" w:styleId="Encapalament">
    <w:name w:val="Encapçalament"/>
    <w:basedOn w:val="Normal"/>
    <w:qFormat/>
    <w:pPr>
      <w:keepNext/>
      <w:spacing w:before="240" w:after="120"/>
    </w:pPr>
    <w:rPr>
      <w:rFonts w:ascii="Liberation Sans" w:eastAsia="Microsoft YaHei" w:hAnsi="Liberation Sans" w:cs="Arial"/>
      <w:sz w:val="28"/>
      <w:szCs w:val="28"/>
    </w:rPr>
  </w:style>
  <w:style w:type="paragraph" w:customStyle="1" w:styleId="ndex">
    <w:name w:val="Índex"/>
    <w:basedOn w:val="Normal"/>
    <w:qFormat/>
    <w:pPr>
      <w:suppressLineNumbers/>
    </w:pPr>
    <w:rPr>
      <w:rFonts w:cs="Arial"/>
    </w:rPr>
  </w:style>
  <w:style w:type="paragraph" w:styleId="Encabezado">
    <w:name w:val="header"/>
    <w:basedOn w:val="Normal"/>
    <w:link w:val="EncabezadoCar"/>
    <w:uiPriority w:val="99"/>
    <w:unhideWhenUsed/>
    <w:rsid w:val="00F65520"/>
    <w:pPr>
      <w:tabs>
        <w:tab w:val="center" w:pos="4252"/>
        <w:tab w:val="right" w:pos="8504"/>
      </w:tabs>
      <w:spacing w:after="0" w:line="240" w:lineRule="auto"/>
    </w:pPr>
  </w:style>
  <w:style w:type="paragraph" w:styleId="Piedepgina">
    <w:name w:val="footer"/>
    <w:basedOn w:val="Normal"/>
    <w:link w:val="PiedepginaCar"/>
    <w:uiPriority w:val="99"/>
    <w:unhideWhenUsed/>
    <w:rsid w:val="00F65520"/>
    <w:pPr>
      <w:tabs>
        <w:tab w:val="center" w:pos="4252"/>
        <w:tab w:val="right" w:pos="8504"/>
      </w:tabs>
      <w:spacing w:after="0" w:line="240" w:lineRule="auto"/>
    </w:pPr>
  </w:style>
  <w:style w:type="paragraph" w:styleId="Textodeglobo">
    <w:name w:val="Balloon Text"/>
    <w:basedOn w:val="Normal"/>
    <w:link w:val="TextodegloboCar"/>
    <w:uiPriority w:val="99"/>
    <w:semiHidden/>
    <w:unhideWhenUsed/>
    <w:qFormat/>
    <w:rsid w:val="00F65520"/>
    <w:pPr>
      <w:spacing w:after="0" w:line="240" w:lineRule="auto"/>
    </w:pPr>
    <w:rPr>
      <w:rFonts w:ascii="Tahoma" w:hAnsi="Tahoma" w:cs="Tahoma"/>
      <w:sz w:val="16"/>
      <w:szCs w:val="16"/>
    </w:rPr>
  </w:style>
  <w:style w:type="paragraph" w:styleId="Prrafodelista">
    <w:name w:val="List Paragraph"/>
    <w:basedOn w:val="Normal"/>
    <w:uiPriority w:val="34"/>
    <w:qFormat/>
    <w:rsid w:val="00F65520"/>
    <w:pPr>
      <w:ind w:left="720"/>
      <w:contextualSpacing/>
    </w:pPr>
  </w:style>
  <w:style w:type="paragraph" w:styleId="Textocomentario">
    <w:name w:val="annotation text"/>
    <w:basedOn w:val="Normal"/>
    <w:link w:val="TextocomentarioCar"/>
    <w:uiPriority w:val="99"/>
    <w:semiHidden/>
    <w:unhideWhenUsed/>
    <w:pPr>
      <w:spacing w:line="240" w:lineRule="auto"/>
    </w:pPr>
    <w:rPr>
      <w:sz w:val="20"/>
      <w:szCs w:val="20"/>
    </w:rPr>
  </w:style>
  <w:style w:type="character" w:customStyle="1" w:styleId="TextocomentarioCar">
    <w:name w:val="Texto comentario Car"/>
    <w:basedOn w:val="Fuentedeprrafopredeter"/>
    <w:link w:val="Textocomentario"/>
    <w:uiPriority w:val="99"/>
    <w:semiHidden/>
    <w:rPr>
      <w:color w:val="00000A"/>
      <w:szCs w:val="20"/>
    </w:rPr>
  </w:style>
  <w:style w:type="character" w:styleId="Refdecomentario">
    <w:name w:val="annotation reference"/>
    <w:basedOn w:val="Fuentedeprrafopredeter"/>
    <w:uiPriority w:val="99"/>
    <w:semiHidden/>
    <w:unhideWhenUsed/>
    <w:rPr>
      <w:sz w:val="16"/>
      <w:szCs w:val="16"/>
    </w:rPr>
  </w:style>
  <w:style w:type="paragraph" w:styleId="Sinespaciado">
    <w:name w:val="No Spacing"/>
    <w:uiPriority w:val="1"/>
    <w:qFormat/>
    <w:rsid w:val="001D0788"/>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6a7caad-6bfe-49ae-ae6d-ce3a41f9f399" xsi:nil="true"/>
    <lcf76f155ced4ddcb4097134ff3c332f xmlns="1b8c790a-880f-41f2-9ebd-6904046b7a1b">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681C72EBB2727428DCC7BD2F9668D02" ma:contentTypeVersion="15" ma:contentTypeDescription="Crea un document nou" ma:contentTypeScope="" ma:versionID="07adc42c71dae3407de36c1652b2d34e">
  <xsd:schema xmlns:xsd="http://www.w3.org/2001/XMLSchema" xmlns:xs="http://www.w3.org/2001/XMLSchema" xmlns:p="http://schemas.microsoft.com/office/2006/metadata/properties" xmlns:ns2="1b8c790a-880f-41f2-9ebd-6904046b7a1b" xmlns:ns3="d6a7caad-6bfe-49ae-ae6d-ce3a41f9f399" targetNamespace="http://schemas.microsoft.com/office/2006/metadata/properties" ma:root="true" ma:fieldsID="723fafee0230bfb6b03765c5f4e47f92" ns2:_="" ns3:_="">
    <xsd:import namespace="1b8c790a-880f-41f2-9ebd-6904046b7a1b"/>
    <xsd:import namespace="d6a7caad-6bfe-49ae-ae6d-ce3a41f9f39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8c790a-880f-41f2-9ebd-6904046b7a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Etiquetes de la imatge" ma:readOnly="false" ma:fieldId="{5cf76f15-5ced-4ddc-b409-7134ff3c332f}" ma:taxonomyMulti="true" ma:sspId="6db50fc4-ea4b-4629-aa89-a94b6a8a9cef"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6a7caad-6bfe-49ae-ae6d-ce3a41f9f39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e63f70e-8770-4419-a67a-48786acd76eb}" ma:internalName="TaxCatchAll" ma:showField="CatchAllData" ma:web="d6a7caad-6bfe-49ae-ae6d-ce3a41f9f39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us de contingut"/>
        <xsd:element ref="dc:title" minOccurs="0" maxOccurs="1" ma:index="4" ma:displayName="Títo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DF6A58D-6044-401B-A600-B585CF8ABE30}">
  <ds:schemaRefs>
    <ds:schemaRef ds:uri="http://schemas.microsoft.com/office/2006/metadata/properties"/>
    <ds:schemaRef ds:uri="http://schemas.microsoft.com/office/infopath/2007/PartnerControls"/>
    <ds:schemaRef ds:uri="d6a7caad-6bfe-49ae-ae6d-ce3a41f9f399"/>
    <ds:schemaRef ds:uri="1b8c790a-880f-41f2-9ebd-6904046b7a1b"/>
  </ds:schemaRefs>
</ds:datastoreItem>
</file>

<file path=customXml/itemProps2.xml><?xml version="1.0" encoding="utf-8"?>
<ds:datastoreItem xmlns:ds="http://schemas.openxmlformats.org/officeDocument/2006/customXml" ds:itemID="{7BBABB7B-9AA6-492D-BAA0-F0F00C8BDA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8c790a-880f-41f2-9ebd-6904046b7a1b"/>
    <ds:schemaRef ds:uri="d6a7caad-6bfe-49ae-ae6d-ce3a41f9f3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6DAD54F-EE78-42B5-9564-87F8C9F0BFC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637</Words>
  <Characters>3507</Characters>
  <Application>Microsoft Office Word</Application>
  <DocSecurity>0</DocSecurity>
  <Lines>29</Lines>
  <Paragraphs>8</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4136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cp:lastModifiedBy>
  <cp:revision>13</cp:revision>
  <cp:lastPrinted>2018-03-21T09:11:00Z</cp:lastPrinted>
  <dcterms:created xsi:type="dcterms:W3CDTF">2023-05-15T07:52:00Z</dcterms:created>
  <dcterms:modified xsi:type="dcterms:W3CDTF">2026-05-25T08:41:00Z</dcterms:modified>
  <dc:language>ca-ES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ContentTypeId">
    <vt:lpwstr>0x010100D681C72EBB2727428DCC7BD2F9668D02</vt:lpwstr>
  </property>
  <property fmtid="{D5CDD505-2E9C-101B-9397-08002B2CF9AE}" pid="9" name="MediaServiceImageTags">
    <vt:lpwstr/>
  </property>
</Properties>
</file>