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C248BE" w14:textId="77777777" w:rsidR="006412E2" w:rsidRPr="00455423" w:rsidRDefault="006412E2">
      <w:pPr>
        <w:pageBreakBefore/>
        <w:jc w:val="center"/>
      </w:pPr>
      <w:r w:rsidRPr="00455423">
        <w:rPr>
          <w:rFonts w:eastAsia="Calibri"/>
          <w:b/>
          <w:sz w:val="22"/>
          <w:szCs w:val="22"/>
          <w:u w:val="single"/>
          <w:lang w:eastAsia="ca-ES"/>
        </w:rPr>
        <w:t>ANNEX 2</w:t>
      </w:r>
    </w:p>
    <w:p w14:paraId="596D6595" w14:textId="77777777" w:rsidR="006412E2" w:rsidRPr="00455423" w:rsidRDefault="006412E2">
      <w:pPr>
        <w:jc w:val="center"/>
        <w:rPr>
          <w:rFonts w:eastAsia="Calibri"/>
          <w:b/>
          <w:sz w:val="22"/>
          <w:szCs w:val="22"/>
          <w:u w:val="single"/>
          <w:lang w:eastAsia="ca-ES"/>
        </w:rPr>
      </w:pPr>
    </w:p>
    <w:p w14:paraId="54DEE6AF" w14:textId="77777777" w:rsidR="006412E2" w:rsidRPr="00455423" w:rsidRDefault="006412E2">
      <w:r w:rsidRPr="00455423">
        <w:rPr>
          <w:rFonts w:eastAsia="Calibri"/>
          <w:b/>
          <w:sz w:val="22"/>
          <w:lang w:eastAsia="ca-ES"/>
        </w:rPr>
        <w:t>AL PLEC DE CLÀUSULES ADMINISTRATIVES PARTICULARS D</w:t>
      </w:r>
      <w:r w:rsidRPr="00455423">
        <w:rPr>
          <w:b/>
          <w:sz w:val="22"/>
          <w:lang w:eastAsia="ca-ES"/>
        </w:rPr>
        <w:t xml:space="preserve">E LA CONTRACTACIÓ DEL SERVEI RELATIU </w:t>
      </w:r>
      <w:r w:rsidRPr="00455423">
        <w:rPr>
          <w:b/>
          <w:sz w:val="22"/>
          <w:szCs w:val="22"/>
          <w:lang w:eastAsia="es-ES"/>
        </w:rPr>
        <w:t xml:space="preserve">A LA </w:t>
      </w:r>
      <w:r w:rsidRPr="00455423">
        <w:rPr>
          <w:b/>
          <w:bCs/>
          <w:sz w:val="22"/>
          <w:szCs w:val="22"/>
          <w:lang w:eastAsia="ca-ES"/>
        </w:rPr>
        <w:t xml:space="preserve">REDACCIÓ </w:t>
      </w:r>
      <w:r w:rsidRPr="00455423">
        <w:rPr>
          <w:b/>
          <w:sz w:val="22"/>
          <w:szCs w:val="22"/>
          <w:lang w:eastAsia="es-ES"/>
        </w:rPr>
        <w:t xml:space="preserve">DELS PLANS ESPECIALS DE PROTECCIÓ DEL PATRIMONI I CATÀLEGS DE BÉNS ARQUITECTÒNICS, HISTÒRICS I AMBIENTALS DE </w:t>
      </w:r>
      <w:r w:rsidR="000116E0" w:rsidRPr="00455423">
        <w:rPr>
          <w:b/>
          <w:sz w:val="22"/>
          <w:szCs w:val="22"/>
          <w:lang w:eastAsia="es-ES"/>
        </w:rPr>
        <w:t xml:space="preserve">GUALBA I VACARISSES </w:t>
      </w:r>
      <w:r w:rsidRPr="00455423">
        <w:rPr>
          <w:b/>
          <w:sz w:val="22"/>
          <w:szCs w:val="22"/>
          <w:lang w:eastAsia="es-ES"/>
        </w:rPr>
        <w:t>(</w:t>
      </w:r>
      <w:r w:rsidR="00677AE3" w:rsidRPr="00455423">
        <w:rPr>
          <w:b/>
          <w:sz w:val="22"/>
          <w:szCs w:val="22"/>
          <w:lang w:eastAsia="es-ES"/>
        </w:rPr>
        <w:t>2</w:t>
      </w:r>
      <w:r w:rsidRPr="00455423">
        <w:rPr>
          <w:b/>
          <w:sz w:val="22"/>
          <w:szCs w:val="22"/>
          <w:lang w:eastAsia="es-ES"/>
        </w:rPr>
        <w:t xml:space="preserve"> LOTS)</w:t>
      </w:r>
    </w:p>
    <w:p w14:paraId="0644B473" w14:textId="77777777" w:rsidR="006412E2" w:rsidRPr="00455423" w:rsidRDefault="006412E2">
      <w:pPr>
        <w:rPr>
          <w:b/>
          <w:sz w:val="22"/>
          <w:lang w:eastAsia="ca-ES"/>
        </w:rPr>
      </w:pPr>
    </w:p>
    <w:p w14:paraId="14CB5055" w14:textId="77777777" w:rsidR="006412E2" w:rsidRPr="00455423" w:rsidRDefault="006412E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455423">
        <w:rPr>
          <w:b/>
          <w:sz w:val="22"/>
          <w:lang w:eastAsia="ca-ES"/>
        </w:rPr>
        <w:t xml:space="preserve">Expedient núm.: </w:t>
      </w:r>
      <w:r w:rsidRPr="000B731F">
        <w:rPr>
          <w:b/>
          <w:sz w:val="22"/>
          <w:szCs w:val="22"/>
          <w:lang w:eastAsia="ca-ES"/>
        </w:rPr>
        <w:t>202</w:t>
      </w:r>
      <w:r w:rsidR="000B731F" w:rsidRPr="000B731F">
        <w:rPr>
          <w:b/>
          <w:sz w:val="22"/>
          <w:szCs w:val="22"/>
          <w:lang w:eastAsia="ca-ES"/>
        </w:rPr>
        <w:t>6/17604</w:t>
      </w:r>
    </w:p>
    <w:p w14:paraId="56D59B54" w14:textId="77777777" w:rsidR="006412E2" w:rsidRPr="00455423" w:rsidRDefault="006412E2">
      <w:pPr>
        <w:rPr>
          <w:sz w:val="22"/>
          <w:szCs w:val="22"/>
          <w:lang w:eastAsia="ca-ES"/>
        </w:rPr>
      </w:pPr>
    </w:p>
    <w:p w14:paraId="7E5592D3" w14:textId="77777777" w:rsidR="006412E2" w:rsidRPr="00455423" w:rsidRDefault="006412E2">
      <w:pPr>
        <w:jc w:val="center"/>
        <w:rPr>
          <w:b/>
          <w:i/>
          <w:sz w:val="22"/>
          <w:szCs w:val="22"/>
          <w:lang w:eastAsia="ca-ES"/>
        </w:rPr>
      </w:pPr>
    </w:p>
    <w:p w14:paraId="69AEACB3" w14:textId="77777777" w:rsidR="00273CE9" w:rsidRDefault="006412E2" w:rsidP="00273CE9">
      <w:pPr>
        <w:jc w:val="center"/>
        <w:rPr>
          <w:b/>
          <w:sz w:val="22"/>
          <w:szCs w:val="22"/>
          <w:u w:val="single"/>
        </w:rPr>
      </w:pPr>
      <w:r w:rsidRPr="00455423">
        <w:rPr>
          <w:b/>
          <w:sz w:val="22"/>
          <w:szCs w:val="22"/>
          <w:u w:val="single"/>
        </w:rPr>
        <w:t>El licitador només podrà presentar oferta a un màxim d’un lot. És per aquest motiu que l’oferta del licitador haurà d’indicar clarament a quin lot es presenta i en cas de que presenti oferta per a més d’un lot quedarà automàticament exclòs.</w:t>
      </w:r>
    </w:p>
    <w:p w14:paraId="1F94B8B2" w14:textId="77777777" w:rsidR="00273CE9" w:rsidRDefault="00273CE9" w:rsidP="00273CE9">
      <w:pPr>
        <w:jc w:val="center"/>
        <w:rPr>
          <w:b/>
          <w:sz w:val="22"/>
          <w:szCs w:val="22"/>
          <w:u w:val="single"/>
        </w:rPr>
      </w:pPr>
    </w:p>
    <w:p w14:paraId="5675A5CC" w14:textId="77777777" w:rsidR="00273CE9" w:rsidRDefault="00273CE9" w:rsidP="00273CE9">
      <w:pPr>
        <w:jc w:val="center"/>
        <w:rPr>
          <w:b/>
          <w:sz w:val="22"/>
          <w:szCs w:val="22"/>
          <w:u w:val="single"/>
        </w:rPr>
      </w:pPr>
    </w:p>
    <w:p w14:paraId="43EEC91D" w14:textId="77777777" w:rsidR="00273CE9" w:rsidRDefault="00273CE9" w:rsidP="00273CE9">
      <w:pPr>
        <w:jc w:val="center"/>
        <w:rPr>
          <w:b/>
          <w:sz w:val="22"/>
          <w:szCs w:val="22"/>
          <w:u w:val="single"/>
        </w:rPr>
      </w:pPr>
    </w:p>
    <w:p w14:paraId="30EA6C1D" w14:textId="08D18A2E" w:rsidR="006412E2" w:rsidRPr="00481E66" w:rsidRDefault="006412E2" w:rsidP="00273CE9">
      <w:r w:rsidRPr="00481E66">
        <w:rPr>
          <w:b/>
          <w:sz w:val="22"/>
          <w:szCs w:val="22"/>
        </w:rPr>
        <w:t>Lot Núm.</w:t>
      </w:r>
      <w:r w:rsidRPr="00481E66">
        <w:rPr>
          <w:b/>
          <w:sz w:val="22"/>
          <w:szCs w:val="22"/>
        </w:rPr>
        <w:tab/>
      </w:r>
      <w:r w:rsidRPr="00481E66">
        <w:rPr>
          <w:b/>
          <w:sz w:val="22"/>
          <w:szCs w:val="22"/>
        </w:rPr>
        <w:tab/>
        <w:t>2</w:t>
      </w:r>
    </w:p>
    <w:p w14:paraId="2C425E1E" w14:textId="77777777" w:rsidR="006412E2" w:rsidRPr="00481E66" w:rsidRDefault="006412E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</w:pPr>
      <w:r w:rsidRPr="00481E66">
        <w:rPr>
          <w:b/>
          <w:sz w:val="22"/>
          <w:szCs w:val="22"/>
        </w:rPr>
        <w:t xml:space="preserve">Nom municipi  </w:t>
      </w:r>
      <w:r w:rsidRPr="00481E66">
        <w:rPr>
          <w:b/>
          <w:sz w:val="22"/>
          <w:szCs w:val="22"/>
        </w:rPr>
        <w:tab/>
      </w:r>
      <w:r w:rsidR="00E300C6">
        <w:rPr>
          <w:b/>
          <w:sz w:val="22"/>
          <w:szCs w:val="22"/>
        </w:rPr>
        <w:t>VACARISSES</w:t>
      </w:r>
    </w:p>
    <w:p w14:paraId="0921669D" w14:textId="287F280D" w:rsidR="006412E2" w:rsidRPr="00481E66" w:rsidRDefault="006412E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2130" w:hanging="2130"/>
      </w:pPr>
      <w:r w:rsidRPr="00481E66">
        <w:rPr>
          <w:b/>
          <w:sz w:val="22"/>
          <w:szCs w:val="22"/>
        </w:rPr>
        <w:t xml:space="preserve">Nom actuació </w:t>
      </w:r>
      <w:r w:rsidRPr="00481E66">
        <w:rPr>
          <w:b/>
          <w:sz w:val="22"/>
          <w:szCs w:val="22"/>
        </w:rPr>
        <w:tab/>
      </w:r>
      <w:r w:rsidRPr="00481E66">
        <w:rPr>
          <w:b/>
          <w:sz w:val="22"/>
          <w:szCs w:val="22"/>
          <w:lang w:eastAsia="es-ES"/>
        </w:rPr>
        <w:t xml:space="preserve">REDACCIÓ DEL </w:t>
      </w:r>
      <w:r w:rsidRPr="00481E66">
        <w:rPr>
          <w:b/>
          <w:sz w:val="22"/>
          <w:szCs w:val="22"/>
        </w:rPr>
        <w:t xml:space="preserve">PLA ESPECIAL DE PROTECCIÓ DE PATRIMONI I CATÀLEGS DE BÉNS ARQUITECTÒNICS, HISTÒRICS I AMBIENTALS DE </w:t>
      </w:r>
      <w:r w:rsidR="00481E66" w:rsidRPr="00481E66">
        <w:rPr>
          <w:b/>
          <w:sz w:val="22"/>
          <w:szCs w:val="22"/>
        </w:rPr>
        <w:t>VACARISSES</w:t>
      </w:r>
    </w:p>
    <w:p w14:paraId="616A53F9" w14:textId="77777777" w:rsidR="006412E2" w:rsidRPr="00481E66" w:rsidRDefault="006412E2">
      <w:pPr>
        <w:rPr>
          <w:b/>
          <w:sz w:val="22"/>
          <w:szCs w:val="22"/>
          <w:lang w:eastAsia="ca-ES"/>
        </w:rPr>
      </w:pPr>
    </w:p>
    <w:p w14:paraId="4724677A" w14:textId="77777777" w:rsidR="006412E2" w:rsidRPr="00481E66" w:rsidRDefault="006412E2">
      <w:r w:rsidRPr="00481E66">
        <w:rPr>
          <w:b/>
          <w:sz w:val="22"/>
          <w:szCs w:val="22"/>
          <w:lang w:eastAsia="es-ES"/>
        </w:rPr>
        <w:t>1.- La proposició econòmica, basada en el preu</w:t>
      </w:r>
      <w:r w:rsidRPr="00481E66">
        <w:rPr>
          <w:sz w:val="22"/>
          <w:szCs w:val="22"/>
          <w:lang w:eastAsia="es-ES"/>
        </w:rPr>
        <w:t>, haurà d’ajustar-se al model següent:</w:t>
      </w:r>
    </w:p>
    <w:p w14:paraId="5AA27C00" w14:textId="77777777" w:rsidR="006412E2" w:rsidRPr="00481E66" w:rsidRDefault="006412E2">
      <w:pPr>
        <w:rPr>
          <w:sz w:val="22"/>
          <w:szCs w:val="22"/>
          <w:lang w:eastAsia="ca-ES"/>
        </w:rPr>
      </w:pPr>
    </w:p>
    <w:p w14:paraId="267BED2F" w14:textId="77777777" w:rsidR="006412E2" w:rsidRPr="00481E66" w:rsidRDefault="006412E2">
      <w:r w:rsidRPr="00481E66">
        <w:rPr>
          <w:sz w:val="22"/>
          <w:lang w:eastAsia="ca-ES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 w:rsidR="00AE314A">
        <w:rPr>
          <w:sz w:val="22"/>
          <w:lang w:eastAsia="ca-ES"/>
        </w:rPr>
        <w:t xml:space="preserve"> la </w:t>
      </w:r>
      <w:r w:rsidRPr="00E93459">
        <w:rPr>
          <w:b/>
          <w:sz w:val="22"/>
          <w:szCs w:val="22"/>
          <w:lang w:eastAsia="es-ES"/>
        </w:rPr>
        <w:t xml:space="preserve">REDACCIÓ DEL </w:t>
      </w:r>
      <w:r w:rsidRPr="00E93459">
        <w:rPr>
          <w:b/>
          <w:sz w:val="22"/>
          <w:szCs w:val="22"/>
        </w:rPr>
        <w:t xml:space="preserve">PLA ESPECIAL DE PROTECCIÓ DE PATRIMONI I CATÀLEGS DE BÉNS ARQUITECTÒNICS, HISTÒRICS I AMBIENTALS DE </w:t>
      </w:r>
      <w:r w:rsidR="00481E66" w:rsidRPr="00E93459">
        <w:rPr>
          <w:b/>
          <w:sz w:val="22"/>
          <w:szCs w:val="22"/>
        </w:rPr>
        <w:t>VACARISSES</w:t>
      </w:r>
      <w:r w:rsidRPr="00E93459">
        <w:rPr>
          <w:sz w:val="22"/>
          <w:lang w:eastAsia="ca-ES"/>
        </w:rPr>
        <w:t>, es compromet a portar-la a terme amb subjecció als plecs de prescripcions tècniques</w:t>
      </w:r>
      <w:r w:rsidRPr="00481E66">
        <w:rPr>
          <w:sz w:val="22"/>
          <w:lang w:eastAsia="ca-ES"/>
        </w:rPr>
        <w:t xml:space="preserve"> particulars i de clàusules administratives particulars, que accepta íntegrament:</w:t>
      </w:r>
    </w:p>
    <w:p w14:paraId="7B46EE1A" w14:textId="77777777" w:rsidR="006412E2" w:rsidRPr="003B6714" w:rsidRDefault="006412E2">
      <w:pPr>
        <w:rPr>
          <w:sz w:val="22"/>
          <w:highlight w:val="yellow"/>
          <w:lang w:eastAsia="ca-E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1988"/>
        <w:gridCol w:w="851"/>
        <w:gridCol w:w="1613"/>
        <w:gridCol w:w="2187"/>
      </w:tblGrid>
      <w:tr w:rsidR="006412E2" w:rsidRPr="003B6714" w14:paraId="3CE9C655" w14:textId="77777777">
        <w:trPr>
          <w:trHeight w:val="416"/>
          <w:jc w:val="right"/>
        </w:trPr>
        <w:tc>
          <w:tcPr>
            <w:tcW w:w="2015" w:type="dxa"/>
            <w:tcBorders>
              <w:bottom w:val="single" w:sz="4" w:space="0" w:color="000000"/>
            </w:tcBorders>
            <w:vAlign w:val="center"/>
          </w:tcPr>
          <w:p w14:paraId="6B2946F7" w14:textId="77777777" w:rsidR="006412E2" w:rsidRPr="00433E0B" w:rsidRDefault="006412E2">
            <w:pPr>
              <w:jc w:val="left"/>
            </w:pPr>
            <w:r w:rsidRPr="00433E0B">
              <w:rPr>
                <w:b/>
                <w:sz w:val="22"/>
                <w:lang w:eastAsia="ca-ES"/>
              </w:rPr>
              <w:t xml:space="preserve">Lot 2: </w:t>
            </w:r>
            <w:r w:rsidR="00433E0B" w:rsidRPr="00433E0B">
              <w:rPr>
                <w:b/>
                <w:sz w:val="22"/>
                <w:lang w:eastAsia="ca-ES"/>
              </w:rPr>
              <w:t>Vacarisses</w:t>
            </w:r>
          </w:p>
        </w:tc>
        <w:tc>
          <w:tcPr>
            <w:tcW w:w="6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9464BF" w14:textId="77777777" w:rsidR="006412E2" w:rsidRPr="00433E0B" w:rsidRDefault="006412E2">
            <w:pPr>
              <w:jc w:val="center"/>
            </w:pPr>
            <w:r w:rsidRPr="00433E0B">
              <w:rPr>
                <w:b/>
                <w:sz w:val="22"/>
                <w:lang w:eastAsia="ca-ES"/>
              </w:rPr>
              <w:t>OFERTA DEL LICITADOR</w:t>
            </w:r>
          </w:p>
        </w:tc>
      </w:tr>
      <w:tr w:rsidR="006412E2" w:rsidRPr="003B6714" w14:paraId="7D373E69" w14:textId="77777777">
        <w:trPr>
          <w:jc w:val="right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A87A3" w14:textId="77777777" w:rsidR="006412E2" w:rsidRPr="00433E0B" w:rsidRDefault="006412E2">
            <w:pPr>
              <w:jc w:val="center"/>
            </w:pPr>
            <w:r w:rsidRPr="00433E0B">
              <w:rPr>
                <w:sz w:val="22"/>
                <w:lang w:eastAsia="ca-ES"/>
              </w:rPr>
              <w:t>Preu màxim</w:t>
            </w:r>
          </w:p>
          <w:p w14:paraId="64E27378" w14:textId="77777777" w:rsidR="006412E2" w:rsidRPr="00433E0B" w:rsidRDefault="006412E2">
            <w:pPr>
              <w:jc w:val="center"/>
            </w:pPr>
            <w:r w:rsidRPr="00433E0B">
              <w:rPr>
                <w:sz w:val="22"/>
                <w:lang w:eastAsia="ca-ES"/>
              </w:rPr>
              <w:t>(IVA exclòs)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E74BB27" w14:textId="77777777" w:rsidR="006412E2" w:rsidRPr="00433E0B" w:rsidRDefault="006412E2">
            <w:pPr>
              <w:jc w:val="center"/>
            </w:pPr>
            <w:r w:rsidRPr="00433E0B">
              <w:rPr>
                <w:sz w:val="22"/>
                <w:lang w:eastAsia="ca-ES"/>
              </w:rPr>
              <w:t>Preu ofert</w:t>
            </w:r>
          </w:p>
          <w:p w14:paraId="3F3CAAF9" w14:textId="77777777" w:rsidR="006412E2" w:rsidRPr="00433E0B" w:rsidRDefault="006412E2">
            <w:pPr>
              <w:jc w:val="center"/>
            </w:pPr>
            <w:r w:rsidRPr="00433E0B"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7EA33" w14:textId="77777777" w:rsidR="006412E2" w:rsidRPr="00433E0B" w:rsidRDefault="006412E2">
            <w:pPr>
              <w:jc w:val="center"/>
            </w:pPr>
            <w:r w:rsidRPr="00433E0B">
              <w:rPr>
                <w:sz w:val="22"/>
                <w:lang w:eastAsia="ca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74E7" w14:textId="77777777" w:rsidR="006412E2" w:rsidRPr="00433E0B" w:rsidRDefault="006412E2">
            <w:pPr>
              <w:jc w:val="center"/>
            </w:pPr>
            <w:r w:rsidRPr="00433E0B">
              <w:rPr>
                <w:sz w:val="22"/>
                <w:lang w:eastAsia="ca-ES"/>
              </w:rPr>
              <w:t>Import IVA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719B9B" w14:textId="77777777" w:rsidR="006412E2" w:rsidRPr="00433E0B" w:rsidRDefault="006412E2">
            <w:pPr>
              <w:jc w:val="center"/>
            </w:pPr>
            <w:r w:rsidRPr="00433E0B">
              <w:rPr>
                <w:sz w:val="22"/>
                <w:lang w:eastAsia="ca-ES"/>
              </w:rPr>
              <w:t>Total preu ofert</w:t>
            </w:r>
          </w:p>
          <w:p w14:paraId="686B7368" w14:textId="77777777" w:rsidR="006412E2" w:rsidRPr="00433E0B" w:rsidRDefault="006412E2">
            <w:pPr>
              <w:jc w:val="center"/>
            </w:pPr>
            <w:r w:rsidRPr="00433E0B">
              <w:rPr>
                <w:sz w:val="22"/>
                <w:lang w:eastAsia="ca-ES"/>
              </w:rPr>
              <w:t>(IVA inclòs)</w:t>
            </w:r>
          </w:p>
        </w:tc>
      </w:tr>
      <w:tr w:rsidR="006412E2" w:rsidRPr="003B6714" w14:paraId="64E34C93" w14:textId="77777777">
        <w:trPr>
          <w:trHeight w:val="418"/>
          <w:jc w:val="right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235FC" w14:textId="77777777" w:rsidR="006412E2" w:rsidRPr="003B6714" w:rsidRDefault="00A01AC2">
            <w:pPr>
              <w:jc w:val="center"/>
              <w:rPr>
                <w:highlight w:val="yellow"/>
              </w:rPr>
            </w:pPr>
            <w:r w:rsidRPr="00A01AC2">
              <w:rPr>
                <w:bCs/>
                <w:color w:val="000000"/>
                <w:sz w:val="22"/>
                <w:szCs w:val="22"/>
              </w:rPr>
              <w:t>4</w:t>
            </w:r>
            <w:r w:rsidR="006412E2" w:rsidRPr="00A01AC2">
              <w:rPr>
                <w:bCs/>
                <w:color w:val="000000"/>
                <w:sz w:val="22"/>
                <w:szCs w:val="22"/>
              </w:rPr>
              <w:t>5.</w:t>
            </w:r>
            <w:r w:rsidRPr="00A01AC2">
              <w:rPr>
                <w:bCs/>
                <w:color w:val="000000"/>
                <w:sz w:val="22"/>
                <w:szCs w:val="22"/>
              </w:rPr>
              <w:t>454</w:t>
            </w:r>
            <w:r w:rsidR="006412E2" w:rsidRPr="00A01AC2">
              <w:rPr>
                <w:bCs/>
                <w:color w:val="000000"/>
                <w:sz w:val="22"/>
                <w:szCs w:val="22"/>
              </w:rPr>
              <w:t>,</w:t>
            </w:r>
            <w:r w:rsidRPr="00A01AC2">
              <w:rPr>
                <w:bCs/>
                <w:color w:val="000000"/>
                <w:sz w:val="22"/>
                <w:szCs w:val="22"/>
              </w:rPr>
              <w:t>55</w:t>
            </w:r>
            <w:r w:rsidR="006412E2" w:rsidRPr="00A01AC2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BDD77F" w14:textId="77777777" w:rsidR="006412E2" w:rsidRPr="003B6714" w:rsidRDefault="006412E2">
            <w:pPr>
              <w:snapToGrid w:val="0"/>
              <w:jc w:val="center"/>
              <w:rPr>
                <w:sz w:val="22"/>
                <w:highlight w:val="yellow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B00D989" w14:textId="77777777" w:rsidR="006412E2" w:rsidRPr="003B6714" w:rsidRDefault="006412E2">
            <w:pPr>
              <w:snapToGrid w:val="0"/>
              <w:jc w:val="center"/>
              <w:rPr>
                <w:sz w:val="22"/>
                <w:highlight w:val="yellow"/>
                <w:lang w:eastAsia="ca-ES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AA631AA" w14:textId="77777777" w:rsidR="006412E2" w:rsidRPr="003B6714" w:rsidRDefault="006412E2">
            <w:pPr>
              <w:snapToGrid w:val="0"/>
              <w:jc w:val="center"/>
              <w:rPr>
                <w:sz w:val="22"/>
                <w:highlight w:val="yellow"/>
                <w:lang w:eastAsia="ca-E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C18E1" w14:textId="77777777" w:rsidR="006412E2" w:rsidRPr="003B6714" w:rsidRDefault="006412E2">
            <w:pPr>
              <w:snapToGrid w:val="0"/>
              <w:jc w:val="center"/>
              <w:rPr>
                <w:sz w:val="22"/>
                <w:highlight w:val="yellow"/>
                <w:lang w:eastAsia="ca-ES"/>
              </w:rPr>
            </w:pPr>
          </w:p>
        </w:tc>
      </w:tr>
    </w:tbl>
    <w:p w14:paraId="7EFD7F43" w14:textId="77777777" w:rsidR="006412E2" w:rsidRPr="003B6714" w:rsidRDefault="006412E2">
      <w:pPr>
        <w:jc w:val="left"/>
        <w:rPr>
          <w:b/>
          <w:sz w:val="22"/>
          <w:szCs w:val="22"/>
          <w:highlight w:val="yellow"/>
          <w:u w:val="single"/>
        </w:rPr>
      </w:pPr>
    </w:p>
    <w:p w14:paraId="5E0821B4" w14:textId="77777777" w:rsidR="006412E2" w:rsidRPr="004307FF" w:rsidRDefault="006412E2" w:rsidP="00273CE9">
      <w:pPr>
        <w:keepNext/>
        <w:keepLines/>
        <w:widowControl w:val="0"/>
        <w:autoSpaceDE w:val="0"/>
      </w:pPr>
      <w:r w:rsidRPr="004307FF">
        <w:rPr>
          <w:b/>
          <w:sz w:val="22"/>
          <w:szCs w:val="22"/>
          <w:lang w:eastAsia="ca-ES"/>
        </w:rPr>
        <w:lastRenderedPageBreak/>
        <w:t xml:space="preserve">2.- Millora de l’experiència </w:t>
      </w:r>
      <w:r w:rsidRPr="004307FF">
        <w:rPr>
          <w:b/>
          <w:sz w:val="22"/>
          <w:szCs w:val="22"/>
          <w:lang w:eastAsia="es-ES"/>
        </w:rPr>
        <w:t xml:space="preserve">del director del treball d’instruments de planejament urbanístics especials de protecció de patrimoni i catàlegs municipals </w:t>
      </w:r>
      <w:r w:rsidRPr="004307FF">
        <w:rPr>
          <w:b/>
          <w:sz w:val="22"/>
          <w:szCs w:val="22"/>
          <w:lang w:eastAsia="ca-ES"/>
        </w:rPr>
        <w:t xml:space="preserve">valorable per sobre de la mínima exigida </w:t>
      </w:r>
      <w:r w:rsidRPr="004307FF">
        <w:rPr>
          <w:b/>
          <w:sz w:val="22"/>
          <w:szCs w:val="22"/>
          <w:lang w:eastAsia="es-ES"/>
        </w:rPr>
        <w:t xml:space="preserve">a la clàusula 1.10 del PCAP </w:t>
      </w:r>
    </w:p>
    <w:p w14:paraId="7901D3AC" w14:textId="77777777" w:rsidR="006412E2" w:rsidRPr="003B6714" w:rsidRDefault="006412E2" w:rsidP="00273CE9">
      <w:pPr>
        <w:keepNext/>
        <w:keepLines/>
        <w:widowControl w:val="0"/>
        <w:autoSpaceDE w:val="0"/>
        <w:rPr>
          <w:b/>
          <w:sz w:val="22"/>
          <w:szCs w:val="22"/>
          <w:highlight w:val="yellow"/>
          <w:u w:val="single"/>
          <w:lang w:eastAsia="ca-ES"/>
        </w:rPr>
      </w:pPr>
    </w:p>
    <w:p w14:paraId="56227328" w14:textId="77777777" w:rsidR="006412E2" w:rsidRPr="003B6714" w:rsidRDefault="006412E2" w:rsidP="00273CE9">
      <w:pPr>
        <w:keepNext/>
        <w:keepLines/>
        <w:widowControl w:val="0"/>
        <w:rPr>
          <w:b/>
          <w:sz w:val="22"/>
          <w:szCs w:val="22"/>
          <w:highlight w:val="yellow"/>
          <w:u w:val="single"/>
          <w:lang w:eastAsia="ca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74"/>
        <w:gridCol w:w="3196"/>
      </w:tblGrid>
      <w:tr w:rsidR="006412E2" w:rsidRPr="003B6714" w14:paraId="4A044D69" w14:textId="77777777">
        <w:trPr>
          <w:jc w:val="center"/>
        </w:trPr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A8A12C" w14:textId="77777777" w:rsidR="006412E2" w:rsidRPr="004307FF" w:rsidRDefault="006412E2" w:rsidP="00273CE9">
            <w:pPr>
              <w:keepNext/>
              <w:keepLines/>
              <w:widowControl w:val="0"/>
            </w:pPr>
            <w:r w:rsidRPr="004307FF">
              <w:rPr>
                <w:b/>
                <w:bCs/>
                <w:sz w:val="22"/>
                <w:szCs w:val="22"/>
                <w:lang w:eastAsia="ca-ES"/>
              </w:rPr>
              <w:t xml:space="preserve">Millora de l’experiència del director del treball en  </w:t>
            </w:r>
            <w:r w:rsidRPr="004307FF">
              <w:rPr>
                <w:b/>
                <w:sz w:val="22"/>
                <w:szCs w:val="22"/>
                <w:lang w:eastAsia="es-ES"/>
              </w:rPr>
              <w:t xml:space="preserve">instruments de planejament urbanístics especials de protecció de patrimoni i catàlegs municipals </w:t>
            </w:r>
          </w:p>
          <w:p w14:paraId="1A3BCE15" w14:textId="77777777" w:rsidR="006412E2" w:rsidRPr="004307FF" w:rsidRDefault="006412E2" w:rsidP="00273CE9">
            <w:pPr>
              <w:keepNext/>
              <w:keepLines/>
              <w:widowControl w:val="0"/>
              <w:rPr>
                <w:b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5DBED9" w14:textId="77777777" w:rsidR="006412E2" w:rsidRPr="00F57E20" w:rsidRDefault="006412E2" w:rsidP="00273CE9">
            <w:pPr>
              <w:keepNext/>
              <w:keepLines/>
              <w:widowControl w:val="0"/>
              <w:jc w:val="center"/>
            </w:pPr>
            <w:r w:rsidRPr="00F57E20">
              <w:rPr>
                <w:b/>
                <w:sz w:val="22"/>
                <w:szCs w:val="22"/>
                <w:lang w:eastAsia="es-ES"/>
              </w:rPr>
              <w:t>Núm. PEPs lliurats, a plena satisfacció de l’entitat contractant i en fase d’aprovació inicial</w:t>
            </w:r>
          </w:p>
          <w:p w14:paraId="3E6F2C53" w14:textId="77777777" w:rsidR="006412E2" w:rsidRPr="003B6714" w:rsidRDefault="006412E2" w:rsidP="00273CE9">
            <w:pPr>
              <w:keepNext/>
              <w:keepLines/>
              <w:widowControl w:val="0"/>
              <w:jc w:val="center"/>
              <w:rPr>
                <w:highlight w:val="yellow"/>
              </w:rPr>
            </w:pPr>
            <w:r w:rsidRPr="00F57E20">
              <w:rPr>
                <w:rFonts w:eastAsia="Arial"/>
                <w:sz w:val="22"/>
                <w:szCs w:val="22"/>
                <w:lang w:eastAsia="es-ES"/>
              </w:rPr>
              <w:t xml:space="preserve"> </w:t>
            </w:r>
            <w:r w:rsidRPr="00F57E20">
              <w:rPr>
                <w:sz w:val="22"/>
                <w:szCs w:val="22"/>
                <w:lang w:eastAsia="es-ES"/>
              </w:rPr>
              <w:t>(marqueu amb una creu)</w:t>
            </w:r>
          </w:p>
        </w:tc>
      </w:tr>
      <w:tr w:rsidR="006412E2" w:rsidRPr="003B6714" w14:paraId="6385E6B8" w14:textId="77777777">
        <w:trPr>
          <w:trHeight w:val="695"/>
          <w:jc w:val="center"/>
        </w:trPr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A8625" w14:textId="77777777" w:rsidR="006412E2" w:rsidRPr="004307FF" w:rsidRDefault="006412E2">
            <w:r w:rsidRPr="004307FF">
              <w:rPr>
                <w:b/>
                <w:bCs/>
                <w:sz w:val="22"/>
                <w:szCs w:val="22"/>
                <w:lang w:eastAsia="es-ES"/>
              </w:rPr>
              <w:t xml:space="preserve">Experiència addicional del </w:t>
            </w:r>
            <w:r w:rsidRPr="004307FF">
              <w:rPr>
                <w:b/>
                <w:bCs/>
                <w:sz w:val="22"/>
                <w:szCs w:val="22"/>
              </w:rPr>
              <w:t>Director del treball</w:t>
            </w:r>
            <w:r w:rsidRPr="004307FF">
              <w:rPr>
                <w:bCs/>
                <w:sz w:val="22"/>
                <w:szCs w:val="22"/>
              </w:rPr>
              <w:t>, en la seva condició d’autor,</w:t>
            </w:r>
            <w:r w:rsidRPr="004307FF">
              <w:rPr>
                <w:b/>
                <w:bCs/>
                <w:sz w:val="22"/>
                <w:szCs w:val="22"/>
              </w:rPr>
              <w:t xml:space="preserve"> </w:t>
            </w:r>
            <w:r w:rsidRPr="004307FF">
              <w:rPr>
                <w:bCs/>
                <w:sz w:val="22"/>
                <w:szCs w:val="22"/>
              </w:rPr>
              <w:t>en la</w:t>
            </w:r>
            <w:r w:rsidRPr="004307FF">
              <w:rPr>
                <w:b/>
                <w:bCs/>
                <w:sz w:val="22"/>
                <w:szCs w:val="22"/>
              </w:rPr>
              <w:t xml:space="preserve"> </w:t>
            </w:r>
            <w:r w:rsidRPr="004307FF">
              <w:rPr>
                <w:sz w:val="22"/>
                <w:szCs w:val="22"/>
                <w:lang w:eastAsia="es-ES"/>
              </w:rPr>
              <w:t xml:space="preserve">Redacció d’instruments de planejament urbanístics especials de protecció de patrimoni i catàlegs municipals desenvolupats </w:t>
            </w:r>
            <w:r w:rsidRPr="004307FF">
              <w:rPr>
                <w:b/>
                <w:sz w:val="22"/>
                <w:szCs w:val="22"/>
                <w:u w:val="single"/>
                <w:lang w:eastAsia="es-ES"/>
              </w:rPr>
              <w:t>en els darrers 5 anys</w:t>
            </w:r>
            <w:r w:rsidRPr="004307FF">
              <w:rPr>
                <w:sz w:val="22"/>
                <w:szCs w:val="22"/>
                <w:lang w:eastAsia="es-ES"/>
              </w:rPr>
              <w:t>,</w:t>
            </w:r>
            <w:r w:rsidRPr="004307FF">
              <w:rPr>
                <w:b/>
                <w:bCs/>
                <w:sz w:val="22"/>
                <w:szCs w:val="22"/>
                <w:lang w:eastAsia="ca-ES"/>
              </w:rPr>
              <w:t xml:space="preserve"> </w:t>
            </w:r>
            <w:r w:rsidRPr="004307FF">
              <w:rPr>
                <w:bCs/>
                <w:sz w:val="22"/>
                <w:szCs w:val="22"/>
                <w:lang w:eastAsia="ca-ES"/>
              </w:rPr>
              <w:t>per sobre del mínim exigit com a experiència a la clàusula 1.10 PCAP</w:t>
            </w:r>
            <w:r w:rsidRPr="004307FF">
              <w:rPr>
                <w:b/>
                <w:bCs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FA7A" w14:textId="77777777" w:rsidR="006412E2" w:rsidRPr="003B6714" w:rsidRDefault="006412E2">
            <w:pPr>
              <w:snapToGrid w:val="0"/>
              <w:rPr>
                <w:sz w:val="22"/>
                <w:szCs w:val="22"/>
                <w:highlight w:val="yellow"/>
                <w:lang w:eastAsia="ca-ES"/>
              </w:rPr>
            </w:pPr>
          </w:p>
          <w:p w14:paraId="7DCE0DA2" w14:textId="77777777" w:rsidR="006412E2" w:rsidRPr="00C77D75" w:rsidRDefault="006412E2">
            <w:pPr>
              <w:rPr>
                <w:sz w:val="22"/>
                <w:szCs w:val="22"/>
                <w:lang w:eastAsia="ca-ES"/>
              </w:rPr>
            </w:pPr>
          </w:p>
          <w:p w14:paraId="64EDEEAB" w14:textId="77777777" w:rsidR="006412E2" w:rsidRPr="00C77D75" w:rsidRDefault="006412E2">
            <w:pPr>
              <w:jc w:val="center"/>
            </w:pPr>
            <w:r w:rsidRPr="00C77D75">
              <w:rPr>
                <w:sz w:val="22"/>
                <w:szCs w:val="22"/>
                <w:lang w:eastAsia="es-ES"/>
              </w:rPr>
              <w:t>1      2      3      4      5</w:t>
            </w:r>
          </w:p>
          <w:p w14:paraId="16EA08D7" w14:textId="77777777" w:rsidR="006412E2" w:rsidRPr="00C77D75" w:rsidRDefault="006412E2">
            <w:pPr>
              <w:spacing w:line="120" w:lineRule="auto"/>
              <w:jc w:val="center"/>
            </w:pPr>
            <w:r w:rsidRPr="00C77D75">
              <w:rPr>
                <w:sz w:val="56"/>
                <w:szCs w:val="56"/>
                <w:lang w:eastAsia="es-ES"/>
              </w:rPr>
              <w:t>□</w:t>
            </w:r>
            <w:r w:rsidRPr="00C77D7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77D75">
              <w:rPr>
                <w:sz w:val="56"/>
                <w:szCs w:val="56"/>
                <w:lang w:eastAsia="es-ES"/>
              </w:rPr>
              <w:t>□</w:t>
            </w:r>
            <w:r w:rsidRPr="00C77D7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77D75">
              <w:rPr>
                <w:sz w:val="56"/>
                <w:szCs w:val="56"/>
                <w:lang w:eastAsia="es-ES"/>
              </w:rPr>
              <w:t>□</w:t>
            </w:r>
            <w:r w:rsidRPr="00C77D7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77D75">
              <w:rPr>
                <w:sz w:val="56"/>
                <w:szCs w:val="56"/>
                <w:lang w:eastAsia="es-ES"/>
              </w:rPr>
              <w:t>□</w:t>
            </w:r>
            <w:r w:rsidRPr="00C77D7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77D75">
              <w:rPr>
                <w:sz w:val="56"/>
                <w:szCs w:val="56"/>
                <w:lang w:eastAsia="es-ES"/>
              </w:rPr>
              <w:t>□</w:t>
            </w:r>
          </w:p>
          <w:p w14:paraId="2B61D71B" w14:textId="77777777" w:rsidR="006412E2" w:rsidRPr="003B6714" w:rsidRDefault="006412E2">
            <w:pPr>
              <w:spacing w:line="120" w:lineRule="auto"/>
              <w:rPr>
                <w:sz w:val="56"/>
                <w:szCs w:val="56"/>
                <w:highlight w:val="yellow"/>
                <w:lang w:eastAsia="ca-ES"/>
              </w:rPr>
            </w:pPr>
          </w:p>
        </w:tc>
      </w:tr>
    </w:tbl>
    <w:p w14:paraId="22F11EBA" w14:textId="77777777" w:rsidR="006412E2" w:rsidRPr="003B6714" w:rsidRDefault="006412E2">
      <w:pPr>
        <w:rPr>
          <w:b/>
          <w:szCs w:val="22"/>
          <w:highlight w:val="yellow"/>
          <w:lang w:eastAsia="es-ES"/>
        </w:rPr>
      </w:pPr>
    </w:p>
    <w:p w14:paraId="17347F0B" w14:textId="77777777" w:rsidR="006412E2" w:rsidRPr="00895D5A" w:rsidRDefault="006412E2">
      <w:r w:rsidRPr="00895D5A">
        <w:rPr>
          <w:u w:val="single"/>
          <w:lang w:eastAsia="es-ES"/>
        </w:rPr>
        <w:t>Nota:</w:t>
      </w:r>
      <w:r w:rsidRPr="00895D5A">
        <w:rPr>
          <w:lang w:eastAsia="es-ES"/>
        </w:rPr>
        <w:t xml:space="preserve"> en tractar-se d’una millora d’experiència, no es tindrà en compte el treball presentat per justificar l’experiència mínima del director de l’equip.</w:t>
      </w:r>
    </w:p>
    <w:p w14:paraId="53FA88AF" w14:textId="77777777" w:rsidR="006412E2" w:rsidRPr="003B6714" w:rsidRDefault="006412E2">
      <w:pPr>
        <w:rPr>
          <w:b/>
          <w:sz w:val="22"/>
          <w:szCs w:val="22"/>
          <w:highlight w:val="yellow"/>
          <w:lang w:eastAsia="es-ES"/>
        </w:rPr>
      </w:pPr>
    </w:p>
    <w:p w14:paraId="4D5A8A8C" w14:textId="77777777" w:rsidR="006412E2" w:rsidRDefault="006412E2">
      <w:pPr>
        <w:jc w:val="left"/>
      </w:pPr>
      <w:r w:rsidRPr="004307FF">
        <w:rPr>
          <w:sz w:val="22"/>
          <w:szCs w:val="22"/>
          <w:lang w:eastAsia="ca-ES"/>
        </w:rPr>
        <w:t>(Data i signatura).”</w:t>
      </w:r>
    </w:p>
    <w:p w14:paraId="2582090F" w14:textId="77777777" w:rsidR="006412E2" w:rsidRDefault="006412E2"/>
    <w:p w14:paraId="08A24305" w14:textId="77777777" w:rsidR="006412E2" w:rsidRDefault="006412E2">
      <w:pPr>
        <w:rPr>
          <w:b/>
          <w:sz w:val="22"/>
          <w:szCs w:val="22"/>
          <w:lang w:eastAsia="es-ES"/>
        </w:rPr>
      </w:pPr>
    </w:p>
    <w:p w14:paraId="53F1BDA1" w14:textId="77777777" w:rsidR="006412E2" w:rsidRDefault="006412E2">
      <w:pPr>
        <w:jc w:val="left"/>
      </w:pPr>
    </w:p>
    <w:sectPr w:rsidR="006412E2" w:rsidSect="004C05E4">
      <w:headerReference w:type="default" r:id="rId7"/>
      <w:footerReference w:type="default" r:id="rId8"/>
      <w:pgSz w:w="11906" w:h="16838"/>
      <w:pgMar w:top="23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9656" w14:textId="77777777" w:rsidR="002109F7" w:rsidRDefault="002109F7">
      <w:r>
        <w:separator/>
      </w:r>
    </w:p>
  </w:endnote>
  <w:endnote w:type="continuationSeparator" w:id="0">
    <w:p w14:paraId="38EE3590" w14:textId="77777777" w:rsidR="002109F7" w:rsidRDefault="002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A0F3" w14:textId="77777777" w:rsidR="006412E2" w:rsidRDefault="00273CE9">
    <w:pPr>
      <w:pStyle w:val="Peu"/>
      <w:rPr>
        <w:lang w:eastAsia="ca-ES"/>
      </w:rPr>
    </w:pPr>
    <w:r>
      <w:pict w14:anchorId="7EB166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5pt;margin-top:-23pt;width:62.75pt;height:17.75pt;z-index:-251659264;mso-wrap-distance-left:9.05pt;mso-wrap-distance-right:9.05pt" stroked="f">
          <v:fill color2="black"/>
          <v:textbox style="mso-next-textbox:#_x0000_s1025" inset="7.45pt,3.85pt,7.45pt,3.85pt">
            <w:txbxContent>
              <w:p w14:paraId="2BEED8ED" w14:textId="77777777" w:rsidR="006412E2" w:rsidRDefault="006412E2">
                <w:pPr>
                  <w:pStyle w:val="Peu"/>
                  <w:jc w:val="center"/>
                  <w:rPr>
                    <w:sz w:val="16"/>
                    <w:szCs w:val="16"/>
                  </w:rPr>
                </w:pPr>
              </w:p>
              <w:p w14:paraId="0504D93D" w14:textId="77777777" w:rsidR="006412E2" w:rsidRDefault="006412E2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pict w14:anchorId="76BC2BF2">
        <v:line id="_x0000_s1026" style="position:absolute;left:0;text-align:left;z-index:251658240" from="-36.6pt,-38pt" to="456.65pt,-38pt" wrapcoords="0 0 0 1 660 1 660 0 0 0" strokeweight=".26mm">
          <v:stroke joinstyle="miter" endcap="square"/>
          <w10:wrap type="tight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D4CB" w14:textId="77777777" w:rsidR="002109F7" w:rsidRDefault="002109F7">
      <w:r>
        <w:separator/>
      </w:r>
    </w:p>
  </w:footnote>
  <w:footnote w:type="continuationSeparator" w:id="0">
    <w:p w14:paraId="633B2566" w14:textId="77777777" w:rsidR="002109F7" w:rsidRDefault="002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316" w14:textId="77777777" w:rsidR="00667B99" w:rsidRPr="002809F3" w:rsidRDefault="00273CE9" w:rsidP="00667B99">
    <w:pPr>
      <w:tabs>
        <w:tab w:val="center" w:pos="4252"/>
        <w:tab w:val="right" w:pos="8504"/>
      </w:tabs>
      <w:suppressAutoHyphens w:val="0"/>
      <w:ind w:left="-709"/>
      <w:rPr>
        <w:rFonts w:cs="Times New Roman"/>
        <w:noProof/>
        <w:lang w:eastAsia="ca-ES"/>
      </w:rPr>
    </w:pPr>
    <w:r>
      <w:rPr>
        <w:rFonts w:cs="Times New Roman"/>
        <w:noProof/>
        <w:lang w:eastAsia="ca-ES"/>
      </w:rPr>
      <w:pict w14:anchorId="6ABD0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794357772" o:spid="_x0000_i1025" type="#_x0000_t75" style="width:148.8pt;height:36.5pt;visibility:visible">
          <v:imagedata r:id="rId1" o:title="" cropbottom="28527f"/>
        </v:shape>
      </w:pict>
    </w:r>
  </w:p>
  <w:p w14:paraId="4F08B84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Cs/>
        <w:sz w:val="16"/>
        <w:szCs w:val="16"/>
        <w:lang w:eastAsia="ca-ES"/>
      </w:rPr>
    </w:pPr>
    <w:r w:rsidRPr="002809F3">
      <w:rPr>
        <w:rFonts w:cs="Times New Roman"/>
        <w:bCs/>
        <w:sz w:val="16"/>
        <w:szCs w:val="16"/>
        <w:lang w:eastAsia="ca-ES"/>
      </w:rPr>
      <w:t xml:space="preserve">  Àrea d’Infraestructures i Territori</w:t>
    </w:r>
  </w:p>
  <w:p w14:paraId="1C933C7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/>
        <w:sz w:val="16"/>
        <w:szCs w:val="16"/>
        <w:lang w:eastAsia="ca-ES"/>
      </w:rPr>
    </w:pPr>
    <w:r w:rsidRPr="002809F3">
      <w:rPr>
        <w:rFonts w:cs="Times New Roman"/>
        <w:b/>
        <w:sz w:val="16"/>
        <w:szCs w:val="16"/>
        <w:lang w:eastAsia="ca-ES"/>
      </w:rPr>
      <w:t xml:space="preserve">  Servei Jurídico-Administratiu</w:t>
    </w:r>
  </w:p>
  <w:p w14:paraId="57844B12" w14:textId="77777777" w:rsidR="006412E2" w:rsidRDefault="00273CE9">
    <w:pPr>
      <w:pStyle w:val="Capalera"/>
      <w:rPr>
        <w:rFonts w:eastAsia="Arial"/>
        <w:bCs/>
        <w:sz w:val="16"/>
        <w:szCs w:val="16"/>
        <w:lang w:eastAsia="ca-ES"/>
      </w:rPr>
    </w:pPr>
    <w:r>
      <w:rPr>
        <w:lang w:eastAsia="ca-ES"/>
      </w:rPr>
      <w:pict w14:anchorId="71B9C46C">
        <v:shape id="_x0000_i1026" type="#_x0000_t75" style="width:122.9pt;height:1429.45pt" filled="t">
          <v:fill opacity="0" color2="black"/>
          <v:imagedata r:id="rId1" o:title="" cropbottom="28484f"/>
        </v:shape>
      </w:pict>
    </w:r>
  </w:p>
  <w:p w14:paraId="0940CC35" w14:textId="77777777" w:rsidR="006412E2" w:rsidRDefault="006412E2">
    <w:pPr>
      <w:pStyle w:val="Capalera"/>
    </w:pPr>
    <w:r>
      <w:rPr>
        <w:rFonts w:eastAsia="Arial"/>
        <w:bCs/>
        <w:sz w:val="16"/>
        <w:szCs w:val="16"/>
        <w:lang w:eastAsia="ca-ES"/>
      </w:rPr>
      <w:t xml:space="preserve">  </w:t>
    </w:r>
    <w:r>
      <w:rPr>
        <w:bCs/>
        <w:sz w:val="16"/>
        <w:szCs w:val="16"/>
        <w:lang w:eastAsia="ca-ES"/>
      </w:rPr>
      <w:t>Àrea d’Infraestructures i Territori</w:t>
    </w:r>
  </w:p>
  <w:p w14:paraId="15E6B87E" w14:textId="77777777" w:rsidR="006412E2" w:rsidRDefault="006412E2">
    <w:pPr>
      <w:pStyle w:val="Capalera"/>
    </w:pPr>
    <w:r>
      <w:rPr>
        <w:rFonts w:eastAsia="Arial"/>
        <w:b/>
        <w:sz w:val="16"/>
        <w:szCs w:val="16"/>
        <w:lang w:eastAsia="ca-ES"/>
      </w:rPr>
      <w:t xml:space="preserve">  </w:t>
    </w:r>
    <w:r>
      <w:rPr>
        <w:b/>
        <w:sz w:val="16"/>
        <w:szCs w:val="16"/>
        <w:lang w:eastAsia="ca-ES"/>
      </w:rPr>
      <w:t>Servei Jurídico-Administratiu</w:t>
    </w:r>
  </w:p>
  <w:p w14:paraId="4F4065D5" w14:textId="77777777" w:rsidR="006412E2" w:rsidRDefault="006412E2">
    <w:pPr>
      <w:pStyle w:val="Capalera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es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  <w:lang w:val="ca-ES" w:eastAsia="zh-C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1996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val="ca-ES" w:eastAsia="ca-E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2"/>
        <w:szCs w:val="22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sz w:val="22"/>
        <w:szCs w:val="22"/>
        <w:lang w:eastAsia="es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sz w:val="22"/>
        <w:szCs w:val="22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  <w:sz w:val="22"/>
        <w:szCs w:val="22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•"/>
      <w:lvlJc w:val="left"/>
      <w:pPr>
        <w:tabs>
          <w:tab w:val="num" w:pos="0"/>
        </w:tabs>
        <w:ind w:left="1920" w:hanging="360"/>
      </w:pPr>
      <w:rPr>
        <w:rFonts w:ascii="Calibri" w:hAnsi="Calibri" w:cs="Calibri" w:hint="default"/>
        <w:spacing w:val="-2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16"/>
        <w:szCs w:val="22"/>
        <w:lang w:val="ca-ES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pacing w:val="-2"/>
        <w:sz w:val="22"/>
        <w:szCs w:val="22"/>
        <w:lang w:val="ca-ES" w:eastAsia="ca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iCs/>
        <w:sz w:val="22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3"/>
      <w:numFmt w:val="bullet"/>
      <w:lvlText w:val="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color w:val="auto"/>
        <w:sz w:val="22"/>
        <w:szCs w:val="22"/>
        <w:lang w:val="ca-ES"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  <w:szCs w:val="22"/>
      </w:rPr>
    </w:lvl>
  </w:abstractNum>
  <w:abstractNum w:abstractNumId="28" w15:restartNumberingAfterBreak="0">
    <w:nsid w:val="0000001D"/>
    <w:multiLevelType w:val="singleLevel"/>
    <w:tmpl w:val="86BEC686"/>
    <w:name w:val="WW8Num30"/>
    <w:lvl w:ilvl="0">
      <w:start w:val="1"/>
      <w:numFmt w:val="bullet"/>
      <w:pStyle w:val="LlistatP2"/>
      <w:lvlText w:val=""/>
      <w:lvlJc w:val="left"/>
      <w:pPr>
        <w:tabs>
          <w:tab w:val="num" w:pos="0"/>
        </w:tabs>
        <w:ind w:left="1400" w:hanging="360"/>
      </w:pPr>
      <w:rPr>
        <w:rFonts w:ascii="Symbol" w:hAnsi="Symbol" w:cs="Symbol" w:hint="default"/>
        <w:b w:val="0"/>
        <w:i w:val="0"/>
        <w:sz w:val="20"/>
        <w:szCs w:val="20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lowerLetter"/>
      <w:pStyle w:val="LlistatL1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4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hint="default"/>
        <w:sz w:val="22"/>
        <w:szCs w:val="22"/>
        <w:lang w:val="ca-ES" w:eastAsia="ca-ES"/>
      </w:r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364914"/>
    <w:multiLevelType w:val="hybridMultilevel"/>
    <w:tmpl w:val="0F8013C6"/>
    <w:lvl w:ilvl="0" w:tplc="FFFFFFFF">
      <w:start w:val="1"/>
      <w:numFmt w:val="bullet"/>
      <w:pStyle w:val="PA4LlistaN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6E4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96261"/>
    <w:multiLevelType w:val="hybridMultilevel"/>
    <w:tmpl w:val="B9A6B2F6"/>
    <w:lvl w:ilvl="0" w:tplc="0403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7537815">
    <w:abstractNumId w:val="0"/>
  </w:num>
  <w:num w:numId="2" w16cid:durableId="1786079432">
    <w:abstractNumId w:val="2"/>
  </w:num>
  <w:num w:numId="3" w16cid:durableId="125322179">
    <w:abstractNumId w:val="3"/>
  </w:num>
  <w:num w:numId="4" w16cid:durableId="1686326318">
    <w:abstractNumId w:val="4"/>
  </w:num>
  <w:num w:numId="5" w16cid:durableId="1287659476">
    <w:abstractNumId w:val="5"/>
  </w:num>
  <w:num w:numId="6" w16cid:durableId="961375416">
    <w:abstractNumId w:val="6"/>
  </w:num>
  <w:num w:numId="7" w16cid:durableId="534126008">
    <w:abstractNumId w:val="7"/>
  </w:num>
  <w:num w:numId="8" w16cid:durableId="1582181716">
    <w:abstractNumId w:val="8"/>
  </w:num>
  <w:num w:numId="9" w16cid:durableId="965086977">
    <w:abstractNumId w:val="9"/>
  </w:num>
  <w:num w:numId="10" w16cid:durableId="298150268">
    <w:abstractNumId w:val="11"/>
  </w:num>
  <w:num w:numId="11" w16cid:durableId="2066180889">
    <w:abstractNumId w:val="12"/>
  </w:num>
  <w:num w:numId="12" w16cid:durableId="1964068717">
    <w:abstractNumId w:val="13"/>
  </w:num>
  <w:num w:numId="13" w16cid:durableId="1501190180">
    <w:abstractNumId w:val="14"/>
  </w:num>
  <w:num w:numId="14" w16cid:durableId="812674558">
    <w:abstractNumId w:val="15"/>
  </w:num>
  <w:num w:numId="15" w16cid:durableId="2085255575">
    <w:abstractNumId w:val="16"/>
  </w:num>
  <w:num w:numId="16" w16cid:durableId="1846431492">
    <w:abstractNumId w:val="17"/>
  </w:num>
  <w:num w:numId="17" w16cid:durableId="376203790">
    <w:abstractNumId w:val="18"/>
  </w:num>
  <w:num w:numId="18" w16cid:durableId="1657145175">
    <w:abstractNumId w:val="19"/>
  </w:num>
  <w:num w:numId="19" w16cid:durableId="1242570083">
    <w:abstractNumId w:val="20"/>
  </w:num>
  <w:num w:numId="20" w16cid:durableId="1595436827">
    <w:abstractNumId w:val="22"/>
  </w:num>
  <w:num w:numId="21" w16cid:durableId="803348336">
    <w:abstractNumId w:val="23"/>
  </w:num>
  <w:num w:numId="22" w16cid:durableId="1280720398">
    <w:abstractNumId w:val="24"/>
  </w:num>
  <w:num w:numId="23" w16cid:durableId="1730837374">
    <w:abstractNumId w:val="25"/>
  </w:num>
  <w:num w:numId="24" w16cid:durableId="1532955279">
    <w:abstractNumId w:val="27"/>
  </w:num>
  <w:num w:numId="25" w16cid:durableId="1173761774">
    <w:abstractNumId w:val="28"/>
  </w:num>
  <w:num w:numId="26" w16cid:durableId="475223312">
    <w:abstractNumId w:val="29"/>
  </w:num>
  <w:num w:numId="27" w16cid:durableId="400952380">
    <w:abstractNumId w:val="30"/>
  </w:num>
  <w:num w:numId="28" w16cid:durableId="322318437">
    <w:abstractNumId w:val="31"/>
  </w:num>
  <w:num w:numId="29" w16cid:durableId="1043360689">
    <w:abstractNumId w:val="32"/>
  </w:num>
  <w:num w:numId="30" w16cid:durableId="1156916211">
    <w:abstractNumId w:val="33"/>
  </w:num>
  <w:num w:numId="31" w16cid:durableId="1152605280">
    <w:abstractNumId w:val="36"/>
  </w:num>
  <w:num w:numId="32" w16cid:durableId="776559449">
    <w:abstractNumId w:val="47"/>
  </w:num>
  <w:num w:numId="33" w16cid:durableId="1049838626">
    <w:abstractNumId w:val="38"/>
  </w:num>
  <w:num w:numId="34" w16cid:durableId="340935493">
    <w:abstractNumId w:val="44"/>
  </w:num>
  <w:num w:numId="35" w16cid:durableId="2081634546">
    <w:abstractNumId w:val="45"/>
  </w:num>
  <w:num w:numId="36" w16cid:durableId="1768229858">
    <w:abstractNumId w:val="42"/>
  </w:num>
  <w:num w:numId="37" w16cid:durableId="294602190">
    <w:abstractNumId w:val="41"/>
  </w:num>
  <w:num w:numId="38" w16cid:durableId="1005206981">
    <w:abstractNumId w:val="46"/>
  </w:num>
  <w:num w:numId="39" w16cid:durableId="1932617431">
    <w:abstractNumId w:val="43"/>
  </w:num>
  <w:num w:numId="40" w16cid:durableId="493228814">
    <w:abstractNumId w:val="39"/>
  </w:num>
  <w:num w:numId="41" w16cid:durableId="1166820615">
    <w:abstractNumId w:val="37"/>
  </w:num>
  <w:num w:numId="42" w16cid:durableId="1835341697">
    <w:abstractNumId w:val="48"/>
  </w:num>
  <w:num w:numId="43" w16cid:durableId="1527404829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679"/>
    <w:rsid w:val="000075B1"/>
    <w:rsid w:val="000116E0"/>
    <w:rsid w:val="000336C9"/>
    <w:rsid w:val="00034310"/>
    <w:rsid w:val="000345A8"/>
    <w:rsid w:val="000444A5"/>
    <w:rsid w:val="000472D4"/>
    <w:rsid w:val="00050753"/>
    <w:rsid w:val="00051999"/>
    <w:rsid w:val="000569A3"/>
    <w:rsid w:val="00060080"/>
    <w:rsid w:val="00067922"/>
    <w:rsid w:val="000733EC"/>
    <w:rsid w:val="00081D47"/>
    <w:rsid w:val="00085950"/>
    <w:rsid w:val="0008666E"/>
    <w:rsid w:val="000B31D2"/>
    <w:rsid w:val="000B731F"/>
    <w:rsid w:val="000C2F70"/>
    <w:rsid w:val="000C4753"/>
    <w:rsid w:val="000E4332"/>
    <w:rsid w:val="00106596"/>
    <w:rsid w:val="001068FE"/>
    <w:rsid w:val="00124973"/>
    <w:rsid w:val="001367C1"/>
    <w:rsid w:val="001432DC"/>
    <w:rsid w:val="00144026"/>
    <w:rsid w:val="001534EA"/>
    <w:rsid w:val="0016312E"/>
    <w:rsid w:val="0017276B"/>
    <w:rsid w:val="00175153"/>
    <w:rsid w:val="00184665"/>
    <w:rsid w:val="0018659D"/>
    <w:rsid w:val="00192622"/>
    <w:rsid w:val="001A30E3"/>
    <w:rsid w:val="001A3DBD"/>
    <w:rsid w:val="001A52CB"/>
    <w:rsid w:val="001A6BE5"/>
    <w:rsid w:val="001B70FB"/>
    <w:rsid w:val="001F5D69"/>
    <w:rsid w:val="001F6E98"/>
    <w:rsid w:val="002100F7"/>
    <w:rsid w:val="002109F7"/>
    <w:rsid w:val="00224B48"/>
    <w:rsid w:val="00251519"/>
    <w:rsid w:val="00273CE9"/>
    <w:rsid w:val="00285EC7"/>
    <w:rsid w:val="002B26EF"/>
    <w:rsid w:val="002C0219"/>
    <w:rsid w:val="002C1C39"/>
    <w:rsid w:val="002D75A2"/>
    <w:rsid w:val="002E27B6"/>
    <w:rsid w:val="002F06CC"/>
    <w:rsid w:val="002F0BD0"/>
    <w:rsid w:val="002F4EBE"/>
    <w:rsid w:val="003038E2"/>
    <w:rsid w:val="003151AF"/>
    <w:rsid w:val="00315398"/>
    <w:rsid w:val="003235D4"/>
    <w:rsid w:val="00336A60"/>
    <w:rsid w:val="0034434B"/>
    <w:rsid w:val="0035129F"/>
    <w:rsid w:val="00363DCC"/>
    <w:rsid w:val="00367094"/>
    <w:rsid w:val="003747EB"/>
    <w:rsid w:val="003878A5"/>
    <w:rsid w:val="00390A7B"/>
    <w:rsid w:val="00391519"/>
    <w:rsid w:val="003964C3"/>
    <w:rsid w:val="003B02CF"/>
    <w:rsid w:val="003B4244"/>
    <w:rsid w:val="003B6714"/>
    <w:rsid w:val="003B6DB9"/>
    <w:rsid w:val="003C6D69"/>
    <w:rsid w:val="003C7C33"/>
    <w:rsid w:val="003D2C15"/>
    <w:rsid w:val="003D45CF"/>
    <w:rsid w:val="003D5456"/>
    <w:rsid w:val="003F5A35"/>
    <w:rsid w:val="00414803"/>
    <w:rsid w:val="004163A2"/>
    <w:rsid w:val="00426BAD"/>
    <w:rsid w:val="004307FF"/>
    <w:rsid w:val="00433E0B"/>
    <w:rsid w:val="00447AA3"/>
    <w:rsid w:val="00453EAA"/>
    <w:rsid w:val="00455423"/>
    <w:rsid w:val="00456FD9"/>
    <w:rsid w:val="00474844"/>
    <w:rsid w:val="004751A2"/>
    <w:rsid w:val="00475A74"/>
    <w:rsid w:val="004762E2"/>
    <w:rsid w:val="0048131C"/>
    <w:rsid w:val="00481E66"/>
    <w:rsid w:val="004961EA"/>
    <w:rsid w:val="004A511B"/>
    <w:rsid w:val="004B388B"/>
    <w:rsid w:val="004C05E4"/>
    <w:rsid w:val="004C6DFE"/>
    <w:rsid w:val="004C76E7"/>
    <w:rsid w:val="004D69DC"/>
    <w:rsid w:val="004E0AA0"/>
    <w:rsid w:val="004F0E58"/>
    <w:rsid w:val="00502FC8"/>
    <w:rsid w:val="0051529C"/>
    <w:rsid w:val="005201AE"/>
    <w:rsid w:val="00522BCA"/>
    <w:rsid w:val="00524D30"/>
    <w:rsid w:val="0052566C"/>
    <w:rsid w:val="00525EBD"/>
    <w:rsid w:val="00526409"/>
    <w:rsid w:val="00537BAA"/>
    <w:rsid w:val="00543BA4"/>
    <w:rsid w:val="00557BDC"/>
    <w:rsid w:val="00566D3D"/>
    <w:rsid w:val="00567348"/>
    <w:rsid w:val="00577B98"/>
    <w:rsid w:val="00582811"/>
    <w:rsid w:val="005908DA"/>
    <w:rsid w:val="00594485"/>
    <w:rsid w:val="005959D6"/>
    <w:rsid w:val="005A1826"/>
    <w:rsid w:val="005A65A4"/>
    <w:rsid w:val="005B5C54"/>
    <w:rsid w:val="005C2D59"/>
    <w:rsid w:val="005C5318"/>
    <w:rsid w:val="005D419F"/>
    <w:rsid w:val="005E566D"/>
    <w:rsid w:val="005E67EB"/>
    <w:rsid w:val="005F4486"/>
    <w:rsid w:val="005F618A"/>
    <w:rsid w:val="005F6E98"/>
    <w:rsid w:val="00603E03"/>
    <w:rsid w:val="00613432"/>
    <w:rsid w:val="0061537F"/>
    <w:rsid w:val="00620881"/>
    <w:rsid w:val="006261A2"/>
    <w:rsid w:val="00631957"/>
    <w:rsid w:val="00640B0B"/>
    <w:rsid w:val="006412E2"/>
    <w:rsid w:val="0065364E"/>
    <w:rsid w:val="00653FCC"/>
    <w:rsid w:val="00662B33"/>
    <w:rsid w:val="00667294"/>
    <w:rsid w:val="00667B99"/>
    <w:rsid w:val="00677AE3"/>
    <w:rsid w:val="00687F08"/>
    <w:rsid w:val="006A41CD"/>
    <w:rsid w:val="006B06B1"/>
    <w:rsid w:val="006C25E4"/>
    <w:rsid w:val="006C7EB4"/>
    <w:rsid w:val="006D270A"/>
    <w:rsid w:val="006D2FE2"/>
    <w:rsid w:val="006D47B4"/>
    <w:rsid w:val="006D6B1D"/>
    <w:rsid w:val="006D7B75"/>
    <w:rsid w:val="006E0783"/>
    <w:rsid w:val="006E3B04"/>
    <w:rsid w:val="006F201C"/>
    <w:rsid w:val="006F5B7E"/>
    <w:rsid w:val="006F7B58"/>
    <w:rsid w:val="00700A5A"/>
    <w:rsid w:val="00701198"/>
    <w:rsid w:val="0071029D"/>
    <w:rsid w:val="007141AF"/>
    <w:rsid w:val="0072402D"/>
    <w:rsid w:val="00741133"/>
    <w:rsid w:val="0075311D"/>
    <w:rsid w:val="00756AB4"/>
    <w:rsid w:val="007857EA"/>
    <w:rsid w:val="00793276"/>
    <w:rsid w:val="00793A9A"/>
    <w:rsid w:val="00794EA7"/>
    <w:rsid w:val="007A10EA"/>
    <w:rsid w:val="007A1B4F"/>
    <w:rsid w:val="007A3705"/>
    <w:rsid w:val="007A42BC"/>
    <w:rsid w:val="007B0379"/>
    <w:rsid w:val="007B1A9C"/>
    <w:rsid w:val="007C1F78"/>
    <w:rsid w:val="007C26B9"/>
    <w:rsid w:val="007C40AF"/>
    <w:rsid w:val="007C5AA1"/>
    <w:rsid w:val="007C6F5B"/>
    <w:rsid w:val="007D1008"/>
    <w:rsid w:val="007D17AB"/>
    <w:rsid w:val="007E1229"/>
    <w:rsid w:val="007E52E5"/>
    <w:rsid w:val="007E752F"/>
    <w:rsid w:val="00802CD0"/>
    <w:rsid w:val="00805E3F"/>
    <w:rsid w:val="008072AE"/>
    <w:rsid w:val="00812AC7"/>
    <w:rsid w:val="008151C8"/>
    <w:rsid w:val="00815373"/>
    <w:rsid w:val="00816813"/>
    <w:rsid w:val="00825BD7"/>
    <w:rsid w:val="00830779"/>
    <w:rsid w:val="00842A7E"/>
    <w:rsid w:val="00880F73"/>
    <w:rsid w:val="00883FA9"/>
    <w:rsid w:val="008858CC"/>
    <w:rsid w:val="00895D5A"/>
    <w:rsid w:val="008A0D58"/>
    <w:rsid w:val="008A543E"/>
    <w:rsid w:val="008B262F"/>
    <w:rsid w:val="008C7DD6"/>
    <w:rsid w:val="008D19B7"/>
    <w:rsid w:val="008E23BB"/>
    <w:rsid w:val="008E60A2"/>
    <w:rsid w:val="008F36B8"/>
    <w:rsid w:val="008F5CC1"/>
    <w:rsid w:val="00905015"/>
    <w:rsid w:val="009078E3"/>
    <w:rsid w:val="00912D99"/>
    <w:rsid w:val="00924A5A"/>
    <w:rsid w:val="00936156"/>
    <w:rsid w:val="009519DD"/>
    <w:rsid w:val="00986991"/>
    <w:rsid w:val="00987BBD"/>
    <w:rsid w:val="0099077C"/>
    <w:rsid w:val="009950C6"/>
    <w:rsid w:val="00995F86"/>
    <w:rsid w:val="009A0F95"/>
    <w:rsid w:val="009A40CA"/>
    <w:rsid w:val="009A41CD"/>
    <w:rsid w:val="009B0182"/>
    <w:rsid w:val="009B51D9"/>
    <w:rsid w:val="009C20B8"/>
    <w:rsid w:val="009D52A5"/>
    <w:rsid w:val="009E4E7F"/>
    <w:rsid w:val="00A01AC2"/>
    <w:rsid w:val="00A03679"/>
    <w:rsid w:val="00A1299D"/>
    <w:rsid w:val="00A22928"/>
    <w:rsid w:val="00A327A8"/>
    <w:rsid w:val="00A42C0B"/>
    <w:rsid w:val="00A609AD"/>
    <w:rsid w:val="00A66BF0"/>
    <w:rsid w:val="00A7245B"/>
    <w:rsid w:val="00A83A97"/>
    <w:rsid w:val="00A85111"/>
    <w:rsid w:val="00A92C85"/>
    <w:rsid w:val="00A97400"/>
    <w:rsid w:val="00AA1046"/>
    <w:rsid w:val="00AA4065"/>
    <w:rsid w:val="00AC6D7E"/>
    <w:rsid w:val="00AD5F54"/>
    <w:rsid w:val="00AE314A"/>
    <w:rsid w:val="00AE64DF"/>
    <w:rsid w:val="00B03104"/>
    <w:rsid w:val="00B074B1"/>
    <w:rsid w:val="00B22AF2"/>
    <w:rsid w:val="00B328D6"/>
    <w:rsid w:val="00B33181"/>
    <w:rsid w:val="00B34A29"/>
    <w:rsid w:val="00B360EF"/>
    <w:rsid w:val="00B372D3"/>
    <w:rsid w:val="00B4201C"/>
    <w:rsid w:val="00B428B3"/>
    <w:rsid w:val="00B542F8"/>
    <w:rsid w:val="00B624E0"/>
    <w:rsid w:val="00B65824"/>
    <w:rsid w:val="00B909C8"/>
    <w:rsid w:val="00B91617"/>
    <w:rsid w:val="00BB4D13"/>
    <w:rsid w:val="00BD6A2D"/>
    <w:rsid w:val="00BD7CC3"/>
    <w:rsid w:val="00BE1AF3"/>
    <w:rsid w:val="00BF4758"/>
    <w:rsid w:val="00BF6234"/>
    <w:rsid w:val="00BF6B18"/>
    <w:rsid w:val="00C0537A"/>
    <w:rsid w:val="00C11DEE"/>
    <w:rsid w:val="00C30EE8"/>
    <w:rsid w:val="00C35656"/>
    <w:rsid w:val="00C3785B"/>
    <w:rsid w:val="00C408D9"/>
    <w:rsid w:val="00C415C5"/>
    <w:rsid w:val="00C42D32"/>
    <w:rsid w:val="00C7160C"/>
    <w:rsid w:val="00C737B1"/>
    <w:rsid w:val="00C77D75"/>
    <w:rsid w:val="00C84358"/>
    <w:rsid w:val="00C85537"/>
    <w:rsid w:val="00C85FEE"/>
    <w:rsid w:val="00C95242"/>
    <w:rsid w:val="00CA2D28"/>
    <w:rsid w:val="00CA67D6"/>
    <w:rsid w:val="00CB4FBC"/>
    <w:rsid w:val="00CB6DA5"/>
    <w:rsid w:val="00CC349B"/>
    <w:rsid w:val="00CD6071"/>
    <w:rsid w:val="00CD64E5"/>
    <w:rsid w:val="00CF39DB"/>
    <w:rsid w:val="00D046E6"/>
    <w:rsid w:val="00D05640"/>
    <w:rsid w:val="00D0599A"/>
    <w:rsid w:val="00D2392C"/>
    <w:rsid w:val="00D25BAF"/>
    <w:rsid w:val="00D4335A"/>
    <w:rsid w:val="00D51976"/>
    <w:rsid w:val="00D52F29"/>
    <w:rsid w:val="00D55993"/>
    <w:rsid w:val="00D600D1"/>
    <w:rsid w:val="00D831A7"/>
    <w:rsid w:val="00D900E3"/>
    <w:rsid w:val="00D9504D"/>
    <w:rsid w:val="00D96C72"/>
    <w:rsid w:val="00DB03B2"/>
    <w:rsid w:val="00DB0746"/>
    <w:rsid w:val="00DB10D5"/>
    <w:rsid w:val="00DB30F0"/>
    <w:rsid w:val="00DD0CA6"/>
    <w:rsid w:val="00DD1A6E"/>
    <w:rsid w:val="00DE694B"/>
    <w:rsid w:val="00DF2BA9"/>
    <w:rsid w:val="00DF337B"/>
    <w:rsid w:val="00DF60FF"/>
    <w:rsid w:val="00E05D38"/>
    <w:rsid w:val="00E10440"/>
    <w:rsid w:val="00E136B0"/>
    <w:rsid w:val="00E27E16"/>
    <w:rsid w:val="00E300C6"/>
    <w:rsid w:val="00E34E2D"/>
    <w:rsid w:val="00E41674"/>
    <w:rsid w:val="00E61BE3"/>
    <w:rsid w:val="00E62FF6"/>
    <w:rsid w:val="00E87FAA"/>
    <w:rsid w:val="00E92840"/>
    <w:rsid w:val="00E93459"/>
    <w:rsid w:val="00EB3DE2"/>
    <w:rsid w:val="00EC0C66"/>
    <w:rsid w:val="00EC0FCB"/>
    <w:rsid w:val="00ED04FF"/>
    <w:rsid w:val="00ED6BFA"/>
    <w:rsid w:val="00EF7EFA"/>
    <w:rsid w:val="00F07CA9"/>
    <w:rsid w:val="00F12CEE"/>
    <w:rsid w:val="00F1461F"/>
    <w:rsid w:val="00F14EFB"/>
    <w:rsid w:val="00F17CA4"/>
    <w:rsid w:val="00F25486"/>
    <w:rsid w:val="00F267A6"/>
    <w:rsid w:val="00F32866"/>
    <w:rsid w:val="00F43547"/>
    <w:rsid w:val="00F53955"/>
    <w:rsid w:val="00F57E20"/>
    <w:rsid w:val="00F77ABF"/>
    <w:rsid w:val="00F919FA"/>
    <w:rsid w:val="00F9704A"/>
    <w:rsid w:val="00FA04CE"/>
    <w:rsid w:val="00FA1210"/>
    <w:rsid w:val="00FD51E4"/>
    <w:rsid w:val="00FE4EE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FF8BE0"/>
  <w15:chartTrackingRefBased/>
  <w15:docId w15:val="{1A87CFCD-FAF3-401E-A700-E403804B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08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z0">
    <w:name w:val="WW8Num3z0"/>
    <w:rPr>
      <w:rFonts w:ascii="Wingdings" w:hAnsi="Wingdings" w:cs="Wingdings" w:hint="default"/>
      <w:color w:val="auto"/>
      <w:sz w:val="24"/>
      <w:szCs w:val="22"/>
      <w:lang w:val="ca-ES" w:eastAsia="ca-ES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/>
      <w:color w:val="auto"/>
      <w:sz w:val="24"/>
      <w:szCs w:val="22"/>
      <w:lang w:eastAsia="es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eastAsia="es-ES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  <w:lang w:val="ca-ES" w:eastAsia="zh-CN"/>
    </w:rPr>
  </w:style>
  <w:style w:type="character" w:customStyle="1" w:styleId="WW8Num8z0">
    <w:name w:val="WW8Num8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0z0">
    <w:name w:val="WW8Num10z0"/>
    <w:rPr>
      <w:rFonts w:ascii="Times New Roman" w:hAnsi="Times New Roman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5">
    <w:name w:val="WW8Num11z5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15z0">
    <w:name w:val="WW8Num15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6z0">
    <w:name w:val="WW8Num16z0"/>
    <w:rPr>
      <w:rFonts w:ascii="Calibri" w:hAnsi="Calibri" w:cs="Calibri" w:hint="default"/>
      <w:spacing w:val="-2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18z0">
    <w:name w:val="WW8Num1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9z0">
    <w:name w:val="WW8Num1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0">
    <w:name w:val="WW8Num20z0"/>
    <w:rPr>
      <w:rFonts w:cs="Arial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sz w:val="22"/>
      <w:lang w:val="ca-ES" w:eastAsia="ca-ES"/>
    </w:rPr>
  </w:style>
  <w:style w:type="character" w:customStyle="1" w:styleId="WW8Num22z0">
    <w:name w:val="WW8Num22z0"/>
    <w:rPr>
      <w:rFonts w:ascii="Arial" w:hAnsi="Arial" w:cs="Arial" w:hint="default"/>
      <w:sz w:val="16"/>
      <w:szCs w:val="22"/>
      <w:lang w:val="ca-ES"/>
    </w:rPr>
  </w:style>
  <w:style w:type="character" w:customStyle="1" w:styleId="WW8Num23z0">
    <w:name w:val="WW8Num2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4z0">
    <w:name w:val="WW8Num24z0"/>
    <w:rPr>
      <w:rFonts w:cs="Arial" w:hint="default"/>
      <w:sz w:val="22"/>
      <w:szCs w:val="22"/>
      <w:lang w:eastAsia="es-ES"/>
    </w:rPr>
  </w:style>
  <w:style w:type="character" w:customStyle="1" w:styleId="WW8Num25z0">
    <w:name w:val="WW8Num25z0"/>
    <w:rPr>
      <w:rFonts w:cs="Arial"/>
      <w:b/>
      <w:spacing w:val="-2"/>
      <w:sz w:val="22"/>
      <w:szCs w:val="22"/>
      <w:lang w:val="ca-ES" w:eastAsia="ca-ES"/>
    </w:rPr>
  </w:style>
  <w:style w:type="character" w:customStyle="1" w:styleId="WW8Num26z0">
    <w:name w:val="WW8Num26z0"/>
    <w:rPr>
      <w:iCs/>
      <w:sz w:val="22"/>
      <w:szCs w:val="22"/>
      <w:lang w:val="ca-ES" w:eastAsia="ca-ES"/>
    </w:rPr>
  </w:style>
  <w:style w:type="character" w:customStyle="1" w:styleId="WW8Num27z0">
    <w:name w:val="WW8Num2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8z0">
    <w:name w:val="WW8Num28z0"/>
    <w:rPr>
      <w:rFonts w:ascii="Arial" w:hAnsi="Arial" w:cs="Arial" w:hint="default"/>
      <w:color w:val="auto"/>
      <w:sz w:val="22"/>
      <w:szCs w:val="22"/>
      <w:lang w:val="ca-ES" w:eastAsia="es-ES"/>
    </w:rPr>
  </w:style>
  <w:style w:type="character" w:customStyle="1" w:styleId="WW8Num29z0">
    <w:name w:val="WW8Num29z0"/>
    <w:rPr>
      <w:rFonts w:hint="default"/>
      <w:b w:val="0"/>
      <w:i w:val="0"/>
      <w:sz w:val="22"/>
      <w:szCs w:val="22"/>
    </w:rPr>
  </w:style>
  <w:style w:type="character" w:customStyle="1" w:styleId="WW8Num30z0">
    <w:name w:val="WW8Num30z0"/>
    <w:rPr>
      <w:rFonts w:ascii="Symbol" w:hAnsi="Symbol" w:cs="Symbol" w:hint="default"/>
      <w:b w:val="0"/>
      <w:i w:val="0"/>
      <w:sz w:val="16"/>
    </w:rPr>
  </w:style>
  <w:style w:type="character" w:customStyle="1" w:styleId="WW8Num31z0">
    <w:name w:val="WW8Num31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32z0">
    <w:name w:val="WW8Num32z0"/>
    <w:rPr>
      <w:rFonts w:ascii="Arial" w:hAnsi="Arial" w:cs="Arial" w:hint="default"/>
      <w:color w:val="auto"/>
    </w:rPr>
  </w:style>
  <w:style w:type="character" w:customStyle="1" w:styleId="WW8Num33z0">
    <w:name w:val="WW8Num33z0"/>
    <w:rPr>
      <w:rFonts w:hint="default"/>
      <w:sz w:val="22"/>
      <w:szCs w:val="22"/>
      <w:lang w:val="ca-ES" w:eastAsia="ca-ES"/>
    </w:rPr>
  </w:style>
  <w:style w:type="character" w:customStyle="1" w:styleId="WW8Num34z0">
    <w:name w:val="WW8Num34z0"/>
    <w:rPr>
      <w:rFonts w:hint="default"/>
      <w:b w:val="0"/>
      <w:i w:val="0"/>
      <w:sz w:val="22"/>
    </w:rPr>
  </w:style>
  <w:style w:type="character" w:customStyle="1" w:styleId="WW8Num35z0">
    <w:name w:val="WW8Num35z0"/>
    <w:rPr>
      <w:rFonts w:hint="default"/>
      <w:b/>
      <w:sz w:val="22"/>
      <w:szCs w:val="22"/>
      <w:lang w:val="ca-ES" w:eastAsia="ca-ES"/>
    </w:rPr>
  </w:style>
  <w:style w:type="character" w:customStyle="1" w:styleId="WW8Num36z0">
    <w:name w:val="WW8Num36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7z0">
    <w:name w:val="WW8Num37z0"/>
    <w:rPr>
      <w:rFonts w:hint="default"/>
      <w:sz w:val="22"/>
      <w:szCs w:val="22"/>
      <w:lang w:val="ca-ES" w:eastAsia="ca-ES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Lletraperdefectedelpargraf4">
    <w:name w:val="Lletra per defecte del paràgraf4"/>
  </w:style>
  <w:style w:type="character" w:customStyle="1" w:styleId="Lletraperdefectedelpargraf3">
    <w:name w:val="Lletra per defecte del paràgraf3"/>
  </w:style>
  <w:style w:type="character" w:customStyle="1" w:styleId="Lletraperdefectedelpargraf2">
    <w:name w:val="Lletra per defecte del paràgraf2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 2" w:hAnsi="Wingdings 2" w:cs="Times New Roman" w:hint="default"/>
      <w:color w:val="auto"/>
      <w:sz w:val="22"/>
      <w:szCs w:val="22"/>
      <w:shd w:val="clear" w:color="auto" w:fill="FFFF00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Arial" w:hint="default"/>
      <w:strike w:val="0"/>
      <w:dstrike w:val="0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  <w:rPr>
      <w:rFonts w:hint="default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Arial" w:hint="default"/>
      <w:strike w:val="0"/>
      <w:dstrike w:val="0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sz w:val="22"/>
      <w:szCs w:val="22"/>
      <w:lang w:val="ca-ES"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Lletraperdefectedelpargraf1">
    <w:name w:val="Lletra per defecte del paràgraf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OpenSymbol" w:hAnsi="OpenSymbol" w:cs="OpenSymbol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eastAsia="Times New Roman" w:hAnsi="Arial" w:cs="Arial" w:hint="default"/>
      <w:color w:val="auto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b w:val="0"/>
      <w:i w:val="0"/>
      <w:sz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/>
      <w:sz w:val="22"/>
      <w:szCs w:val="22"/>
      <w:lang w:val="ca-ES" w:eastAsia="ca-ES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notaapeudepginaCar">
    <w:name w:val="Text de nota a peu de pàgina Car"/>
    <w:rPr>
      <w:rFonts w:ascii="Arial" w:hAnsi="Arial" w:cs="Arial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Carctersdenotaalpeu">
    <w:name w:val="Caràcters de nota al peu"/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character" w:styleId="Enllavisitat">
    <w:name w:val="FollowedHyperlink"/>
    <w:rPr>
      <w:color w:val="96607D"/>
      <w:u w:val="single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1CarCarCarCarCarCarCarCarCar">
    <w:name w:val="Car1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rPr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Textindependent32">
    <w:name w:val="Text independent 32"/>
    <w:basedOn w:val="Normal"/>
    <w:rPr>
      <w:sz w:val="24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customStyle="1" w:styleId="LlistatP1">
    <w:name w:val="Llistat P1"/>
    <w:basedOn w:val="Normal"/>
    <w:pPr>
      <w:numPr>
        <w:numId w:val="27"/>
      </w:numPr>
      <w:spacing w:before="120" w:after="120"/>
    </w:pPr>
    <w:rPr>
      <w:sz w:val="24"/>
    </w:rPr>
  </w:style>
  <w:style w:type="paragraph" w:customStyle="1" w:styleId="LlistatL1">
    <w:name w:val="Llistat L1"/>
    <w:basedOn w:val="Normal"/>
    <w:pPr>
      <w:numPr>
        <w:numId w:val="29"/>
      </w:numPr>
      <w:spacing w:before="120" w:after="120"/>
    </w:pPr>
    <w:rPr>
      <w:sz w:val="24"/>
    </w:rPr>
  </w:style>
  <w:style w:type="paragraph" w:customStyle="1" w:styleId="LlistatP2">
    <w:name w:val="Llistat P2"/>
    <w:basedOn w:val="LlistatP1"/>
    <w:pPr>
      <w:numPr>
        <w:numId w:val="25"/>
      </w:numPr>
      <w:spacing w:before="0"/>
      <w:ind w:left="1135" w:hanging="284"/>
    </w:pPr>
    <w:rPr>
      <w:sz w:val="22"/>
      <w:lang w:eastAsia="ca-ES"/>
    </w:rPr>
  </w:style>
  <w:style w:type="paragraph" w:customStyle="1" w:styleId="Figura">
    <w:name w:val="Figura"/>
    <w:basedOn w:val="Normal"/>
    <w:rPr>
      <w:i/>
      <w:sz w:val="18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paragraph" w:styleId="NormalWeb">
    <w:name w:val="Normal (Web)"/>
    <w:basedOn w:val="Normal"/>
    <w:pPr>
      <w:suppressAutoHyphens w:val="0"/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character" w:styleId="Refernciadecomentari">
    <w:name w:val="annotation reference"/>
    <w:uiPriority w:val="99"/>
    <w:semiHidden/>
    <w:unhideWhenUsed/>
    <w:rsid w:val="007B0379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7B0379"/>
  </w:style>
  <w:style w:type="character" w:customStyle="1" w:styleId="TextdecomentariCar2">
    <w:name w:val="Text de comentari Car2"/>
    <w:link w:val="Textdecomentari"/>
    <w:uiPriority w:val="99"/>
    <w:rsid w:val="007B0379"/>
    <w:rPr>
      <w:rFonts w:ascii="Arial" w:hAnsi="Arial" w:cs="Arial"/>
      <w:lang w:eastAsia="zh-CN"/>
    </w:rPr>
  </w:style>
  <w:style w:type="paragraph" w:styleId="Revisi">
    <w:name w:val="Revision"/>
    <w:hidden/>
    <w:uiPriority w:val="99"/>
    <w:semiHidden/>
    <w:rsid w:val="00603E03"/>
    <w:rPr>
      <w:rFonts w:ascii="Arial" w:hAnsi="Arial" w:cs="Arial"/>
      <w:lang w:eastAsia="zh-CN"/>
    </w:rPr>
  </w:style>
  <w:style w:type="paragraph" w:customStyle="1" w:styleId="Vietasegundonivel">
    <w:name w:val="Viñeta segundo nivel"/>
    <w:basedOn w:val="Normal"/>
    <w:qFormat/>
    <w:rsid w:val="00FA04CE"/>
    <w:pPr>
      <w:numPr>
        <w:numId w:val="35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PA4LlistaN1">
    <w:name w:val="P_A4_Llista N1"/>
    <w:basedOn w:val="Pargrafdellista"/>
    <w:qFormat/>
    <w:rsid w:val="00067922"/>
    <w:pPr>
      <w:numPr>
        <w:numId w:val="43"/>
      </w:numPr>
      <w:suppressAutoHyphens w:val="0"/>
      <w:spacing w:before="60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2575</CharactersWithSpaces>
  <SharedDoc>false</SharedDoc>
  <HLinks>
    <vt:vector size="54" baseType="variant"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21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15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7143425</vt:i4>
      </vt:variant>
      <vt:variant>
        <vt:i4>12</vt:i4>
      </vt:variant>
      <vt:variant>
        <vt:i4>0</vt:i4>
      </vt:variant>
      <vt:variant>
        <vt:i4>5</vt:i4>
      </vt:variant>
      <vt:variant>
        <vt:lpwstr>mailto:gs.eiupa@diba.cat</vt:lpwstr>
      </vt:variant>
      <vt:variant>
        <vt:lpwstr/>
      </vt:variant>
      <vt:variant>
        <vt:i4>5570640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https://seuelectronica.diba.cat/ca/sol%C2%B7licitud-gen%C3%A8rica</vt:lpwstr>
      </vt:variant>
      <vt:variant>
        <vt:lpwstr/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https://seuelectronica.diba.cat/ca/notificacions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24</cp:revision>
  <cp:lastPrinted>2018-10-09T10:27:00Z</cp:lastPrinted>
  <dcterms:created xsi:type="dcterms:W3CDTF">2026-04-24T06:50:00Z</dcterms:created>
  <dcterms:modified xsi:type="dcterms:W3CDTF">2026-05-20T10:14:00Z</dcterms:modified>
</cp:coreProperties>
</file>