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61F0" w14:textId="6E94B93C" w:rsidR="00B81589" w:rsidRPr="006F1F06" w:rsidRDefault="00B81589" w:rsidP="00B81589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3753D9C9" w14:textId="77777777" w:rsidR="008D14B7" w:rsidRDefault="00B81589" w:rsidP="00B81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szCs w:val="22"/>
          <w:lang w:val="ca-ES"/>
        </w:rPr>
      </w:pPr>
      <w:bookmarkStart w:id="0" w:name="_Hlk118888653"/>
      <w:r w:rsidRPr="006F1F06">
        <w:rPr>
          <w:rFonts w:cs="HelveticaNowDisplay Regular"/>
          <w:b/>
          <w:szCs w:val="22"/>
          <w:lang w:val="ca-ES"/>
        </w:rPr>
        <w:t xml:space="preserve">Expedient: </w:t>
      </w:r>
      <w:r w:rsidRPr="006F1F06">
        <w:rPr>
          <w:rFonts w:cs="HelveticaNowDisplay Regular"/>
          <w:szCs w:val="22"/>
          <w:lang w:val="ca-ES"/>
        </w:rPr>
        <w:t xml:space="preserve">CT2026373            </w:t>
      </w:r>
    </w:p>
    <w:p w14:paraId="5BF7F1B4" w14:textId="4DCCDA2A" w:rsidR="00B81589" w:rsidRPr="006F1F06" w:rsidRDefault="008D14B7" w:rsidP="00B81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szCs w:val="22"/>
          <w:lang w:val="ca-ES"/>
        </w:rPr>
      </w:pPr>
      <w:r w:rsidRPr="00C66D4C">
        <w:rPr>
          <w:rFonts w:cs="HelveticaNowDisplay Regular"/>
          <w:b/>
          <w:bCs/>
          <w:szCs w:val="22"/>
          <w:lang w:val="ca-ES"/>
        </w:rPr>
        <w:t>ID GEEC:</w:t>
      </w:r>
      <w:r w:rsidRPr="009519AD">
        <w:rPr>
          <w:rFonts w:cs="HelveticaNowDisplay Regular"/>
          <w:szCs w:val="22"/>
          <w:lang w:val="ca-ES"/>
        </w:rPr>
        <w:t xml:space="preserve"> STE-2026-6</w:t>
      </w:r>
      <w:r w:rsidRPr="00770DDA">
        <w:rPr>
          <w:rFonts w:cs="HelveticaNowDisplay Regular"/>
          <w:szCs w:val="22"/>
          <w:lang w:val="ca-ES"/>
        </w:rPr>
        <w:t xml:space="preserve">                           </w:t>
      </w:r>
      <w:r w:rsidR="00B81589" w:rsidRPr="006F1F06">
        <w:rPr>
          <w:rFonts w:cs="HelveticaNowDisplay Regular"/>
          <w:szCs w:val="22"/>
          <w:lang w:val="ca-ES"/>
        </w:rPr>
        <w:t xml:space="preserve">              </w:t>
      </w:r>
    </w:p>
    <w:p w14:paraId="52006519" w14:textId="77777777" w:rsidR="00B81589" w:rsidRPr="006F1F06" w:rsidRDefault="00B81589" w:rsidP="00B81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>Entitat:</w:t>
      </w:r>
      <w:r w:rsidRPr="006F1F06">
        <w:rPr>
          <w:rFonts w:cs="HelveticaNowDisplay Regular"/>
          <w:szCs w:val="22"/>
          <w:lang w:val="ca-ES"/>
        </w:rPr>
        <w:t xml:space="preserve"> Salut Terres de l’Ebre</w:t>
      </w:r>
    </w:p>
    <w:p w14:paraId="743360B2" w14:textId="77777777" w:rsidR="00B81589" w:rsidRPr="006F1F06" w:rsidRDefault="00B81589" w:rsidP="00B81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>Tipus:</w:t>
      </w:r>
      <w:r w:rsidRPr="006F1F06">
        <w:rPr>
          <w:rFonts w:cs="HelveticaNowDisplay Regular"/>
          <w:szCs w:val="22"/>
          <w:lang w:val="ca-ES"/>
        </w:rPr>
        <w:t xml:space="preserve"> Subministraments</w:t>
      </w:r>
    </w:p>
    <w:p w14:paraId="72118D17" w14:textId="77777777" w:rsidR="00B81589" w:rsidRPr="006F1F06" w:rsidRDefault="00B81589" w:rsidP="00B81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>Procediment:</w:t>
      </w:r>
      <w:r w:rsidRPr="006F1F06">
        <w:rPr>
          <w:rFonts w:cs="HelveticaNowDisplay Regular"/>
          <w:szCs w:val="22"/>
          <w:lang w:val="ca-ES"/>
        </w:rPr>
        <w:t xml:space="preserve"> Obert  </w:t>
      </w:r>
    </w:p>
    <w:p w14:paraId="265E9216" w14:textId="77777777" w:rsidR="00B81589" w:rsidRPr="006F1F06" w:rsidRDefault="00B81589" w:rsidP="00B81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>Tràmit</w:t>
      </w:r>
      <w:r w:rsidRPr="006F1F06">
        <w:rPr>
          <w:rFonts w:cs="HelveticaNowDisplay Regular"/>
          <w:szCs w:val="22"/>
          <w:lang w:val="ca-ES"/>
        </w:rPr>
        <w:t>: Simplificat, abreujat</w:t>
      </w:r>
      <w:r w:rsidRPr="006F1F06">
        <w:rPr>
          <w:rFonts w:cs="HelveticaNowDisplay Regular"/>
          <w:b/>
          <w:szCs w:val="22"/>
          <w:lang w:val="ca-ES"/>
        </w:rPr>
        <w:tab/>
        <w:t xml:space="preserve">  </w:t>
      </w:r>
    </w:p>
    <w:p w14:paraId="06CFC771" w14:textId="77777777" w:rsidR="002E15D3" w:rsidRPr="006F1F06" w:rsidRDefault="00B81589" w:rsidP="002E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 xml:space="preserve">Objecte: </w:t>
      </w:r>
      <w:bookmarkEnd w:id="0"/>
      <w:r w:rsidR="002E15D3" w:rsidRPr="006F1F06">
        <w:rPr>
          <w:rFonts w:cs="HelveticaNowDisplay Regular"/>
          <w:szCs w:val="22"/>
          <w:lang w:val="ca-ES"/>
        </w:rPr>
        <w:t xml:space="preserve">Contractació del subministrament i instal·lació de detectors electrònics i sistemes de </w:t>
      </w:r>
      <w:proofErr w:type="spellStart"/>
      <w:r w:rsidR="002E15D3" w:rsidRPr="006F1F06">
        <w:rPr>
          <w:rFonts w:cs="HelveticaNowDisplay Regular"/>
          <w:szCs w:val="22"/>
          <w:lang w:val="ca-ES"/>
        </w:rPr>
        <w:t>pesacàrrega</w:t>
      </w:r>
      <w:proofErr w:type="spellEnd"/>
      <w:r w:rsidR="002E15D3" w:rsidRPr="006F1F06">
        <w:rPr>
          <w:rFonts w:cs="HelveticaNowDisplay Regular"/>
          <w:szCs w:val="22"/>
          <w:lang w:val="ca-ES"/>
        </w:rPr>
        <w:t xml:space="preserve"> per a l’adequació normativa dels ascensors de l’Hospital Comarcal de Móra d’Ebre</w:t>
      </w:r>
    </w:p>
    <w:p w14:paraId="201EBD2F" w14:textId="77777777" w:rsidR="00E8135E" w:rsidRPr="006F1F06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328A776F" w:rsidR="00E8135E" w:rsidRPr="006F1F06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6F1F06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2313DA" w:rsidRPr="006F1F06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 xml:space="preserve"> </w:t>
      </w:r>
    </w:p>
    <w:p w14:paraId="4D978D99" w14:textId="77777777" w:rsidR="00E8135E" w:rsidRPr="006F1F06" w:rsidRDefault="00E8135E" w:rsidP="00C271B3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4A2011CE" w14:textId="1F8D1F52" w:rsidR="00E8135E" w:rsidRPr="006F1F06" w:rsidRDefault="00E8135E" w:rsidP="00C271B3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6F1F06">
        <w:rPr>
          <w:rFonts w:cs="HelveticaNowDisplay Regular"/>
          <w:szCs w:val="22"/>
          <w:lang w:val="ca-ES"/>
        </w:rPr>
        <w:t xml:space="preserve">En/Na ....................,com a representant de l’empresa ..............., amb domicili a  .................., i codi d’identificació fiscal núm. ......................, assabentat de la possibilitat de participar en l’adjudicació del contracte </w:t>
      </w:r>
      <w:r w:rsidRPr="006F1F06">
        <w:rPr>
          <w:rFonts w:cs="HelveticaNowDisplay Regular"/>
          <w:b/>
          <w:bCs/>
          <w:szCs w:val="22"/>
          <w:lang w:val="ca-ES"/>
        </w:rPr>
        <w:t>CT202</w:t>
      </w:r>
      <w:r w:rsidR="001E2977" w:rsidRPr="006F1F06">
        <w:rPr>
          <w:rFonts w:cs="HelveticaNowDisplay Regular"/>
          <w:b/>
          <w:bCs/>
          <w:szCs w:val="22"/>
          <w:lang w:val="ca-ES"/>
        </w:rPr>
        <w:t>6</w:t>
      </w:r>
      <w:r w:rsidR="00F06CEE" w:rsidRPr="006F1F06">
        <w:rPr>
          <w:rFonts w:cs="HelveticaNowDisplay Regular"/>
          <w:b/>
          <w:bCs/>
          <w:szCs w:val="22"/>
          <w:lang w:val="ca-ES"/>
        </w:rPr>
        <w:t>3</w:t>
      </w:r>
      <w:r w:rsidR="001B7D16" w:rsidRPr="006F1F06">
        <w:rPr>
          <w:rFonts w:cs="HelveticaNowDisplay Regular"/>
          <w:b/>
          <w:bCs/>
          <w:szCs w:val="22"/>
          <w:lang w:val="ca-ES"/>
        </w:rPr>
        <w:t>73</w:t>
      </w:r>
      <w:r w:rsidRPr="006F1F06">
        <w:rPr>
          <w:rFonts w:cs="HelveticaNowDisplay Regular"/>
          <w:b/>
          <w:bCs/>
          <w:szCs w:val="22"/>
          <w:lang w:val="ca-ES"/>
        </w:rPr>
        <w:t xml:space="preserve"> relatiu a la </w:t>
      </w:r>
      <w:r w:rsidR="001E2977" w:rsidRPr="006F1F06">
        <w:rPr>
          <w:rFonts w:cs="HelveticaNowDisplay Regular"/>
          <w:b/>
          <w:bCs/>
          <w:szCs w:val="22"/>
          <w:lang w:val="ca-ES"/>
        </w:rPr>
        <w:t>c</w:t>
      </w:r>
      <w:r w:rsidR="001B7D16" w:rsidRPr="006F1F06">
        <w:rPr>
          <w:rFonts w:cs="HelveticaNowDisplay Regular"/>
          <w:b/>
          <w:bCs/>
          <w:szCs w:val="22"/>
          <w:lang w:val="ca-ES"/>
        </w:rPr>
        <w:t xml:space="preserve">ontractació del subministrament i instal·lació de detectors electrònics i sistemes de </w:t>
      </w:r>
      <w:proofErr w:type="spellStart"/>
      <w:r w:rsidR="001B7D16" w:rsidRPr="006F1F06">
        <w:rPr>
          <w:rFonts w:cs="HelveticaNowDisplay Regular"/>
          <w:b/>
          <w:bCs/>
          <w:szCs w:val="22"/>
          <w:lang w:val="ca-ES"/>
        </w:rPr>
        <w:t>pesacàrrega</w:t>
      </w:r>
      <w:proofErr w:type="spellEnd"/>
      <w:r w:rsidR="001B7D16" w:rsidRPr="006F1F06">
        <w:rPr>
          <w:rFonts w:cs="HelveticaNowDisplay Regular"/>
          <w:b/>
          <w:bCs/>
          <w:szCs w:val="22"/>
          <w:lang w:val="ca-ES"/>
        </w:rPr>
        <w:t xml:space="preserve"> per a l’adequació normativa dels ascensors de l’Hospital Comarcal de Móra d’Ebre</w:t>
      </w:r>
      <w:r w:rsidRPr="006F1F06">
        <w:rPr>
          <w:rFonts w:cs="HelveticaNowDisplay Regular"/>
          <w:szCs w:val="22"/>
          <w:lang w:val="ca-ES"/>
        </w:rPr>
        <w:t>, es compromet a executar-lo en les següents condicions:</w:t>
      </w:r>
    </w:p>
    <w:p w14:paraId="4B57E2E7" w14:textId="77777777" w:rsidR="00E8135E" w:rsidRPr="006F1F06" w:rsidRDefault="00E8135E" w:rsidP="00C271B3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5DA989FA" w:rsidR="00E8135E" w:rsidRPr="006F1F06" w:rsidRDefault="00291C63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>Oferta econòmica</w:t>
      </w:r>
      <w:r w:rsidR="00E8135E" w:rsidRPr="006F1F06">
        <w:rPr>
          <w:rFonts w:cs="HelveticaNowDisplay Regular"/>
          <w:b/>
          <w:szCs w:val="22"/>
          <w:lang w:val="ca-ES"/>
        </w:rPr>
        <w:t xml:space="preserve"> (fins a </w:t>
      </w:r>
      <w:r w:rsidR="008757B3" w:rsidRPr="006F1F06">
        <w:rPr>
          <w:rFonts w:cs="HelveticaNowDisplay Regular"/>
          <w:b/>
          <w:szCs w:val="22"/>
          <w:lang w:val="ca-ES"/>
        </w:rPr>
        <w:t>8</w:t>
      </w:r>
      <w:r w:rsidR="00A50713" w:rsidRPr="006F1F06">
        <w:rPr>
          <w:rFonts w:cs="HelveticaNowDisplay Regular"/>
          <w:b/>
          <w:szCs w:val="22"/>
          <w:lang w:val="ca-ES"/>
        </w:rPr>
        <w:t>0</w:t>
      </w:r>
      <w:r w:rsidR="00E8135E" w:rsidRPr="006F1F06">
        <w:rPr>
          <w:rFonts w:cs="HelveticaNowDisplay Regular"/>
          <w:b/>
          <w:szCs w:val="22"/>
          <w:lang w:val="ca-ES"/>
        </w:rPr>
        <w:t xml:space="preserve"> punts)</w:t>
      </w:r>
    </w:p>
    <w:p w14:paraId="2F4E4CC1" w14:textId="77777777" w:rsidR="00E8135E" w:rsidRPr="006F1F06" w:rsidRDefault="00E8135E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08D720D8" w14:textId="5FAA1B65" w:rsidR="00C155C2" w:rsidRPr="006F1F06" w:rsidRDefault="00551720" w:rsidP="00551720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szCs w:val="22"/>
          <w:lang w:val="ca-ES"/>
        </w:rPr>
      </w:pPr>
      <w:r w:rsidRPr="006F1F06">
        <w:rPr>
          <w:rFonts w:cs="HelveticaNowDisplay Regular"/>
          <w:szCs w:val="22"/>
          <w:lang w:val="ca-ES"/>
        </w:rPr>
        <w:t>Es proposa un preu global per al subministrament i instal·lació dels dispositius de detecció electrònica per infrarojos i dels dispositius de control de càrrega, que inclou tots els costos associats: materials, mà d’obra, desplaçaments i gestió de residus, d’acord amb el Plec de Prescripcions Tècniques</w:t>
      </w:r>
      <w:r w:rsidR="00F4588C" w:rsidRPr="006F1F06">
        <w:rPr>
          <w:rFonts w:cs="HelveticaNowDisplay Regular"/>
          <w:szCs w:val="22"/>
          <w:lang w:val="ca-ES"/>
        </w:rPr>
        <w:t>:</w:t>
      </w:r>
    </w:p>
    <w:p w14:paraId="5BB3BD32" w14:textId="77777777" w:rsidR="00551720" w:rsidRPr="006F1F06" w:rsidRDefault="00551720" w:rsidP="00551720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bCs/>
          <w:szCs w:val="22"/>
          <w:lang w:val="ca-ES"/>
        </w:rPr>
      </w:pPr>
    </w:p>
    <w:tbl>
      <w:tblPr>
        <w:tblW w:w="7229" w:type="dxa"/>
        <w:tblCellSpacing w:w="15" w:type="dxa"/>
        <w:tblInd w:w="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2036"/>
      </w:tblGrid>
      <w:tr w:rsidR="0054193E" w:rsidRPr="006F1F06" w14:paraId="6036826E" w14:textId="77777777" w:rsidTr="006024E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819FD" w14:textId="736994E3" w:rsidR="0054193E" w:rsidRPr="006F1F06" w:rsidRDefault="006024ED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CONCEPTE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9CDBD" w14:textId="7E241EC5" w:rsidR="0054193E" w:rsidRPr="006F1F06" w:rsidRDefault="0054193E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</w:t>
            </w:r>
            <w:r w:rsidR="006024ED"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MPORT</w:t>
            </w: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 xml:space="preserve"> (sense IVA)</w:t>
            </w:r>
          </w:p>
        </w:tc>
      </w:tr>
      <w:tr w:rsidR="0054193E" w:rsidRPr="006F1F06" w14:paraId="4987D835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6ADB3" w14:textId="6B074067" w:rsidR="0054193E" w:rsidRPr="006F1F06" w:rsidRDefault="00F4588C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Subministrament i instal·lació dels dispositius de seguretat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2698C" w14:textId="723EFEB4" w:rsidR="0054193E" w:rsidRPr="006F1F06" w:rsidRDefault="0054193E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</w:t>
            </w:r>
            <w:r w:rsidR="006024ED" w:rsidRPr="006F1F06">
              <w:rPr>
                <w:rFonts w:cs="HelveticaNowDisplay Regular"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6F1F06">
              <w:rPr>
                <w:rFonts w:cs="HelveticaNowDisplay Regular"/>
                <w:color w:val="1F1F1F"/>
                <w:szCs w:val="22"/>
                <w:bdr w:val="none" w:sz="0" w:space="0" w:color="auto" w:frame="1"/>
                <w:lang w:val="ca-ES" w:eastAsia="ca-ES"/>
              </w:rPr>
              <w:t>......... €</w:t>
            </w:r>
          </w:p>
        </w:tc>
      </w:tr>
      <w:tr w:rsidR="0054193E" w:rsidRPr="006F1F06" w14:paraId="7131E99B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E3381" w14:textId="237BFC10" w:rsidR="0054193E" w:rsidRPr="006F1F06" w:rsidRDefault="0013187B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IVA (21%)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ADC4B" w14:textId="6175760F" w:rsidR="0054193E" w:rsidRPr="006F1F06" w:rsidRDefault="0054193E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..................</w:t>
            </w:r>
            <w:r w:rsidR="006024ED" w:rsidRPr="006F1F06">
              <w:rPr>
                <w:rFonts w:cs="HelveticaNowDisplay Regular"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6F1F06">
              <w:rPr>
                <w:rFonts w:cs="HelveticaNowDisplay Regular"/>
                <w:color w:val="1F1F1F"/>
                <w:szCs w:val="22"/>
                <w:bdr w:val="none" w:sz="0" w:space="0" w:color="auto" w:frame="1"/>
                <w:lang w:val="ca-ES" w:eastAsia="ca-ES"/>
              </w:rPr>
              <w:t>.... €</w:t>
            </w:r>
          </w:p>
        </w:tc>
      </w:tr>
      <w:tr w:rsidR="0054193E" w:rsidRPr="006F1F06" w14:paraId="1457AF9F" w14:textId="77777777" w:rsidTr="001318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577FC" w14:textId="2285A31D" w:rsidR="0054193E" w:rsidRPr="006F1F06" w:rsidRDefault="0054193E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TOTAL OFERTA ECONÒMICA (</w:t>
            </w:r>
            <w:r w:rsidR="00F329A5"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IVA inclòs</w:t>
            </w: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A8BC96" w14:textId="67444181" w:rsidR="0054193E" w:rsidRPr="006F1F06" w:rsidRDefault="0054193E" w:rsidP="00C271B3">
            <w:pPr>
              <w:spacing w:line="240" w:lineRule="auto"/>
              <w:jc w:val="left"/>
              <w:rPr>
                <w:rFonts w:cs="HelveticaNowDisplay Regular"/>
                <w:color w:val="1F1F1F"/>
                <w:szCs w:val="22"/>
                <w:lang w:val="ca-ES" w:eastAsia="ca-ES"/>
              </w:rPr>
            </w:pP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.................</w:t>
            </w:r>
            <w:r w:rsidR="006024ED"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</w:t>
            </w:r>
            <w:r w:rsidRPr="006F1F06">
              <w:rPr>
                <w:rFonts w:cs="HelveticaNowDisplay Regular"/>
                <w:b/>
                <w:bCs/>
                <w:color w:val="1F1F1F"/>
                <w:szCs w:val="22"/>
                <w:bdr w:val="none" w:sz="0" w:space="0" w:color="auto" w:frame="1"/>
                <w:lang w:val="ca-ES" w:eastAsia="ca-ES"/>
              </w:rPr>
              <w:t>..... €</w:t>
            </w:r>
          </w:p>
        </w:tc>
      </w:tr>
    </w:tbl>
    <w:p w14:paraId="75820508" w14:textId="77777777" w:rsidR="002313DA" w:rsidRPr="006F1F06" w:rsidRDefault="002313DA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</w:p>
    <w:p w14:paraId="3AA6F6F3" w14:textId="259C565D" w:rsidR="001C5FD1" w:rsidRPr="006F1F06" w:rsidRDefault="00F43DB0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  <w:r w:rsidRPr="006F1F06">
        <w:rPr>
          <w:rFonts w:cs="HelveticaNowDisplay Regular"/>
          <w:b/>
          <w:bCs/>
          <w:szCs w:val="22"/>
          <w:lang w:val="ca-ES"/>
        </w:rPr>
        <w:t>NOTA:</w:t>
      </w:r>
      <w:r w:rsidRPr="006F1F06">
        <w:rPr>
          <w:rFonts w:cs="HelveticaNowDisplay Regular"/>
          <w:szCs w:val="22"/>
          <w:lang w:val="ca-ES"/>
        </w:rPr>
        <w:t xml:space="preserve"> </w:t>
      </w:r>
      <w:r w:rsidR="00DD554B" w:rsidRPr="006F1F06">
        <w:rPr>
          <w:rFonts w:cs="HelveticaNowDisplay Regular"/>
          <w:szCs w:val="22"/>
          <w:lang w:val="ca-ES"/>
        </w:rPr>
        <w:t>En cas de discrepància entre els imports indicats en l’oferta (amb IVA i sense IVA), prevaldrà l’import ofert sense IVA. El preu total inclou tots els costos directes i indirectes necessaris per a l’execució completa de la prestació.</w:t>
      </w:r>
    </w:p>
    <w:p w14:paraId="43B4EC3B" w14:textId="77777777" w:rsidR="00F43DB0" w:rsidRPr="006F1F06" w:rsidRDefault="00F43DB0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szCs w:val="22"/>
          <w:lang w:val="ca-ES"/>
        </w:rPr>
      </w:pPr>
    </w:p>
    <w:p w14:paraId="72952167" w14:textId="60A87964" w:rsidR="004B5B3B" w:rsidRPr="006F1F06" w:rsidRDefault="004B5B3B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 xml:space="preserve">Termini </w:t>
      </w:r>
      <w:r w:rsidR="00966C37" w:rsidRPr="006F1F06">
        <w:rPr>
          <w:rFonts w:cs="HelveticaNowDisplay Regular"/>
          <w:b/>
          <w:szCs w:val="22"/>
          <w:lang w:val="ca-ES"/>
        </w:rPr>
        <w:t>estimat d'execució</w:t>
      </w:r>
      <w:r w:rsidRPr="006F1F06">
        <w:rPr>
          <w:rFonts w:cs="HelveticaNowDisplay Regular"/>
          <w:b/>
          <w:szCs w:val="22"/>
          <w:lang w:val="ca-ES"/>
        </w:rPr>
        <w:t xml:space="preserve"> (</w:t>
      </w:r>
      <w:r w:rsidR="00403170" w:rsidRPr="006F1F06">
        <w:rPr>
          <w:rFonts w:cs="HelveticaNowDisplay Regular"/>
          <w:b/>
          <w:szCs w:val="22"/>
          <w:lang w:val="ca-ES"/>
        </w:rPr>
        <w:t xml:space="preserve">fins a </w:t>
      </w:r>
      <w:r w:rsidR="008757B3" w:rsidRPr="006F1F06">
        <w:rPr>
          <w:rFonts w:cs="HelveticaNowDisplay Regular"/>
          <w:b/>
          <w:szCs w:val="22"/>
          <w:lang w:val="ca-ES"/>
        </w:rPr>
        <w:t>1</w:t>
      </w:r>
      <w:r w:rsidR="00966C37" w:rsidRPr="006F1F06">
        <w:rPr>
          <w:rFonts w:cs="HelveticaNowDisplay Regular"/>
          <w:b/>
          <w:szCs w:val="22"/>
          <w:lang w:val="ca-ES"/>
        </w:rPr>
        <w:t>0</w:t>
      </w:r>
      <w:r w:rsidRPr="006F1F06">
        <w:rPr>
          <w:rFonts w:cs="HelveticaNowDisplay Regular"/>
          <w:b/>
          <w:szCs w:val="22"/>
          <w:lang w:val="ca-ES"/>
        </w:rPr>
        <w:t xml:space="preserve"> punts): </w:t>
      </w:r>
    </w:p>
    <w:p w14:paraId="7FB3AAF5" w14:textId="77777777" w:rsidR="006D62F6" w:rsidRPr="006F1F06" w:rsidRDefault="006D62F6" w:rsidP="00C271B3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C88A279" w14:textId="542ECF87" w:rsidR="00434A17" w:rsidRPr="006F1F06" w:rsidRDefault="00274128" w:rsidP="00C271B3">
      <w:pPr>
        <w:spacing w:line="240" w:lineRule="auto"/>
        <w:ind w:left="360"/>
        <w:jc w:val="left"/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</w:pPr>
      <w:r w:rsidRPr="006F1F06"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  <w:t xml:space="preserve">L’empresa licitadora es compromet a realitzar la totalitat del subministrament i instal·lació i a lliurar la documentació final corresponent dins del termini establert </w:t>
      </w:r>
      <w:r w:rsidRPr="006F1F06"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  <w:lastRenderedPageBreak/>
        <w:t>al plec, amb un termini màxim de</w:t>
      </w:r>
      <w:r w:rsidR="00434A17" w:rsidRPr="006F1F06"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  <w:t xml:space="preserve">: </w:t>
      </w:r>
      <w:r w:rsidR="00434A17" w:rsidRPr="006F1F06">
        <w:rPr>
          <w:rFonts w:cs="HelveticaNowDisplay Regular"/>
          <w:b/>
          <w:bCs/>
          <w:color w:val="1F1F1F"/>
          <w:szCs w:val="22"/>
          <w:bdr w:val="none" w:sz="0" w:space="0" w:color="auto" w:frame="1"/>
          <w:lang w:val="ca-ES" w:eastAsia="ca-ES"/>
        </w:rPr>
        <w:t xml:space="preserve">__________ dies naturals </w:t>
      </w:r>
      <w:r w:rsidRPr="006F1F06"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  <w:t>(comptats des de l’endemà de la formalització del contracte).</w:t>
      </w:r>
    </w:p>
    <w:p w14:paraId="59D07C01" w14:textId="77777777" w:rsidR="00F269E9" w:rsidRPr="006F1F06" w:rsidRDefault="00F269E9" w:rsidP="00C271B3">
      <w:pPr>
        <w:spacing w:line="240" w:lineRule="auto"/>
        <w:ind w:left="360"/>
        <w:jc w:val="left"/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</w:pPr>
    </w:p>
    <w:p w14:paraId="4ABB9FA0" w14:textId="165B7717" w:rsidR="008D60F3" w:rsidRPr="00EB212B" w:rsidRDefault="006E504E" w:rsidP="008D60F3">
      <w:pPr>
        <w:spacing w:line="240" w:lineRule="auto"/>
        <w:rPr>
          <w:rFonts w:cs="HelveticaNowDisplay Regular"/>
          <w:bCs/>
          <w:szCs w:val="22"/>
          <w:lang w:val="ca-ES"/>
        </w:rPr>
      </w:pPr>
      <w:r w:rsidRPr="006F1F06"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  <w:t>(</w:t>
      </w:r>
      <w:r w:rsidRPr="006F1F06">
        <w:rPr>
          <w:rFonts w:cs="HelveticaNowDisplay Regular"/>
          <w:color w:val="1F1F1F"/>
          <w:szCs w:val="22"/>
          <w:u w:val="single"/>
          <w:bdr w:val="none" w:sz="0" w:space="0" w:color="auto" w:frame="1"/>
          <w:lang w:val="ca-ES" w:eastAsia="ca-ES"/>
        </w:rPr>
        <w:t>Nota per al licitador</w:t>
      </w:r>
      <w:r w:rsidRPr="006F1F06"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  <w:t>:</w:t>
      </w:r>
      <w:r w:rsidR="008D60F3" w:rsidRPr="006F1F06"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  <w:t xml:space="preserve"> </w:t>
      </w:r>
      <w:r w:rsidR="008D60F3" w:rsidRPr="00EB212B">
        <w:rPr>
          <w:rFonts w:cs="HelveticaNowDisplay Regular"/>
          <w:bCs/>
          <w:szCs w:val="22"/>
          <w:lang w:val="ca-ES"/>
        </w:rPr>
        <w:t>No s’acceptaran terminis que superin la data límit de finalització fixada al PPT (14/09/2026</w:t>
      </w:r>
      <w:r w:rsidR="00620900" w:rsidRPr="006F1F06">
        <w:rPr>
          <w:rFonts w:cs="HelveticaNowDisplay Regular"/>
          <w:bCs/>
          <w:szCs w:val="22"/>
          <w:lang w:val="ca-ES"/>
        </w:rPr>
        <w:t>. El termini ofert haurà de ser tècnicament viable segons les prestacions definides al PPT)</w:t>
      </w:r>
    </w:p>
    <w:p w14:paraId="74ECCE3F" w14:textId="1AE7A43B" w:rsidR="008714C3" w:rsidRPr="006F1F06" w:rsidRDefault="008714C3" w:rsidP="008714C3">
      <w:pPr>
        <w:spacing w:line="240" w:lineRule="auto"/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</w:pPr>
    </w:p>
    <w:p w14:paraId="4591200F" w14:textId="77777777" w:rsidR="002B22EC" w:rsidRPr="006F1F06" w:rsidRDefault="002B22EC" w:rsidP="00C271B3">
      <w:pPr>
        <w:spacing w:line="240" w:lineRule="auto"/>
        <w:jc w:val="left"/>
        <w:rPr>
          <w:rFonts w:cs="HelveticaNowDisplay Regular"/>
          <w:color w:val="1F1F1F"/>
          <w:szCs w:val="22"/>
          <w:bdr w:val="none" w:sz="0" w:space="0" w:color="auto" w:frame="1"/>
          <w:lang w:val="ca-ES" w:eastAsia="ca-ES"/>
        </w:rPr>
      </w:pPr>
    </w:p>
    <w:p w14:paraId="2401F6E2" w14:textId="253663C6" w:rsidR="006D62F6" w:rsidRPr="006F1F06" w:rsidRDefault="004B5B3B" w:rsidP="00C271B3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6F1F06">
        <w:rPr>
          <w:rFonts w:cs="HelveticaNowDisplay Regular"/>
          <w:b/>
          <w:szCs w:val="22"/>
          <w:lang w:val="ca-ES"/>
        </w:rPr>
        <w:t>Ampli</w:t>
      </w:r>
      <w:r w:rsidR="002B22EC" w:rsidRPr="006F1F06">
        <w:rPr>
          <w:rFonts w:cs="HelveticaNowDisplay Regular"/>
          <w:b/>
          <w:szCs w:val="22"/>
          <w:lang w:val="ca-ES"/>
        </w:rPr>
        <w:t xml:space="preserve">ació del termini de garantia (fins a </w:t>
      </w:r>
      <w:r w:rsidR="008757B3" w:rsidRPr="006F1F06">
        <w:rPr>
          <w:rFonts w:cs="HelveticaNowDisplay Regular"/>
          <w:b/>
          <w:szCs w:val="22"/>
          <w:lang w:val="ca-ES"/>
        </w:rPr>
        <w:t>1</w:t>
      </w:r>
      <w:r w:rsidR="002B22EC" w:rsidRPr="006F1F06">
        <w:rPr>
          <w:rFonts w:cs="HelveticaNowDisplay Regular"/>
          <w:b/>
          <w:szCs w:val="22"/>
          <w:lang w:val="ca-ES"/>
        </w:rPr>
        <w:t>0 punts)</w:t>
      </w:r>
    </w:p>
    <w:p w14:paraId="62FDA459" w14:textId="3B2F48C6" w:rsidR="001A259F" w:rsidRPr="006F1F06" w:rsidRDefault="004076A5" w:rsidP="008714C3">
      <w:pPr>
        <w:pStyle w:val="NormalWeb"/>
        <w:ind w:left="360"/>
        <w:jc w:val="both"/>
        <w:rPr>
          <w:rFonts w:ascii="HelveticaNowDisplay Regular" w:hAnsi="HelveticaNowDisplay Regular" w:cs="HelveticaNowDisplay Regular"/>
          <w:sz w:val="22"/>
          <w:szCs w:val="22"/>
        </w:rPr>
      </w:pPr>
      <w:r w:rsidRPr="006F1F06">
        <w:rPr>
          <w:rFonts w:ascii="HelveticaNowDisplay Regular" w:hAnsi="HelveticaNowDisplay Regular" w:cs="HelveticaNowDisplay Regular"/>
          <w:sz w:val="22"/>
          <w:szCs w:val="22"/>
        </w:rPr>
        <w:t>Es proposa una ampliació del termini de garantia, addicional als 2 anys mínims establerts en el Plec de Prescripcions Tècniques. Marqui amb una 'X' l’opció que ofereix: (només una opció)</w:t>
      </w:r>
      <w:r w:rsidR="001A259F" w:rsidRPr="006F1F06">
        <w:rPr>
          <w:rFonts w:ascii="HelveticaNowDisplay Regular" w:hAnsi="HelveticaNowDisplay Regular" w:cs="HelveticaNowDisplay Regular"/>
          <w:sz w:val="22"/>
          <w:szCs w:val="22"/>
        </w:rPr>
        <w:t>:</w:t>
      </w:r>
    </w:p>
    <w:p w14:paraId="4073467B" w14:textId="21BE365E" w:rsidR="004B5B3B" w:rsidRPr="006F1F06" w:rsidRDefault="004B5B3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6F1F06">
        <w:rPr>
          <w:rFonts w:ascii="HelveticaNowDisplay Regular" w:hAnsi="HelveticaNowDisplay Regular" w:cs="HelveticaNowDisplay Regular"/>
          <w:sz w:val="22"/>
          <w:szCs w:val="22"/>
        </w:rPr>
        <w:t>[</w:t>
      </w:r>
      <w:r w:rsidR="00613B08"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] </w:t>
      </w:r>
      <w:r w:rsidR="00EE4C8B"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1 any addicional</w:t>
      </w:r>
      <w:r w:rsidR="00EE4C8B"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(3 anys totals de garantia): </w:t>
      </w:r>
      <w:r w:rsidR="00EE4C8B"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3 punts</w:t>
      </w:r>
      <w:r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.</w:t>
      </w:r>
    </w:p>
    <w:p w14:paraId="6C70E98C" w14:textId="19387C02" w:rsidR="00EE4C8B" w:rsidRPr="006F1F06" w:rsidRDefault="00EE4C8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[ </w:t>
      </w:r>
      <w:r w:rsidR="00613B08"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] </w:t>
      </w:r>
      <w:r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2 anys addicionals</w:t>
      </w: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(4 anys totals de garantia): </w:t>
      </w:r>
      <w:r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6 punts.</w:t>
      </w:r>
    </w:p>
    <w:p w14:paraId="6043A535" w14:textId="26FA139F" w:rsidR="00EE4C8B" w:rsidRPr="006F1F06" w:rsidRDefault="00EE4C8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sz w:val="22"/>
          <w:szCs w:val="22"/>
        </w:rPr>
      </w:pPr>
      <w:r w:rsidRPr="006F1F06">
        <w:rPr>
          <w:rFonts w:ascii="HelveticaNowDisplay Regular" w:hAnsi="HelveticaNowDisplay Regular" w:cs="HelveticaNowDisplay Regular"/>
          <w:sz w:val="22"/>
          <w:szCs w:val="22"/>
        </w:rPr>
        <w:t>[</w:t>
      </w:r>
      <w:r w:rsidR="00613B08"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] </w:t>
      </w:r>
      <w:r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 xml:space="preserve">3 anys addicionals </w:t>
      </w: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(5 anys totals de garantia): </w:t>
      </w:r>
      <w:r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10 punts.</w:t>
      </w:r>
    </w:p>
    <w:p w14:paraId="41CC379E" w14:textId="62CF8BC2" w:rsidR="00E8135E" w:rsidRPr="006F1F06" w:rsidRDefault="00EE4C8B" w:rsidP="00C271B3">
      <w:pPr>
        <w:pStyle w:val="NormalWeb"/>
        <w:numPr>
          <w:ilvl w:val="0"/>
          <w:numId w:val="2"/>
        </w:numPr>
        <w:ind w:left="2061"/>
        <w:rPr>
          <w:rFonts w:ascii="HelveticaNowDisplay Regular" w:hAnsi="HelveticaNowDisplay Regular" w:cs="HelveticaNowDisplay Regular"/>
          <w:bCs/>
          <w:i/>
          <w:iCs/>
          <w:sz w:val="22"/>
          <w:szCs w:val="22"/>
        </w:rPr>
      </w:pP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[ </w:t>
      </w:r>
      <w:r w:rsidR="00613B08"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</w:t>
      </w: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] </w:t>
      </w:r>
      <w:r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No s'ofereix garantia addicional</w:t>
      </w:r>
      <w:r w:rsidRPr="006F1F06">
        <w:rPr>
          <w:rFonts w:ascii="HelveticaNowDisplay Regular" w:hAnsi="HelveticaNowDisplay Regular" w:cs="HelveticaNowDisplay Regular"/>
          <w:sz w:val="22"/>
          <w:szCs w:val="22"/>
        </w:rPr>
        <w:t xml:space="preserve"> (2 anys totals segons PPT): </w:t>
      </w:r>
      <w:r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 xml:space="preserve">0 </w:t>
      </w:r>
      <w:r w:rsidR="00C16A25"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punts</w:t>
      </w:r>
      <w:r w:rsidR="00715C94" w:rsidRPr="006F1F06">
        <w:rPr>
          <w:rFonts w:ascii="HelveticaNowDisplay Regular" w:hAnsi="HelveticaNowDisplay Regular" w:cs="HelveticaNowDisplay Regular"/>
          <w:b/>
          <w:bCs/>
          <w:sz w:val="22"/>
          <w:szCs w:val="22"/>
        </w:rPr>
        <w:t>.</w:t>
      </w:r>
    </w:p>
    <w:p w14:paraId="593D7C81" w14:textId="77777777" w:rsidR="00E8135E" w:rsidRPr="006F1F06" w:rsidRDefault="00E8135E" w:rsidP="00C271B3">
      <w:pPr>
        <w:pStyle w:val="Encabezado"/>
        <w:spacing w:line="240" w:lineRule="auto"/>
        <w:contextualSpacing/>
        <w:rPr>
          <w:rFonts w:cs="HelveticaNowDisplay Regular"/>
          <w:b/>
          <w:szCs w:val="22"/>
          <w:lang w:val="ca-ES"/>
        </w:rPr>
      </w:pPr>
    </w:p>
    <w:p w14:paraId="69236836" w14:textId="0A7C30F8" w:rsidR="000E5A3F" w:rsidRPr="006F1F06" w:rsidRDefault="00613B08" w:rsidP="00C271B3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6F1F06">
        <w:rPr>
          <w:rFonts w:cs="HelveticaNowDisplay Regular"/>
          <w:szCs w:val="22"/>
          <w:lang w:val="ca-ES"/>
        </w:rPr>
        <w:t>Així mateix, declara que coneix, entén i accepta íntegrament el contingut del Plec de Clàusules Administratives Particulars i del Plec de Prescripcions Tècniques, així com els requisits legals i tècnics establerts en aquests documents, i es compromet a complir-los al llarg de l’execució del contracte.</w:t>
      </w:r>
    </w:p>
    <w:p w14:paraId="1DCECDE9" w14:textId="77777777" w:rsidR="00613B08" w:rsidRPr="006F1F06" w:rsidRDefault="00613B08" w:rsidP="00C271B3">
      <w:pPr>
        <w:pStyle w:val="Encabezado"/>
        <w:spacing w:line="240" w:lineRule="auto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6F1F06" w:rsidRDefault="00E8135E" w:rsidP="00C271B3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6F1F06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6F1F06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6F1F06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6F1F06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6F1F06" w:rsidRDefault="00E8135E" w:rsidP="00C271B3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6F1F06" w:rsidRDefault="00E8135E" w:rsidP="00C271B3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6F1F06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6F1F06" w:rsidRDefault="00E8135E" w:rsidP="00C271B3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6F1F06" w:rsidRDefault="00FD2A12" w:rsidP="00C271B3">
      <w:pPr>
        <w:spacing w:line="240" w:lineRule="auto"/>
        <w:rPr>
          <w:rFonts w:cs="HelveticaNowDisplay Regular"/>
          <w:szCs w:val="22"/>
          <w:lang w:val="ca-ES"/>
        </w:rPr>
      </w:pPr>
    </w:p>
    <w:sectPr w:rsidR="00FD2A12" w:rsidRPr="006F1F06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DAFA" w14:textId="77777777" w:rsidR="00F35B01" w:rsidRDefault="00F35B01">
      <w:r>
        <w:separator/>
      </w:r>
    </w:p>
  </w:endnote>
  <w:endnote w:type="continuationSeparator" w:id="0">
    <w:p w14:paraId="2964D30F" w14:textId="77777777" w:rsidR="00F35B01" w:rsidRDefault="00F3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owDisplay Regular">
    <w:altName w:val="Arial"/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altName w:val="Arial"/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altName w:val="Arial"/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68AF" w14:textId="77777777" w:rsidR="00F35B01" w:rsidRDefault="00F35B01">
      <w:r>
        <w:separator/>
      </w:r>
    </w:p>
  </w:footnote>
  <w:footnote w:type="continuationSeparator" w:id="0">
    <w:p w14:paraId="13256536" w14:textId="77777777" w:rsidR="00F35B01" w:rsidRDefault="00F3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DD23A6A"/>
    <w:multiLevelType w:val="multilevel"/>
    <w:tmpl w:val="623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116205"/>
    <w:multiLevelType w:val="hybridMultilevel"/>
    <w:tmpl w:val="C0DAE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6"/>
  </w:num>
  <w:num w:numId="3" w16cid:durableId="1705206083">
    <w:abstractNumId w:val="7"/>
  </w:num>
  <w:num w:numId="4" w16cid:durableId="476340627">
    <w:abstractNumId w:val="8"/>
  </w:num>
  <w:num w:numId="5" w16cid:durableId="451947089">
    <w:abstractNumId w:val="1"/>
  </w:num>
  <w:num w:numId="6" w16cid:durableId="695272179">
    <w:abstractNumId w:val="3"/>
  </w:num>
  <w:num w:numId="7" w16cid:durableId="1436946235">
    <w:abstractNumId w:val="10"/>
  </w:num>
  <w:num w:numId="8" w16cid:durableId="270553196">
    <w:abstractNumId w:val="4"/>
  </w:num>
  <w:num w:numId="9" w16cid:durableId="4066237">
    <w:abstractNumId w:val="9"/>
  </w:num>
  <w:num w:numId="10" w16cid:durableId="94251142">
    <w:abstractNumId w:val="5"/>
  </w:num>
  <w:num w:numId="11" w16cid:durableId="135561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2800"/>
    <w:rsid w:val="000A60EC"/>
    <w:rsid w:val="000B6938"/>
    <w:rsid w:val="000D7519"/>
    <w:rsid w:val="000E5A3F"/>
    <w:rsid w:val="00110751"/>
    <w:rsid w:val="0013187B"/>
    <w:rsid w:val="00141E6B"/>
    <w:rsid w:val="00155234"/>
    <w:rsid w:val="0018751B"/>
    <w:rsid w:val="00190DEF"/>
    <w:rsid w:val="0019202B"/>
    <w:rsid w:val="001A0243"/>
    <w:rsid w:val="001A259F"/>
    <w:rsid w:val="001B7D16"/>
    <w:rsid w:val="001C342C"/>
    <w:rsid w:val="001C5FD1"/>
    <w:rsid w:val="001D0666"/>
    <w:rsid w:val="001E2977"/>
    <w:rsid w:val="00203DCC"/>
    <w:rsid w:val="002048F3"/>
    <w:rsid w:val="002313DA"/>
    <w:rsid w:val="002446A9"/>
    <w:rsid w:val="00256134"/>
    <w:rsid w:val="00267B17"/>
    <w:rsid w:val="00270395"/>
    <w:rsid w:val="00274128"/>
    <w:rsid w:val="00276BB7"/>
    <w:rsid w:val="00281A5D"/>
    <w:rsid w:val="002865FF"/>
    <w:rsid w:val="002867BF"/>
    <w:rsid w:val="00291C63"/>
    <w:rsid w:val="00295A61"/>
    <w:rsid w:val="00296F20"/>
    <w:rsid w:val="002A455B"/>
    <w:rsid w:val="002B22EC"/>
    <w:rsid w:val="002C02AC"/>
    <w:rsid w:val="002C2586"/>
    <w:rsid w:val="002D5214"/>
    <w:rsid w:val="002D7303"/>
    <w:rsid w:val="002E15D3"/>
    <w:rsid w:val="002F355F"/>
    <w:rsid w:val="003165D7"/>
    <w:rsid w:val="00322E3F"/>
    <w:rsid w:val="00343DD5"/>
    <w:rsid w:val="00356E43"/>
    <w:rsid w:val="00371886"/>
    <w:rsid w:val="003831EB"/>
    <w:rsid w:val="003B4390"/>
    <w:rsid w:val="003C238C"/>
    <w:rsid w:val="00401713"/>
    <w:rsid w:val="00403170"/>
    <w:rsid w:val="004076A5"/>
    <w:rsid w:val="00413ADD"/>
    <w:rsid w:val="00434A17"/>
    <w:rsid w:val="00435C56"/>
    <w:rsid w:val="0044484D"/>
    <w:rsid w:val="0044496C"/>
    <w:rsid w:val="004474D9"/>
    <w:rsid w:val="00467EF4"/>
    <w:rsid w:val="00475572"/>
    <w:rsid w:val="0049357A"/>
    <w:rsid w:val="004964FF"/>
    <w:rsid w:val="004A71CD"/>
    <w:rsid w:val="004B5B3B"/>
    <w:rsid w:val="004D0F51"/>
    <w:rsid w:val="00500E9E"/>
    <w:rsid w:val="00502EE8"/>
    <w:rsid w:val="00512466"/>
    <w:rsid w:val="0054193E"/>
    <w:rsid w:val="0054759D"/>
    <w:rsid w:val="00547C15"/>
    <w:rsid w:val="00551720"/>
    <w:rsid w:val="005619C6"/>
    <w:rsid w:val="0056383F"/>
    <w:rsid w:val="00573B1F"/>
    <w:rsid w:val="00576A03"/>
    <w:rsid w:val="00577B75"/>
    <w:rsid w:val="005C64EC"/>
    <w:rsid w:val="005D133C"/>
    <w:rsid w:val="005D7799"/>
    <w:rsid w:val="005F065F"/>
    <w:rsid w:val="005F74BD"/>
    <w:rsid w:val="006024ED"/>
    <w:rsid w:val="00613B08"/>
    <w:rsid w:val="00615B52"/>
    <w:rsid w:val="0062020F"/>
    <w:rsid w:val="00620900"/>
    <w:rsid w:val="00640A03"/>
    <w:rsid w:val="00642174"/>
    <w:rsid w:val="00647A8E"/>
    <w:rsid w:val="006B349D"/>
    <w:rsid w:val="006B59AC"/>
    <w:rsid w:val="006D305D"/>
    <w:rsid w:val="006D62F6"/>
    <w:rsid w:val="006E38C4"/>
    <w:rsid w:val="006E504E"/>
    <w:rsid w:val="006F1F06"/>
    <w:rsid w:val="0070398A"/>
    <w:rsid w:val="00715C94"/>
    <w:rsid w:val="00735083"/>
    <w:rsid w:val="007547EA"/>
    <w:rsid w:val="0077429A"/>
    <w:rsid w:val="007B1FE7"/>
    <w:rsid w:val="007D2A08"/>
    <w:rsid w:val="007D5B0B"/>
    <w:rsid w:val="007E579D"/>
    <w:rsid w:val="007F090E"/>
    <w:rsid w:val="007F2E13"/>
    <w:rsid w:val="007F5387"/>
    <w:rsid w:val="00832CC8"/>
    <w:rsid w:val="0084317C"/>
    <w:rsid w:val="00850E07"/>
    <w:rsid w:val="008714C3"/>
    <w:rsid w:val="008757B3"/>
    <w:rsid w:val="00890973"/>
    <w:rsid w:val="00891778"/>
    <w:rsid w:val="00891CA7"/>
    <w:rsid w:val="008B0C87"/>
    <w:rsid w:val="008D14B7"/>
    <w:rsid w:val="008D60F3"/>
    <w:rsid w:val="008E2771"/>
    <w:rsid w:val="009245EA"/>
    <w:rsid w:val="009259B1"/>
    <w:rsid w:val="00943700"/>
    <w:rsid w:val="00952B15"/>
    <w:rsid w:val="009542CF"/>
    <w:rsid w:val="00960A83"/>
    <w:rsid w:val="00966C37"/>
    <w:rsid w:val="00970E15"/>
    <w:rsid w:val="009860F2"/>
    <w:rsid w:val="009A0F4A"/>
    <w:rsid w:val="009A3194"/>
    <w:rsid w:val="009F6581"/>
    <w:rsid w:val="00A02B86"/>
    <w:rsid w:val="00A208CF"/>
    <w:rsid w:val="00A22BBE"/>
    <w:rsid w:val="00A23BA2"/>
    <w:rsid w:val="00A50713"/>
    <w:rsid w:val="00A655A2"/>
    <w:rsid w:val="00A8453B"/>
    <w:rsid w:val="00AC0F66"/>
    <w:rsid w:val="00AE79A4"/>
    <w:rsid w:val="00AE7FA4"/>
    <w:rsid w:val="00AF07EF"/>
    <w:rsid w:val="00B041D5"/>
    <w:rsid w:val="00B4781F"/>
    <w:rsid w:val="00B66C9D"/>
    <w:rsid w:val="00B71C02"/>
    <w:rsid w:val="00B7406B"/>
    <w:rsid w:val="00B81589"/>
    <w:rsid w:val="00B845C3"/>
    <w:rsid w:val="00B9416C"/>
    <w:rsid w:val="00BA5043"/>
    <w:rsid w:val="00BE2500"/>
    <w:rsid w:val="00BF44D0"/>
    <w:rsid w:val="00C003D6"/>
    <w:rsid w:val="00C148EF"/>
    <w:rsid w:val="00C155C2"/>
    <w:rsid w:val="00C16A25"/>
    <w:rsid w:val="00C16F34"/>
    <w:rsid w:val="00C22E5F"/>
    <w:rsid w:val="00C24DD3"/>
    <w:rsid w:val="00C271B3"/>
    <w:rsid w:val="00C66A62"/>
    <w:rsid w:val="00C712C6"/>
    <w:rsid w:val="00C75098"/>
    <w:rsid w:val="00C77636"/>
    <w:rsid w:val="00C96EBB"/>
    <w:rsid w:val="00CC4C7E"/>
    <w:rsid w:val="00CF3EE1"/>
    <w:rsid w:val="00D23C17"/>
    <w:rsid w:val="00D50DFB"/>
    <w:rsid w:val="00D56D3F"/>
    <w:rsid w:val="00D65771"/>
    <w:rsid w:val="00D87FA4"/>
    <w:rsid w:val="00D95BEA"/>
    <w:rsid w:val="00D96BA2"/>
    <w:rsid w:val="00DA73CA"/>
    <w:rsid w:val="00DC389C"/>
    <w:rsid w:val="00DD010F"/>
    <w:rsid w:val="00DD2724"/>
    <w:rsid w:val="00DD554B"/>
    <w:rsid w:val="00DD5B3D"/>
    <w:rsid w:val="00DF755A"/>
    <w:rsid w:val="00E410F3"/>
    <w:rsid w:val="00E74AC8"/>
    <w:rsid w:val="00E8135E"/>
    <w:rsid w:val="00E84C8D"/>
    <w:rsid w:val="00EB11BD"/>
    <w:rsid w:val="00EB28DE"/>
    <w:rsid w:val="00EB6679"/>
    <w:rsid w:val="00EC76D6"/>
    <w:rsid w:val="00EE022A"/>
    <w:rsid w:val="00EE151D"/>
    <w:rsid w:val="00EE4C8B"/>
    <w:rsid w:val="00EF3A34"/>
    <w:rsid w:val="00EF6F10"/>
    <w:rsid w:val="00F06CEE"/>
    <w:rsid w:val="00F07936"/>
    <w:rsid w:val="00F269E9"/>
    <w:rsid w:val="00F313BD"/>
    <w:rsid w:val="00F329A5"/>
    <w:rsid w:val="00F34B33"/>
    <w:rsid w:val="00F35B01"/>
    <w:rsid w:val="00F43DB0"/>
    <w:rsid w:val="00F4588C"/>
    <w:rsid w:val="00F45E2C"/>
    <w:rsid w:val="00F51D2A"/>
    <w:rsid w:val="00F54A68"/>
    <w:rsid w:val="00F65C26"/>
    <w:rsid w:val="00FC471C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2CEA5E6E-A468-4830-8E4E-773DF243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Fuerte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B5B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a-ES" w:eastAsia="ca-ES"/>
    </w:rPr>
  </w:style>
  <w:style w:type="character" w:styleId="CdigoHTML">
    <w:name w:val="HTML Code"/>
    <w:basedOn w:val="Fuentedeprrafopredeter"/>
    <w:uiPriority w:val="99"/>
    <w:unhideWhenUsed/>
    <w:rsid w:val="004B5B3B"/>
    <w:rPr>
      <w:rFonts w:ascii="Courier New" w:eastAsia="Times New Roman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rsid w:val="0062020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2020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2020F"/>
    <w:rPr>
      <w:rFonts w:ascii="HelveticaNowDisplay Regular" w:hAnsi="HelveticaNowDisplay Regular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20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2020F"/>
    <w:rPr>
      <w:rFonts w:ascii="HelveticaNowDisplay Regular" w:hAnsi="HelveticaNowDisplay Regular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F45B2F-4AEB-4FB8-A9EC-F0D3D7167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71F2F-CD3E-43D4-BBF8-981CE10D4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5F609-0927-4CFF-B465-F216770A9D37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4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76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3319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87</cp:revision>
  <cp:lastPrinted>2022-05-27T02:59:00Z</cp:lastPrinted>
  <dcterms:created xsi:type="dcterms:W3CDTF">2022-09-30T02:57:00Z</dcterms:created>
  <dcterms:modified xsi:type="dcterms:W3CDTF">2026-05-11T09:10:00Z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