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530E" w14:textId="77777777" w:rsidR="00FE4D15" w:rsidRDefault="00FE4D15">
      <w:pPr>
        <w:pStyle w:val="Textindependent"/>
        <w:spacing w:before="155"/>
        <w:rPr>
          <w:rFonts w:ascii="Times New Roman"/>
          <w:sz w:val="22"/>
        </w:rPr>
      </w:pPr>
    </w:p>
    <w:p w14:paraId="3192083F" w14:textId="77777777" w:rsidR="00FE4D15" w:rsidRDefault="00F9587F">
      <w:pPr>
        <w:pStyle w:val="Ttol1"/>
      </w:pPr>
      <w:r>
        <w:t>ANNEX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A5317AB" w14:textId="77777777" w:rsidR="00FE4D15" w:rsidRDefault="00F9587F">
      <w:pPr>
        <w:spacing w:before="6"/>
        <w:ind w:right="131"/>
        <w:jc w:val="center"/>
        <w:rPr>
          <w:b/>
        </w:rPr>
      </w:pPr>
      <w:r>
        <w:rPr>
          <w:b/>
        </w:rPr>
        <w:t>MODEL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</w:rPr>
        <w:t>DECLARACIÓ</w:t>
      </w:r>
      <w:r>
        <w:rPr>
          <w:b/>
          <w:spacing w:val="18"/>
        </w:rPr>
        <w:t xml:space="preserve"> </w:t>
      </w:r>
      <w:r>
        <w:rPr>
          <w:b/>
        </w:rPr>
        <w:t>RESPONSABLE</w:t>
      </w:r>
      <w:r>
        <w:rPr>
          <w:b/>
          <w:spacing w:val="20"/>
        </w:rPr>
        <w:t xml:space="preserve"> </w:t>
      </w:r>
      <w:r>
        <w:rPr>
          <w:b/>
        </w:rPr>
        <w:t>COMPLEMENTÀRIA</w:t>
      </w:r>
      <w:r>
        <w:rPr>
          <w:b/>
          <w:spacing w:val="18"/>
        </w:rPr>
        <w:t xml:space="preserve"> </w:t>
      </w:r>
      <w:r>
        <w:rPr>
          <w:b/>
        </w:rPr>
        <w:t>AL</w:t>
      </w:r>
      <w:r>
        <w:rPr>
          <w:b/>
          <w:spacing w:val="19"/>
        </w:rPr>
        <w:t xml:space="preserve"> </w:t>
      </w:r>
      <w:r>
        <w:rPr>
          <w:b/>
          <w:spacing w:val="-4"/>
        </w:rPr>
        <w:t>DEUC</w:t>
      </w:r>
    </w:p>
    <w:p w14:paraId="70BFCDF4" w14:textId="77777777" w:rsidR="00FE4D15" w:rsidRDefault="00FE4D15">
      <w:pPr>
        <w:pStyle w:val="Textindependent"/>
        <w:spacing w:before="2"/>
        <w:rPr>
          <w:b/>
          <w:sz w:val="22"/>
        </w:rPr>
      </w:pPr>
    </w:p>
    <w:p w14:paraId="094CEF19" w14:textId="611C6692" w:rsidR="00FE4D15" w:rsidRDefault="00F9587F">
      <w:pPr>
        <w:pStyle w:val="Textindependent"/>
        <w:tabs>
          <w:tab w:val="left" w:leader="dot" w:pos="1678"/>
        </w:tabs>
        <w:spacing w:line="211" w:lineRule="auto"/>
        <w:ind w:left="1" w:right="126"/>
        <w:jc w:val="both"/>
      </w:pPr>
      <w:r>
        <w:t>Qui sota signa el/la senyor/a ..........................................., amb DNI/NIE núm. ............................., en nom propi/en 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40"/>
        </w:rPr>
        <w:t xml:space="preserve">  </w:t>
      </w:r>
      <w:r>
        <w:t>amb</w:t>
      </w:r>
      <w:r>
        <w:rPr>
          <w:spacing w:val="40"/>
        </w:rPr>
        <w:t xml:space="preserve">  </w:t>
      </w:r>
      <w:r>
        <w:t>NIF</w:t>
      </w:r>
      <w:r>
        <w:rPr>
          <w:spacing w:val="80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procediment</w:t>
      </w:r>
      <w:r>
        <w:rPr>
          <w:spacing w:val="-2"/>
        </w:rPr>
        <w:t xml:space="preserve"> </w:t>
      </w:r>
      <w:r>
        <w:t>d'adjudicació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té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objecte el</w:t>
      </w:r>
      <w:r>
        <w:rPr>
          <w:spacing w:val="-2"/>
        </w:rPr>
        <w:t xml:space="preserve"> </w:t>
      </w:r>
      <w:r>
        <w:t>subministrament de</w:t>
      </w:r>
    </w:p>
    <w:p w14:paraId="677D4375" w14:textId="77777777" w:rsidR="00FE4D15" w:rsidRDefault="00F9587F">
      <w:pPr>
        <w:spacing w:before="1" w:line="211" w:lineRule="auto"/>
        <w:ind w:left="1" w:right="133"/>
        <w:jc w:val="both"/>
        <w:rPr>
          <w:i/>
          <w:sz w:val="20"/>
        </w:rPr>
      </w:pPr>
      <w:r>
        <w:rPr>
          <w:sz w:val="20"/>
        </w:rPr>
        <w:t xml:space="preserve">noves llicències d’ús i de la renovació del manteniment de les actuals llicències d’ús de programari SAP en modalitat Enterprise </w:t>
      </w:r>
      <w:proofErr w:type="spellStart"/>
      <w:r>
        <w:rPr>
          <w:sz w:val="20"/>
        </w:rPr>
        <w:t>Support</w:t>
      </w:r>
      <w:proofErr w:type="spellEnd"/>
      <w:r>
        <w:rPr>
          <w:sz w:val="20"/>
        </w:rPr>
        <w:t xml:space="preserve"> per a l’Ajuntament de Barcelona, amb mesures de contractació pública sostenible</w:t>
      </w:r>
      <w:r>
        <w:rPr>
          <w:i/>
          <w:sz w:val="20"/>
        </w:rPr>
        <w:t>, tramitat per Institut Municipal Barcelona Innovació i Tecnologia, Núm. Expedient 26000045.</w:t>
      </w:r>
    </w:p>
    <w:p w14:paraId="4B91D43E" w14:textId="77777777" w:rsidR="00FE4D15" w:rsidRDefault="00F9587F">
      <w:pPr>
        <w:spacing w:before="229"/>
        <w:ind w:right="136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34882837" w14:textId="77777777" w:rsidR="00FE4D15" w:rsidRDefault="00F9587F">
      <w:pPr>
        <w:pStyle w:val="Ttol2"/>
        <w:spacing w:before="233"/>
        <w:ind w:right="136"/>
      </w:pP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l’esmentada</w:t>
      </w:r>
      <w:r>
        <w:rPr>
          <w:spacing w:val="-11"/>
          <w:w w:val="105"/>
        </w:rPr>
        <w:t xml:space="preserve"> </w:t>
      </w:r>
      <w:r>
        <w:rPr>
          <w:w w:val="105"/>
        </w:rPr>
        <w:t>persona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física/jurídica:</w:t>
      </w:r>
    </w:p>
    <w:p w14:paraId="667B89B7" w14:textId="0DA8F94E" w:rsidR="00FE4D15" w:rsidRDefault="00F9587F">
      <w:pPr>
        <w:tabs>
          <w:tab w:val="left" w:pos="476"/>
        </w:tabs>
        <w:spacing w:before="243" w:line="456" w:lineRule="auto"/>
        <w:ind w:left="16" w:right="539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No es troba incursa 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cap </w:t>
      </w:r>
      <w:r>
        <w:rPr>
          <w:b/>
          <w:sz w:val="20"/>
        </w:rPr>
        <w:t>prohibició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amb l’Administració 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les establertes a l’art. 71 LCSP. </w:t>
      </w: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2C5F131D" w14:textId="07B9DC99" w:rsidR="00FE4D15" w:rsidRDefault="00F9587F">
      <w:pPr>
        <w:spacing w:line="422" w:lineRule="auto"/>
        <w:ind w:left="1" w:right="1946" w:firstLine="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Compleix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566D0D03" w14:textId="303EB4AE" w:rsidR="00FE4D15" w:rsidRDefault="00F9587F">
      <w:pPr>
        <w:pStyle w:val="Textindependent"/>
        <w:tabs>
          <w:tab w:val="left" w:pos="923"/>
        </w:tabs>
        <w:spacing w:before="21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Registre</w:t>
      </w:r>
      <w:r>
        <w:rPr>
          <w:spacing w:val="-6"/>
        </w:rPr>
        <w:t xml:space="preserve"> </w:t>
      </w:r>
      <w:r>
        <w:rPr>
          <w:spacing w:val="-2"/>
        </w:rPr>
        <w:t>electrònic</w:t>
      </w:r>
      <w:r>
        <w:rPr>
          <w:spacing w:val="-5"/>
        </w:rPr>
        <w:t xml:space="preserve"> </w:t>
      </w:r>
      <w:r>
        <w:rPr>
          <w:spacing w:val="-2"/>
        </w:rPr>
        <w:t>d’empreses</w:t>
      </w:r>
      <w:r>
        <w:rPr>
          <w:spacing w:val="-6"/>
        </w:rPr>
        <w:t xml:space="preserve"> </w:t>
      </w:r>
      <w:r>
        <w:rPr>
          <w:spacing w:val="-2"/>
        </w:rPr>
        <w:t>licitadores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Generalitat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Catalunya</w:t>
      </w:r>
      <w:r>
        <w:rPr>
          <w:spacing w:val="-6"/>
        </w:rPr>
        <w:t xml:space="preserve"> </w:t>
      </w:r>
      <w:r>
        <w:rPr>
          <w:spacing w:val="-2"/>
        </w:rPr>
        <w:t>(RELI)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tota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documentació</w:t>
      </w:r>
    </w:p>
    <w:p w14:paraId="3098FEE3" w14:textId="77777777" w:rsidR="00FE4D15" w:rsidRDefault="00F9587F">
      <w:pPr>
        <w:pStyle w:val="Textindependent"/>
        <w:spacing w:before="24"/>
        <w:ind w:left="853"/>
      </w:pPr>
      <w:r>
        <w:t>que</w:t>
      </w:r>
      <w:r>
        <w:rPr>
          <w:spacing w:val="-8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78771949" w14:textId="746F0500" w:rsidR="00FE4D15" w:rsidRDefault="00F9587F">
      <w:pPr>
        <w:spacing w:before="242" w:line="211" w:lineRule="auto"/>
        <w:ind w:left="853" w:hanging="4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(ROLECE)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tota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0C120906" w14:textId="77777777" w:rsidR="00FE4D15" w:rsidRDefault="00FE4D15">
      <w:pPr>
        <w:pStyle w:val="Textindependent"/>
        <w:spacing w:before="7"/>
      </w:pPr>
    </w:p>
    <w:p w14:paraId="2AF0D644" w14:textId="0F676D24" w:rsidR="00FE4D15" w:rsidRDefault="00F9587F">
      <w:pPr>
        <w:spacing w:line="237" w:lineRule="exact"/>
        <w:ind w:left="441"/>
        <w:rPr>
          <w:i/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8"/>
          <w:sz w:val="20"/>
        </w:rPr>
        <w:t xml:space="preserve"> </w:t>
      </w:r>
      <w:r>
        <w:rPr>
          <w:sz w:val="20"/>
        </w:rPr>
        <w:t>el</w:t>
      </w:r>
      <w:r>
        <w:rPr>
          <w:spacing w:val="70"/>
          <w:sz w:val="20"/>
        </w:rPr>
        <w:t xml:space="preserve"> </w:t>
      </w:r>
      <w:r>
        <w:rPr>
          <w:sz w:val="20"/>
        </w:rPr>
        <w:t>Registre</w:t>
      </w:r>
      <w:r>
        <w:rPr>
          <w:spacing w:val="69"/>
          <w:sz w:val="20"/>
        </w:rPr>
        <w:t xml:space="preserve"> </w:t>
      </w:r>
      <w:r>
        <w:rPr>
          <w:sz w:val="20"/>
        </w:rPr>
        <w:t>electrònic</w:t>
      </w:r>
      <w:r>
        <w:rPr>
          <w:spacing w:val="70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70"/>
          <w:sz w:val="20"/>
        </w:rPr>
        <w:t xml:space="preserve"> </w:t>
      </w:r>
      <w:r>
        <w:rPr>
          <w:sz w:val="20"/>
        </w:rPr>
        <w:t>licitadores</w:t>
      </w:r>
      <w:r>
        <w:rPr>
          <w:spacing w:val="70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Autònoma</w:t>
      </w:r>
    </w:p>
    <w:p w14:paraId="7458B32F" w14:textId="77777777" w:rsidR="00FE4D15" w:rsidRDefault="00F9587F">
      <w:pPr>
        <w:pStyle w:val="Textindependent"/>
        <w:spacing w:before="16" w:line="211" w:lineRule="auto"/>
        <w:ind w:left="853"/>
      </w:pPr>
      <w:r>
        <w:t>............................................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tota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documentació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hi</w:t>
      </w:r>
      <w:r>
        <w:rPr>
          <w:spacing w:val="34"/>
        </w:rPr>
        <w:t xml:space="preserve"> </w:t>
      </w:r>
      <w:r>
        <w:t>figura</w:t>
      </w:r>
      <w:r>
        <w:rPr>
          <w:spacing w:val="35"/>
        </w:rPr>
        <w:t xml:space="preserve"> </w:t>
      </w:r>
      <w:r>
        <w:t>manté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seva</w:t>
      </w:r>
      <w:r>
        <w:rPr>
          <w:spacing w:val="35"/>
        </w:rPr>
        <w:t xml:space="preserve"> </w:t>
      </w:r>
      <w:r>
        <w:t>vigència</w:t>
      </w:r>
      <w:r>
        <w:rPr>
          <w:spacing w:val="37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 xml:space="preserve">estat </w:t>
      </w:r>
      <w:r>
        <w:rPr>
          <w:spacing w:val="-2"/>
        </w:rPr>
        <w:t>modificada.</w:t>
      </w:r>
    </w:p>
    <w:p w14:paraId="09DF1308" w14:textId="6384B4B7" w:rsidR="00FE4D15" w:rsidRDefault="00F9587F">
      <w:pPr>
        <w:pStyle w:val="Textindependent"/>
        <w:spacing w:before="227"/>
        <w:ind w:left="51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està</w:t>
      </w:r>
      <w:r>
        <w:rPr>
          <w:spacing w:val="-4"/>
        </w:rPr>
        <w:t xml:space="preserve"> </w:t>
      </w:r>
      <w:r>
        <w:t>inscrita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anteriors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electrònics.</w:t>
      </w:r>
    </w:p>
    <w:p w14:paraId="4DE9BE3F" w14:textId="77777777" w:rsidR="00FE4D15" w:rsidRDefault="00F9587F">
      <w:pPr>
        <w:pStyle w:val="Ttol2"/>
        <w:spacing w:before="233"/>
      </w:pPr>
      <w:r>
        <w:rPr>
          <w:spacing w:val="-10"/>
          <w:w w:val="110"/>
        </w:rPr>
        <w:t>i</w:t>
      </w:r>
    </w:p>
    <w:p w14:paraId="1B345466" w14:textId="77777777" w:rsidR="00FE4D15" w:rsidRDefault="00F9587F">
      <w:pPr>
        <w:pStyle w:val="Textindependent"/>
        <w:spacing w:before="31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5B038804" wp14:editId="3185F7B1">
                <wp:simplePos x="0" y="0"/>
                <wp:positionH relativeFrom="page">
                  <wp:posOffset>2900679</wp:posOffset>
                </wp:positionH>
                <wp:positionV relativeFrom="paragraph">
                  <wp:posOffset>88108</wp:posOffset>
                </wp:positionV>
                <wp:extent cx="3175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6350">
                              <a:moveTo>
                                <a:pt x="31377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31377" y="6094"/>
                              </a:lnTo>
                              <a:lnTo>
                                <a:pt x="31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8F96D" id="Graphic 11" o:spid="_x0000_s1026" style="position:absolute;margin-left:228.4pt;margin-top:6.95pt;width:2.5pt;height: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" path="m31377,l,,,6094r31377,l31377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9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representa,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6"/>
        </w:rPr>
        <w:t xml:space="preserve"> </w:t>
      </w:r>
      <w:r>
        <w:t>filials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41969AE8" w14:textId="77777777" w:rsidR="00FE4D15" w:rsidRDefault="00FE4D15">
      <w:pPr>
        <w:pStyle w:val="Textindependent"/>
      </w:pPr>
    </w:p>
    <w:p w14:paraId="49C1858E" w14:textId="66ABB169" w:rsidR="00FE4D15" w:rsidRDefault="00F9587F">
      <w:pPr>
        <w:pStyle w:val="Textindependent"/>
        <w:spacing w:line="261" w:lineRule="auto"/>
        <w:ind w:left="429" w:right="539" w:hanging="4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 operacions financeres en paradisos fiscals (segons la llista de països elaborada per les Institucions Europees o avalada per aquestes o, en el seu defecte, per l’Estat espanyol).</w:t>
      </w:r>
    </w:p>
    <w:p w14:paraId="202D792C" w14:textId="6C144A7A" w:rsidR="00FE4D15" w:rsidRDefault="00F9587F">
      <w:pPr>
        <w:pStyle w:val="Textindependent"/>
        <w:spacing w:before="221" w:line="211" w:lineRule="auto"/>
        <w:ind w:left="429" w:right="141" w:hanging="4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0B8E45A2" w14:textId="77777777" w:rsidR="00FE4D15" w:rsidRDefault="00FE4D15">
      <w:pPr>
        <w:pStyle w:val="Textindependent"/>
        <w:spacing w:before="8"/>
      </w:pPr>
    </w:p>
    <w:p w14:paraId="6C12179D" w14:textId="10E5F895" w:rsidR="00FE4D15" w:rsidRDefault="00F9587F">
      <w:pPr>
        <w:pStyle w:val="Textindependent"/>
        <w:spacing w:line="211" w:lineRule="auto"/>
        <w:ind w:left="429" w:hanging="4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Té</w:t>
      </w:r>
      <w:r>
        <w:rPr>
          <w:spacing w:val="38"/>
        </w:rPr>
        <w:t xml:space="preserve"> </w:t>
      </w:r>
      <w:r>
        <w:t>relacions</w:t>
      </w:r>
      <w:r>
        <w:rPr>
          <w:spacing w:val="37"/>
        </w:rPr>
        <w:t xml:space="preserve"> </w:t>
      </w:r>
      <w:r>
        <w:t>legals</w:t>
      </w:r>
      <w:r>
        <w:rPr>
          <w:spacing w:val="38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paradisos</w:t>
      </w:r>
      <w:r>
        <w:rPr>
          <w:spacing w:val="38"/>
        </w:rPr>
        <w:t xml:space="preserve"> </w:t>
      </w:r>
      <w:r>
        <w:t>fiscals.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aquest</w:t>
      </w:r>
      <w:r>
        <w:rPr>
          <w:spacing w:val="38"/>
        </w:rPr>
        <w:t xml:space="preserve"> </w:t>
      </w:r>
      <w:r>
        <w:t>supòsit,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presentar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aquest</w:t>
      </w:r>
      <w:r>
        <w:rPr>
          <w:spacing w:val="38"/>
        </w:rPr>
        <w:t xml:space="preserve"> </w:t>
      </w:r>
      <w:r>
        <w:t>mateix</w:t>
      </w:r>
      <w:r>
        <w:rPr>
          <w:spacing w:val="36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t xml:space="preserve">la </w:t>
      </w:r>
      <w:r>
        <w:rPr>
          <w:spacing w:val="-2"/>
        </w:rPr>
        <w:t>documentació</w:t>
      </w:r>
      <w:r>
        <w:rPr>
          <w:spacing w:val="-6"/>
        </w:rPr>
        <w:t xml:space="preserve"> </w:t>
      </w:r>
      <w:r>
        <w:rPr>
          <w:spacing w:val="-2"/>
        </w:rPr>
        <w:t>descriptiva</w:t>
      </w:r>
      <w:r>
        <w:rPr>
          <w:spacing w:val="-4"/>
        </w:rPr>
        <w:t xml:space="preserve"> </w:t>
      </w:r>
      <w:r>
        <w:rPr>
          <w:spacing w:val="-2"/>
        </w:rPr>
        <w:t>dels</w:t>
      </w:r>
      <w:r>
        <w:rPr>
          <w:spacing w:val="-7"/>
        </w:rPr>
        <w:t xml:space="preserve"> </w:t>
      </w:r>
      <w:r>
        <w:rPr>
          <w:spacing w:val="-2"/>
        </w:rPr>
        <w:t>moviments</w:t>
      </w:r>
      <w:r>
        <w:rPr>
          <w:spacing w:val="-6"/>
        </w:rPr>
        <w:t xml:space="preserve"> </w:t>
      </w:r>
      <w:r>
        <w:rPr>
          <w:spacing w:val="-2"/>
        </w:rPr>
        <w:t>financers</w:t>
      </w:r>
      <w:r>
        <w:rPr>
          <w:spacing w:val="-5"/>
        </w:rPr>
        <w:t xml:space="preserve"> </w:t>
      </w:r>
      <w:r>
        <w:rPr>
          <w:spacing w:val="-2"/>
        </w:rPr>
        <w:t>concrets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tota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informació</w:t>
      </w:r>
      <w:r>
        <w:rPr>
          <w:spacing w:val="-5"/>
        </w:rPr>
        <w:t xml:space="preserve"> </w:t>
      </w:r>
      <w:r>
        <w:rPr>
          <w:spacing w:val="-2"/>
        </w:rPr>
        <w:t>relativa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aquestes</w:t>
      </w:r>
      <w:r>
        <w:rPr>
          <w:spacing w:val="-5"/>
        </w:rPr>
        <w:t xml:space="preserve"> </w:t>
      </w:r>
      <w:r>
        <w:rPr>
          <w:spacing w:val="-2"/>
        </w:rPr>
        <w:t>actuacions.</w:t>
      </w:r>
    </w:p>
    <w:p w14:paraId="0D20D1FB" w14:textId="77777777" w:rsidR="00FE4D15" w:rsidRDefault="00FE4D15">
      <w:pPr>
        <w:pStyle w:val="Textindependent"/>
        <w:spacing w:before="1"/>
      </w:pPr>
    </w:p>
    <w:p w14:paraId="3F244C0C" w14:textId="77777777" w:rsidR="00FE4D15" w:rsidRDefault="00F9587F">
      <w:pPr>
        <w:pStyle w:val="Ttol2"/>
        <w:spacing w:line="240" w:lineRule="exact"/>
      </w:pPr>
      <w:r>
        <w:rPr>
          <w:spacing w:val="-10"/>
          <w:w w:val="110"/>
        </w:rPr>
        <w:t>i</w:t>
      </w:r>
    </w:p>
    <w:p w14:paraId="6E86353C" w14:textId="405B11B9" w:rsidR="00FE4D15" w:rsidRDefault="00F9587F">
      <w:pPr>
        <w:pStyle w:val="Textindependent"/>
        <w:tabs>
          <w:tab w:val="left" w:pos="709"/>
        </w:tabs>
        <w:spacing w:before="19" w:line="211" w:lineRule="auto"/>
        <w:ind w:left="1" w:right="138" w:firstLine="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realitza/en operacions que vulnerin el que estipula la Declaració Universal dels Drets Humans, adoptada</w:t>
      </w:r>
      <w:r>
        <w:rPr>
          <w:spacing w:val="33"/>
        </w:rPr>
        <w:t xml:space="preserve"> </w:t>
      </w:r>
      <w:r>
        <w:t>i proclamada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183ª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l´Organització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Nacions</w:t>
      </w:r>
      <w:r>
        <w:rPr>
          <w:spacing w:val="-2"/>
        </w:rPr>
        <w:t xml:space="preserve"> </w:t>
      </w:r>
      <w:r>
        <w:t>Unides,</w:t>
      </w:r>
      <w:r>
        <w:rPr>
          <w:spacing w:val="-1"/>
        </w:rPr>
        <w:t xml:space="preserve"> </w:t>
      </w:r>
      <w:r>
        <w:t>així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tampoc</w:t>
      </w:r>
      <w:r>
        <w:rPr>
          <w:spacing w:val="-3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disposició</w:t>
      </w:r>
      <w:r>
        <w:rPr>
          <w:spacing w:val="32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39"/>
        </w:rPr>
        <w:t xml:space="preserve"> </w:t>
      </w:r>
      <w:r>
        <w:t>generals que els regeixen: Sistema Universal de Protecció i Garantia dels Drets Humans, Sistemes Regionals de Protecció i Garantia dels Drets Humans i Dret Internacional Humanitari.</w:t>
      </w:r>
    </w:p>
    <w:p w14:paraId="2DB52693" w14:textId="77777777" w:rsidR="00FE4D15" w:rsidRDefault="00FE4D15">
      <w:pPr>
        <w:pStyle w:val="Textindependent"/>
        <w:spacing w:line="211" w:lineRule="auto"/>
        <w:jc w:val="both"/>
        <w:sectPr w:rsidR="00FE4D15">
          <w:headerReference w:type="default" r:id="rId6"/>
          <w:footerReference w:type="default" r:id="rId7"/>
          <w:type w:val="continuous"/>
          <w:pgSz w:w="11910" w:h="16840"/>
          <w:pgMar w:top="2000" w:right="708" w:bottom="440" w:left="1417" w:header="782" w:footer="253" w:gutter="0"/>
          <w:pgNumType w:start="30"/>
          <w:cols w:space="708"/>
        </w:sectPr>
      </w:pPr>
    </w:p>
    <w:p w14:paraId="19959EE9" w14:textId="77777777" w:rsidR="00FE4D15" w:rsidRDefault="00FE4D15">
      <w:pPr>
        <w:pStyle w:val="Textindependent"/>
      </w:pPr>
    </w:p>
    <w:p w14:paraId="1BFE0B64" w14:textId="77777777" w:rsidR="00FE4D15" w:rsidRDefault="00FE4D15">
      <w:pPr>
        <w:pStyle w:val="Textindependent"/>
        <w:spacing w:before="99"/>
      </w:pPr>
    </w:p>
    <w:p w14:paraId="7C07BE63" w14:textId="20D422C8" w:rsidR="00FE4D15" w:rsidRDefault="00F9587F">
      <w:pPr>
        <w:pStyle w:val="Textindependent"/>
        <w:tabs>
          <w:tab w:val="left" w:pos="709"/>
        </w:tabs>
        <w:spacing w:line="211" w:lineRule="auto"/>
        <w:ind w:left="1" w:right="134" w:firstLine="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</w:t>
      </w:r>
      <w:r>
        <w:rPr>
          <w:spacing w:val="35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80"/>
        </w:rPr>
        <w:t xml:space="preserve"> </w:t>
      </w:r>
      <w:r>
        <w:t>Humans, Sistemes Regionals de Protecció i Garantia dels Drets H</w:t>
      </w:r>
      <w:r>
        <w:t>umans i Dret Internacional Humanitari.</w:t>
      </w:r>
    </w:p>
    <w:p w14:paraId="501FCB9B" w14:textId="77777777" w:rsidR="00FE4D15" w:rsidRDefault="00FE4D15">
      <w:pPr>
        <w:pStyle w:val="Textindependent"/>
        <w:spacing w:before="2"/>
      </w:pPr>
    </w:p>
    <w:p w14:paraId="6ED2EC05" w14:textId="77777777" w:rsidR="00FE4D15" w:rsidRDefault="00F9587F">
      <w:pPr>
        <w:pStyle w:val="Ttol2"/>
      </w:pPr>
      <w:r>
        <w:rPr>
          <w:spacing w:val="-10"/>
          <w:w w:val="110"/>
        </w:rPr>
        <w:t>i</w:t>
      </w:r>
    </w:p>
    <w:p w14:paraId="2CB57F8B" w14:textId="77777777" w:rsidR="00FE4D15" w:rsidRDefault="00F9587F">
      <w:pPr>
        <w:pStyle w:val="Textindependent"/>
        <w:tabs>
          <w:tab w:val="left" w:leader="dot" w:pos="6421"/>
        </w:tabs>
        <w:spacing w:before="16"/>
        <w:ind w:right="219"/>
        <w:jc w:val="center"/>
      </w:pPr>
      <w:r>
        <w:t>En</w:t>
      </w:r>
      <w:r>
        <w:rPr>
          <w:spacing w:val="-5"/>
        </w:rPr>
        <w:t xml:space="preserve"> </w:t>
      </w:r>
      <w:r>
        <w:t>relació</w:t>
      </w:r>
      <w:r>
        <w:rPr>
          <w:spacing w:val="-1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</w:t>
      </w:r>
      <w:r>
        <w:rPr>
          <w:spacing w:val="-1"/>
        </w:rPr>
        <w:t xml:space="preserve"> </w:t>
      </w:r>
      <w:r>
        <w:t>aportada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sobre/es</w:t>
      </w:r>
      <w:r>
        <w:rPr>
          <w:spacing w:val="1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14"/>
        </w:rPr>
        <w:t xml:space="preserve"> </w:t>
      </w:r>
      <w:r>
        <w:t>considera</w:t>
      </w:r>
      <w:r>
        <w:rPr>
          <w:spacing w:val="28"/>
        </w:rPr>
        <w:t xml:space="preserve"> </w:t>
      </w:r>
      <w:r>
        <w:rPr>
          <w:b/>
        </w:rPr>
        <w:t>confidencials</w:t>
      </w:r>
      <w:r>
        <w:rPr>
          <w:b/>
          <w:spacing w:val="17"/>
        </w:rPr>
        <w:t xml:space="preserve"> </w:t>
      </w:r>
      <w:r>
        <w:t>els</w:t>
      </w:r>
      <w:r>
        <w:rPr>
          <w:spacing w:val="19"/>
        </w:rPr>
        <w:t xml:space="preserve"> </w:t>
      </w:r>
      <w:r>
        <w:rPr>
          <w:spacing w:val="-2"/>
        </w:rPr>
        <w:t>següents</w:t>
      </w:r>
    </w:p>
    <w:p w14:paraId="49EAB78F" w14:textId="77777777" w:rsidR="00FE4D15" w:rsidRDefault="00F9587F">
      <w:pPr>
        <w:pStyle w:val="Textindependent"/>
        <w:spacing w:before="24"/>
        <w:ind w:right="1237"/>
        <w:jc w:val="center"/>
      </w:pPr>
      <w:r>
        <w:t>documents,</w:t>
      </w:r>
      <w:r>
        <w:rPr>
          <w:spacing w:val="-8"/>
        </w:rPr>
        <w:t xml:space="preserve"> </w:t>
      </w:r>
      <w:r>
        <w:t>informacions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aspectes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l’oferta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raó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vinculació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secrets</w:t>
      </w:r>
      <w:r>
        <w:rPr>
          <w:spacing w:val="-7"/>
        </w:rPr>
        <w:t xml:space="preserve"> </w:t>
      </w:r>
      <w:r>
        <w:t>tècnics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comercials:</w:t>
      </w:r>
    </w:p>
    <w:p w14:paraId="4C90CE67" w14:textId="77777777" w:rsidR="00FE4D15" w:rsidRDefault="00F9587F">
      <w:pPr>
        <w:pStyle w:val="Textindependent"/>
        <w:spacing w:before="239"/>
        <w:ind w:left="1"/>
      </w:pPr>
      <w:r>
        <w:rPr>
          <w:spacing w:val="-4"/>
        </w:rPr>
        <w:t>1.-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6A4B1D02" w14:textId="77777777" w:rsidR="00FE4D15" w:rsidRDefault="00F9587F">
      <w:pPr>
        <w:pStyle w:val="Textindependent"/>
        <w:spacing w:before="12"/>
        <w:ind w:left="1"/>
      </w:pPr>
      <w:r>
        <w:rPr>
          <w:spacing w:val="-4"/>
        </w:rPr>
        <w:t>2.-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5EA4BC87" w14:textId="77777777" w:rsidR="00FE4D15" w:rsidRDefault="00F9587F">
      <w:pPr>
        <w:pStyle w:val="Textindependent"/>
        <w:spacing w:before="8"/>
        <w:ind w:left="1"/>
      </w:pPr>
      <w:r>
        <w:rPr>
          <w:spacing w:val="-4"/>
        </w:rPr>
        <w:t>3.-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70E168F9" w14:textId="77777777" w:rsidR="00FE4D15" w:rsidRDefault="00F9587F">
      <w:pPr>
        <w:spacing w:before="2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128501CF" w14:textId="77777777" w:rsidR="00FE4D15" w:rsidRDefault="00F9587F">
      <w:pPr>
        <w:pStyle w:val="Textindependent"/>
        <w:spacing w:before="215"/>
        <w:ind w:left="1"/>
      </w:pPr>
      <w:r>
        <w:t>Que</w:t>
      </w:r>
      <w:r>
        <w:rPr>
          <w:spacing w:val="-11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9"/>
        </w:rPr>
        <w:t xml:space="preserve"> </w:t>
      </w:r>
      <w:r>
        <w:t>confidencial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següents</w:t>
      </w:r>
      <w:r>
        <w:rPr>
          <w:spacing w:val="-5"/>
        </w:rPr>
        <w:t xml:space="preserve"> </w:t>
      </w:r>
      <w:r>
        <w:rPr>
          <w:spacing w:val="-2"/>
        </w:rPr>
        <w:t>raons:</w:t>
      </w:r>
    </w:p>
    <w:p w14:paraId="13A324AA" w14:textId="77777777" w:rsidR="00FE4D15" w:rsidRDefault="00FE4D15">
      <w:pPr>
        <w:pStyle w:val="Textindependent"/>
      </w:pPr>
    </w:p>
    <w:p w14:paraId="74C245A7" w14:textId="77777777" w:rsidR="00FE4D15" w:rsidRDefault="00F9587F">
      <w:pPr>
        <w:pStyle w:val="Textindependent"/>
        <w:ind w:left="1"/>
      </w:pPr>
      <w:r>
        <w:rPr>
          <w:spacing w:val="-4"/>
        </w:rPr>
        <w:t>1.-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5BF704D6" w14:textId="77777777" w:rsidR="00FE4D15" w:rsidRDefault="00F9587F">
      <w:pPr>
        <w:pStyle w:val="Textindependent"/>
        <w:spacing w:before="9"/>
        <w:ind w:left="1"/>
      </w:pPr>
      <w:r>
        <w:rPr>
          <w:spacing w:val="-4"/>
        </w:rPr>
        <w:t>2.-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2E81789C" w14:textId="77777777" w:rsidR="00FE4D15" w:rsidRDefault="00F9587F">
      <w:pPr>
        <w:pStyle w:val="Textindependent"/>
        <w:spacing w:before="21"/>
        <w:ind w:left="1"/>
      </w:pPr>
      <w:r>
        <w:rPr>
          <w:spacing w:val="-4"/>
        </w:rPr>
        <w:t>3.-</w:t>
      </w:r>
      <w:r>
        <w:rPr>
          <w:spacing w:val="63"/>
          <w:w w:val="150"/>
        </w:rPr>
        <w:t xml:space="preserve">  </w:t>
      </w:r>
      <w:r>
        <w:rPr>
          <w:spacing w:val="-4"/>
        </w:rPr>
        <w:t>.............................................................................................................................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5"/>
        </w:rPr>
        <w:t>..</w:t>
      </w:r>
    </w:p>
    <w:p w14:paraId="37FCBD9B" w14:textId="77777777" w:rsidR="00FE4D15" w:rsidRDefault="00F9587F">
      <w:pPr>
        <w:pStyle w:val="Ttol2"/>
        <w:spacing w:before="235"/>
      </w:pPr>
      <w:r>
        <w:rPr>
          <w:spacing w:val="-10"/>
          <w:w w:val="110"/>
        </w:rPr>
        <w:t>i</w:t>
      </w:r>
    </w:p>
    <w:p w14:paraId="7602C157" w14:textId="77777777" w:rsidR="00FE4D15" w:rsidRDefault="00F9587F">
      <w:pPr>
        <w:pStyle w:val="Ttol3"/>
        <w:ind w:right="5805"/>
      </w:pP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conformen</w:t>
      </w:r>
      <w:r>
        <w:rPr>
          <w:spacing w:val="-9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rPr>
          <w:spacing w:val="-2"/>
        </w:rPr>
        <w:t>empresarial</w:t>
      </w:r>
    </w:p>
    <w:p w14:paraId="62C0253C" w14:textId="27FB6290" w:rsidR="00FE4D15" w:rsidRDefault="00F9587F">
      <w:pPr>
        <w:pStyle w:val="Textindependent"/>
        <w:tabs>
          <w:tab w:val="left" w:leader="dot" w:pos="6803"/>
        </w:tabs>
        <w:spacing w:before="15"/>
        <w:ind w:left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l’empresa</w:t>
      </w:r>
      <w:r>
        <w:rPr>
          <w:spacing w:val="24"/>
        </w:rPr>
        <w:t xml:space="preserve"> </w:t>
      </w:r>
      <w:r>
        <w:t>..........................</w:t>
      </w:r>
      <w:r>
        <w:rPr>
          <w:spacing w:val="24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grup</w:t>
      </w:r>
      <w:r>
        <w:rPr>
          <w:spacing w:val="23"/>
        </w:rPr>
        <w:t xml:space="preserve"> </w:t>
      </w:r>
      <w:r>
        <w:t>empresarial</w:t>
      </w:r>
      <w:r>
        <w:tab/>
        <w:t>i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l’empresa/les</w:t>
      </w:r>
      <w:r>
        <w:rPr>
          <w:spacing w:val="16"/>
        </w:rPr>
        <w:t xml:space="preserve"> </w:t>
      </w:r>
      <w:r>
        <w:t>empreses</w:t>
      </w:r>
      <w:r>
        <w:rPr>
          <w:spacing w:val="16"/>
        </w:rPr>
        <w:t xml:space="preserve"> </w:t>
      </w:r>
      <w:r>
        <w:rPr>
          <w:spacing w:val="-5"/>
        </w:rPr>
        <w:t>del</w:t>
      </w:r>
    </w:p>
    <w:p w14:paraId="006147BE" w14:textId="77777777" w:rsidR="00FE4D15" w:rsidRDefault="00F9587F">
      <w:pPr>
        <w:pStyle w:val="Textindependent"/>
        <w:tabs>
          <w:tab w:val="left" w:leader="dot" w:pos="4354"/>
        </w:tabs>
        <w:spacing w:before="22"/>
        <w:ind w:left="1"/>
        <w:jc w:val="both"/>
      </w:pPr>
      <w:r>
        <w:t>mateix</w:t>
      </w:r>
      <w:r>
        <w:rPr>
          <w:spacing w:val="-7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(nom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empreses)</w:t>
      </w:r>
      <w:r>
        <w:tab/>
        <w:t>es</w:t>
      </w:r>
      <w:r>
        <w:rPr>
          <w:spacing w:val="-9"/>
        </w:rPr>
        <w:t xml:space="preserve"> </w:t>
      </w:r>
      <w:r>
        <w:t>presenta/en</w:t>
      </w:r>
      <w:r>
        <w:rPr>
          <w:spacing w:val="-6"/>
        </w:rPr>
        <w:t xml:space="preserve"> </w:t>
      </w:r>
      <w:r>
        <w:t>també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rPr>
          <w:spacing w:val="-2"/>
        </w:rPr>
        <w:t>licitació.</w:t>
      </w:r>
    </w:p>
    <w:p w14:paraId="2F09E871" w14:textId="77777777" w:rsidR="00FE4D15" w:rsidRDefault="00F9587F">
      <w:pPr>
        <w:pStyle w:val="Ttol2"/>
        <w:spacing w:before="232"/>
      </w:pPr>
      <w:r>
        <w:rPr>
          <w:spacing w:val="-10"/>
          <w:w w:val="110"/>
        </w:rPr>
        <w:t>i</w:t>
      </w:r>
    </w:p>
    <w:p w14:paraId="2A26F52B" w14:textId="77777777" w:rsidR="00FE4D15" w:rsidRDefault="00F9587F">
      <w:pPr>
        <w:pStyle w:val="Ttol3"/>
        <w:spacing w:before="18" w:line="236" w:lineRule="exact"/>
        <w:ind w:left="1"/>
        <w:jc w:val="both"/>
      </w:pPr>
      <w:r>
        <w:t>Per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9"/>
        </w:rPr>
        <w:t xml:space="preserve"> </w:t>
      </w:r>
      <w:r>
        <w:t>estrangeres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9"/>
        </w:rPr>
        <w:t xml:space="preserve"> </w:t>
      </w:r>
      <w:r>
        <w:t>s'executi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territori</w:t>
      </w:r>
      <w:r>
        <w:rPr>
          <w:spacing w:val="-8"/>
        </w:rPr>
        <w:t xml:space="preserve"> </w:t>
      </w:r>
      <w:r>
        <w:rPr>
          <w:spacing w:val="-2"/>
        </w:rPr>
        <w:t>espanyol</w:t>
      </w:r>
    </w:p>
    <w:p w14:paraId="33984ABD" w14:textId="6F46517D" w:rsidR="00FE4D15" w:rsidRDefault="00F9587F">
      <w:pPr>
        <w:pStyle w:val="Textindependent"/>
        <w:spacing w:before="15" w:line="211" w:lineRule="auto"/>
        <w:ind w:left="1" w:right="139" w:firstLine="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-1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</w:t>
      </w:r>
      <w:r>
        <w:rPr>
          <w:spacing w:val="36"/>
        </w:rPr>
        <w:t xml:space="preserve"> </w:t>
      </w:r>
      <w:r>
        <w:t>estranger que pugui correspondre al licitador.</w:t>
      </w:r>
    </w:p>
    <w:p w14:paraId="7477FF83" w14:textId="77777777" w:rsidR="00FE4D15" w:rsidRDefault="00F9587F">
      <w:pPr>
        <w:pStyle w:val="Ttol2"/>
        <w:spacing w:before="243"/>
      </w:pPr>
      <w:r>
        <w:rPr>
          <w:spacing w:val="-10"/>
          <w:w w:val="110"/>
        </w:rPr>
        <w:t>i</w:t>
      </w:r>
    </w:p>
    <w:p w14:paraId="3A92300A" w14:textId="77777777" w:rsidR="00FE4D15" w:rsidRDefault="00F9587F">
      <w:pPr>
        <w:spacing w:before="7"/>
        <w:ind w:left="1"/>
        <w:jc w:val="both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INNOVACIÓ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TECNOLOGIA*</w:t>
      </w:r>
    </w:p>
    <w:p w14:paraId="1549B565" w14:textId="77777777" w:rsidR="00FE4D15" w:rsidRDefault="00FE4D15">
      <w:pPr>
        <w:pStyle w:val="Textindependent"/>
        <w:spacing w:before="24"/>
        <w:rPr>
          <w:b/>
        </w:rPr>
      </w:pPr>
    </w:p>
    <w:p w14:paraId="47C09B4A" w14:textId="14B38DE7" w:rsidR="00FE4D15" w:rsidRDefault="00F9587F">
      <w:pPr>
        <w:pStyle w:val="Textindependent"/>
        <w:spacing w:line="211" w:lineRule="auto"/>
        <w:ind w:left="1" w:right="138" w:firstLine="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</w:t>
      </w:r>
      <w:r>
        <w:rPr>
          <w:spacing w:val="37"/>
        </w:rPr>
        <w:t xml:space="preserve"> </w:t>
      </w:r>
      <w:r>
        <w:t>adjudicatari del procediment de licitació i durant tota la vigència del contracte;</w:t>
      </w:r>
    </w:p>
    <w:p w14:paraId="4312372E" w14:textId="070005FE" w:rsidR="00FE4D15" w:rsidRDefault="00F9587F">
      <w:pPr>
        <w:pStyle w:val="Textindependent"/>
        <w:spacing w:before="232" w:line="230" w:lineRule="exact"/>
        <w:ind w:left="15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sol·licitar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Tresoreria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(TGSS),</w:t>
      </w:r>
      <w:r>
        <w:rPr>
          <w:spacing w:val="-1"/>
        </w:rPr>
        <w:t xml:space="preserve"> </w:t>
      </w:r>
      <w:r>
        <w:t>directament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Consorci</w:t>
      </w:r>
    </w:p>
    <w:p w14:paraId="2CDBBCA0" w14:textId="77777777" w:rsidR="00FE4D15" w:rsidRDefault="00F9587F">
      <w:pPr>
        <w:pStyle w:val="Textindependent"/>
        <w:spacing w:before="8" w:line="211" w:lineRule="auto"/>
        <w:ind w:left="1"/>
      </w:pPr>
      <w:r>
        <w:t>d’Administració Oberta de Catalunya (Consorci AOC), les dades justificatives i/o el certificat d’estar al corrent del compliment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imposades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disposicions</w:t>
      </w:r>
      <w:r>
        <w:rPr>
          <w:spacing w:val="-2"/>
        </w:rPr>
        <w:t xml:space="preserve"> </w:t>
      </w:r>
      <w:r>
        <w:t>vigents,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resultar adjudicatari del procediment de licitació i durant tota la vigència del contracte;</w:t>
      </w:r>
    </w:p>
    <w:p w14:paraId="04E00299" w14:textId="77777777" w:rsidR="00FE4D15" w:rsidRDefault="00FE4D15">
      <w:pPr>
        <w:pStyle w:val="Textindependent"/>
        <w:spacing w:before="194"/>
      </w:pPr>
    </w:p>
    <w:p w14:paraId="20D04B1A" w14:textId="77777777" w:rsidR="00FE4D15" w:rsidRDefault="00F9587F">
      <w:pPr>
        <w:pStyle w:val="Textindependent"/>
        <w:ind w:left="1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FE4D15">
      <w:pgSz w:w="11910" w:h="16840"/>
      <w:pgMar w:top="2000" w:right="708" w:bottom="440" w:left="1417" w:header="782" w:footer="2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B54" w14:textId="77777777" w:rsidR="00F9587F" w:rsidRDefault="00F9587F">
      <w:r>
        <w:separator/>
      </w:r>
    </w:p>
  </w:endnote>
  <w:endnote w:type="continuationSeparator" w:id="0">
    <w:p w14:paraId="3EAED740" w14:textId="77777777" w:rsidR="00F9587F" w:rsidRDefault="00F9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838D" w14:textId="17AAB057" w:rsidR="00FE4D15" w:rsidRDefault="00FE4D15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F7A0" w14:textId="77777777" w:rsidR="00F9587F" w:rsidRDefault="00F9587F">
      <w:r>
        <w:separator/>
      </w:r>
    </w:p>
  </w:footnote>
  <w:footnote w:type="continuationSeparator" w:id="0">
    <w:p w14:paraId="3CEE0BFE" w14:textId="77777777" w:rsidR="00F9587F" w:rsidRDefault="00F9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E80B" w14:textId="77777777" w:rsidR="00FE4D15" w:rsidRDefault="00F9587F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6160" behindDoc="1" locked="0" layoutInCell="1" allowOverlap="1" wp14:anchorId="6ED02D1E" wp14:editId="435FBA6E">
          <wp:simplePos x="0" y="0"/>
          <wp:positionH relativeFrom="page">
            <wp:posOffset>1251585</wp:posOffset>
          </wp:positionH>
          <wp:positionV relativeFrom="page">
            <wp:posOffset>496569</wp:posOffset>
          </wp:positionV>
          <wp:extent cx="1195895" cy="243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895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A7FE268" wp14:editId="271D7E75">
              <wp:simplePos x="0" y="0"/>
              <wp:positionH relativeFrom="page">
                <wp:posOffset>1226311</wp:posOffset>
              </wp:positionH>
              <wp:positionV relativeFrom="page">
                <wp:posOffset>877009</wp:posOffset>
              </wp:positionV>
              <wp:extent cx="2470785" cy="254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78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7757F" w14:textId="77777777" w:rsidR="00FE4D15" w:rsidRDefault="00F9587F">
                          <w:pPr>
                            <w:spacing w:before="14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0193489B" w14:textId="77777777" w:rsidR="00FE4D15" w:rsidRDefault="00F9587F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FE2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55pt;margin-top:69.05pt;width:194.55pt;height:20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" filled="f" stroked="f">
              <v:textbox inset="0,0,0,0">
                <w:txbxContent>
                  <w:p w14:paraId="23E7757F" w14:textId="77777777" w:rsidR="00FE4D15" w:rsidRDefault="00F9587F">
                    <w:pPr>
                      <w:spacing w:before="14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0193489B" w14:textId="77777777" w:rsidR="00FE4D15" w:rsidRDefault="00F9587F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D15"/>
    <w:rsid w:val="00E331B4"/>
    <w:rsid w:val="00F9587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1E85C"/>
  <w15:docId w15:val="{3FAC9BA8-19D3-4F6C-9945-C727A559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ind w:right="126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27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before="9"/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F958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9587F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9587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9587F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977</Words>
  <Characters>5573</Characters>
  <Application>Microsoft Office Word</Application>
  <DocSecurity>0</DocSecurity>
  <Lines>46</Lines>
  <Paragraphs>13</Paragraphs>
  <ScaleCrop>false</ScaleCrop>
  <Company>IMI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2026-05-12T09:29:00Z</dcterms:created>
  <dcterms:modified xsi:type="dcterms:W3CDTF">2026-05-12T09:32:00Z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</Properties>
</file>