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2F24" w14:textId="77777777" w:rsidR="00A4239A" w:rsidRPr="0034286D" w:rsidRDefault="00A4239A" w:rsidP="00A4239A">
      <w:pPr>
        <w:spacing w:after="120" w:line="320" w:lineRule="exact"/>
        <w:jc w:val="center"/>
        <w:rPr>
          <w:rFonts w:eastAsia="Calibri" w:cs="Arial"/>
          <w:b/>
          <w:szCs w:val="22"/>
          <w:u w:val="single"/>
        </w:rPr>
      </w:pPr>
      <w:r w:rsidRPr="0034286D">
        <w:rPr>
          <w:rFonts w:eastAsia="Calibri" w:cs="Arial"/>
          <w:b/>
          <w:szCs w:val="22"/>
          <w:u w:val="single"/>
        </w:rPr>
        <w:t>ANNEX 2 (LOT 2)</w:t>
      </w:r>
    </w:p>
    <w:p w14:paraId="5BB02110" w14:textId="77777777" w:rsidR="00A4239A" w:rsidRPr="0034286D" w:rsidRDefault="00A4239A" w:rsidP="00A4239A">
      <w:pPr>
        <w:spacing w:after="120" w:line="320" w:lineRule="exact"/>
        <w:rPr>
          <w:rFonts w:eastAsia="Calibri" w:cs="Arial"/>
          <w:b/>
          <w:szCs w:val="22"/>
        </w:rPr>
      </w:pPr>
    </w:p>
    <w:p w14:paraId="0EF14A5E" w14:textId="77777777" w:rsidR="00A4239A" w:rsidRPr="0034286D" w:rsidRDefault="00A4239A" w:rsidP="00A4239A">
      <w:pPr>
        <w:pBdr>
          <w:bottom w:val="single" w:sz="4" w:space="1" w:color="auto"/>
        </w:pBdr>
        <w:spacing w:after="120" w:line="320" w:lineRule="exact"/>
        <w:rPr>
          <w:rFonts w:eastAsia="Calibri" w:cs="Arial"/>
          <w:szCs w:val="22"/>
        </w:rPr>
      </w:pPr>
      <w:r w:rsidRPr="0034286D">
        <w:rPr>
          <w:rFonts w:eastAsia="Calibri" w:cs="Arial"/>
          <w:szCs w:val="22"/>
        </w:rPr>
        <w:t xml:space="preserve">Al plec de clàusules administratives particulars de la contractació consistent en el </w:t>
      </w:r>
      <w:r w:rsidRPr="0034286D">
        <w:rPr>
          <w:rFonts w:eastAsia="Calibri" w:cs="Arial"/>
          <w:b/>
          <w:bCs/>
          <w:szCs w:val="22"/>
        </w:rPr>
        <w:t xml:space="preserve">subministrament relatiu </w:t>
      </w:r>
      <w:r>
        <w:rPr>
          <w:rFonts w:eastAsia="Calibri" w:cs="Arial"/>
          <w:b/>
          <w:bCs/>
          <w:szCs w:val="22"/>
        </w:rPr>
        <w:t>a l’</w:t>
      </w:r>
      <w:r w:rsidRPr="0034286D">
        <w:rPr>
          <w:rFonts w:cs="Arial"/>
          <w:b/>
          <w:bCs/>
          <w:szCs w:val="22"/>
        </w:rPr>
        <w:t>arrendament i manteniment</w:t>
      </w:r>
      <w:r>
        <w:rPr>
          <w:rFonts w:cs="Arial"/>
          <w:b/>
          <w:bCs/>
          <w:szCs w:val="22"/>
        </w:rPr>
        <w:t xml:space="preserve"> </w:t>
      </w:r>
      <w:r w:rsidRPr="0034286D">
        <w:rPr>
          <w:rFonts w:cs="Arial"/>
          <w:b/>
          <w:bCs/>
          <w:szCs w:val="22"/>
        </w:rPr>
        <w:t>de dues premses d’impressió digital de producció per al Departament de Reproducció Gràfica</w:t>
      </w:r>
      <w:r w:rsidRPr="0034286D">
        <w:rPr>
          <w:rFonts w:cs="Arial"/>
          <w:szCs w:val="22"/>
        </w:rPr>
        <w:t xml:space="preserve"> </w:t>
      </w:r>
      <w:r w:rsidRPr="0034286D">
        <w:rPr>
          <w:rFonts w:cs="Arial"/>
          <w:b/>
          <w:szCs w:val="22"/>
        </w:rPr>
        <w:t>de la Diputació de Barcelona (2 Lots)</w:t>
      </w:r>
    </w:p>
    <w:p w14:paraId="59BEB823" w14:textId="77777777" w:rsidR="00A4239A" w:rsidRPr="0034286D" w:rsidRDefault="00A4239A" w:rsidP="00A4239A">
      <w:pPr>
        <w:pBdr>
          <w:bottom w:val="single" w:sz="4" w:space="1" w:color="auto"/>
        </w:pBdr>
        <w:spacing w:after="120" w:line="320" w:lineRule="exact"/>
        <w:jc w:val="right"/>
        <w:rPr>
          <w:rFonts w:eastAsia="Calibri" w:cs="Arial"/>
          <w:szCs w:val="22"/>
        </w:rPr>
      </w:pPr>
      <w:r w:rsidRPr="0034286D">
        <w:rPr>
          <w:rFonts w:cs="Arial"/>
          <w:szCs w:val="22"/>
        </w:rPr>
        <w:t>Expedient núm</w:t>
      </w:r>
      <w:r w:rsidRPr="0034286D">
        <w:rPr>
          <w:rFonts w:eastAsia="Calibri" w:cs="Arial"/>
          <w:szCs w:val="22"/>
        </w:rPr>
        <w:t>.: 2025/0047162</w:t>
      </w:r>
    </w:p>
    <w:p w14:paraId="04AAF534" w14:textId="77777777" w:rsidR="00A4239A" w:rsidRDefault="00A4239A" w:rsidP="00A4239A">
      <w:pPr>
        <w:tabs>
          <w:tab w:val="center" w:pos="4252"/>
          <w:tab w:val="right" w:pos="8504"/>
        </w:tabs>
        <w:spacing w:after="120" w:line="320" w:lineRule="exact"/>
        <w:jc w:val="center"/>
        <w:rPr>
          <w:rFonts w:cs="Arial"/>
          <w:b/>
          <w:szCs w:val="22"/>
        </w:rPr>
      </w:pPr>
    </w:p>
    <w:p w14:paraId="2D8D813E" w14:textId="77777777" w:rsidR="00A4239A" w:rsidRPr="0034286D" w:rsidRDefault="00A4239A" w:rsidP="00A4239A">
      <w:pPr>
        <w:tabs>
          <w:tab w:val="center" w:pos="4252"/>
          <w:tab w:val="right" w:pos="8504"/>
        </w:tabs>
        <w:spacing w:after="120" w:line="320" w:lineRule="exact"/>
        <w:jc w:val="center"/>
        <w:rPr>
          <w:rFonts w:cs="Arial"/>
          <w:b/>
          <w:szCs w:val="22"/>
        </w:rPr>
      </w:pPr>
      <w:r w:rsidRPr="0034286D">
        <w:rPr>
          <w:rFonts w:cs="Arial"/>
          <w:b/>
          <w:szCs w:val="22"/>
        </w:rPr>
        <w:t>Model de proposició relativa als criteris avaluables de forma automàtica</w:t>
      </w:r>
    </w:p>
    <w:p w14:paraId="28A3E797" w14:textId="77777777" w:rsidR="00A4239A" w:rsidRPr="0034286D" w:rsidRDefault="00A4239A" w:rsidP="00A4239A">
      <w:pPr>
        <w:spacing w:after="120" w:line="320" w:lineRule="exact"/>
        <w:rPr>
          <w:rFonts w:cs="Arial"/>
          <w:szCs w:val="22"/>
        </w:rPr>
      </w:pPr>
    </w:p>
    <w:p w14:paraId="32F84AF2" w14:textId="77777777" w:rsidR="00A4239A" w:rsidRDefault="00A4239A" w:rsidP="00A4239A">
      <w:pPr>
        <w:spacing w:after="120" w:line="320" w:lineRule="exact"/>
        <w:rPr>
          <w:rFonts w:cs="Arial"/>
          <w:szCs w:val="22"/>
        </w:rPr>
      </w:pPr>
      <w:r w:rsidRPr="0034286D">
        <w:rPr>
          <w:rFonts w:cs="Arial"/>
          <w:szCs w:val="22"/>
        </w:rPr>
        <w:t xml:space="preserve">El Sr./La Sra. .......... amb NIF núm. .........., en nom propi / en representació de l’empresa .........., NIF núm. .........., domiciliada a .........., CP .........., carrer .........., núm. .........., adreça electrònica: .........., assabentat/da de les condicions exigides per a optar a la contractació relativa al contracte de </w:t>
      </w:r>
      <w:r w:rsidRPr="0034286D">
        <w:rPr>
          <w:rFonts w:cs="Arial"/>
          <w:b/>
          <w:szCs w:val="22"/>
        </w:rPr>
        <w:t>subministrament relatiu a l’arrendament de dues premses d’impressió digital de producció per al Departament de Reproducció Gràfica de la Diputació de Barcelona (2 Lots)</w:t>
      </w:r>
      <w:r w:rsidRPr="0034286D">
        <w:rPr>
          <w:rFonts w:cs="Arial"/>
          <w:szCs w:val="22"/>
        </w:rPr>
        <w:t>, es compromet a portar-la a terme amb subjecció als plecs de prescripcions tècniques particulars i de clàusules administratives particulars, que accepta íntegrament:</w:t>
      </w:r>
    </w:p>
    <w:p w14:paraId="7A5FFD81" w14:textId="77777777" w:rsidR="00A4239A" w:rsidRDefault="00A4239A" w:rsidP="00A4239A">
      <w:pPr>
        <w:spacing w:after="120" w:line="320" w:lineRule="exact"/>
        <w:rPr>
          <w:rFonts w:cs="Arial"/>
          <w:szCs w:val="22"/>
        </w:rPr>
      </w:pPr>
    </w:p>
    <w:p w14:paraId="4F8D24AA" w14:textId="77777777" w:rsidR="00A4239A" w:rsidRDefault="00A4239A" w:rsidP="00A4239A">
      <w:pPr>
        <w:spacing w:after="120" w:line="320" w:lineRule="exact"/>
        <w:rPr>
          <w:rFonts w:cs="Arial"/>
          <w:b/>
          <w:szCs w:val="22"/>
        </w:rPr>
      </w:pPr>
      <w:r w:rsidRPr="0034286D">
        <w:rPr>
          <w:rFonts w:cs="Arial"/>
          <w:b/>
          <w:szCs w:val="22"/>
        </w:rPr>
        <w:t>Proposició econòmica:</w:t>
      </w:r>
    </w:p>
    <w:p w14:paraId="74C46FB0" w14:textId="77777777" w:rsidR="00A4239A" w:rsidRPr="0034286D" w:rsidRDefault="00A4239A" w:rsidP="00A4239A">
      <w:pPr>
        <w:spacing w:after="120" w:line="320" w:lineRule="exact"/>
        <w:rPr>
          <w:rFonts w:cs="Arial"/>
          <w:b/>
          <w:szCs w:val="22"/>
        </w:rPr>
      </w:pPr>
    </w:p>
    <w:p w14:paraId="2EFD9C4A" w14:textId="77777777" w:rsidR="00A4239A" w:rsidRPr="0034286D" w:rsidRDefault="00A4239A" w:rsidP="00A4239A">
      <w:pPr>
        <w:pStyle w:val="Pargrafdellista"/>
        <w:numPr>
          <w:ilvl w:val="0"/>
          <w:numId w:val="2"/>
        </w:numPr>
        <w:spacing w:after="120" w:line="320" w:lineRule="exact"/>
        <w:contextualSpacing w:val="0"/>
        <w:rPr>
          <w:rFonts w:cs="Arial"/>
          <w:b/>
          <w:szCs w:val="22"/>
        </w:rPr>
      </w:pPr>
      <w:r w:rsidRPr="0034286D">
        <w:rPr>
          <w:rFonts w:cs="Arial"/>
          <w:bCs/>
          <w:szCs w:val="22"/>
        </w:rPr>
        <w:t>Per la</w:t>
      </w:r>
      <w:r w:rsidRPr="0034286D">
        <w:rPr>
          <w:rFonts w:cs="Arial"/>
          <w:b/>
          <w:szCs w:val="22"/>
        </w:rPr>
        <w:t xml:space="preserve"> </w:t>
      </w:r>
      <w:r w:rsidRPr="0034286D">
        <w:rPr>
          <w:rFonts w:cs="Arial"/>
          <w:b/>
          <w:szCs w:val="22"/>
          <w:u w:val="single"/>
        </w:rPr>
        <w:t>part fixa</w:t>
      </w:r>
      <w:r w:rsidRPr="0034286D">
        <w:rPr>
          <w:rFonts w:cs="Arial"/>
          <w:b/>
          <w:szCs w:val="22"/>
        </w:rPr>
        <w:t>:</w:t>
      </w:r>
    </w:p>
    <w:tbl>
      <w:tblPr>
        <w:tblW w:w="85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559"/>
        <w:gridCol w:w="1843"/>
        <w:gridCol w:w="1276"/>
        <w:gridCol w:w="1984"/>
      </w:tblGrid>
      <w:tr w:rsidR="00A4239A" w:rsidRPr="0034286D" w14:paraId="3A63213E" w14:textId="77777777" w:rsidTr="0097355F">
        <w:trPr>
          <w:trHeight w:val="416"/>
          <w:jc w:val="right"/>
        </w:trPr>
        <w:tc>
          <w:tcPr>
            <w:tcW w:w="3402" w:type="dxa"/>
            <w:gridSpan w:val="2"/>
            <w:tcBorders>
              <w:top w:val="nil"/>
              <w:left w:val="nil"/>
              <w:bottom w:val="nil"/>
              <w:right w:val="single" w:sz="12" w:space="0" w:color="auto"/>
            </w:tcBorders>
          </w:tcPr>
          <w:p w14:paraId="52618558" w14:textId="77777777" w:rsidR="00A4239A" w:rsidRPr="0034286D" w:rsidRDefault="00A4239A" w:rsidP="0097355F">
            <w:pPr>
              <w:spacing w:after="120" w:line="320" w:lineRule="exact"/>
              <w:rPr>
                <w:rFonts w:cs="Arial"/>
                <w:szCs w:val="22"/>
              </w:rPr>
            </w:pPr>
          </w:p>
        </w:tc>
        <w:tc>
          <w:tcPr>
            <w:tcW w:w="5103" w:type="dxa"/>
            <w:gridSpan w:val="3"/>
            <w:tcBorders>
              <w:top w:val="single" w:sz="12" w:space="0" w:color="auto"/>
              <w:left w:val="single" w:sz="12" w:space="0" w:color="auto"/>
              <w:right w:val="single" w:sz="12" w:space="0" w:color="auto"/>
            </w:tcBorders>
            <w:vAlign w:val="center"/>
          </w:tcPr>
          <w:p w14:paraId="02455F3C" w14:textId="77777777" w:rsidR="00A4239A" w:rsidRPr="0034286D" w:rsidRDefault="00A4239A" w:rsidP="0097355F">
            <w:pPr>
              <w:spacing w:after="120" w:line="320" w:lineRule="exact"/>
              <w:rPr>
                <w:rFonts w:cs="Arial"/>
                <w:szCs w:val="22"/>
              </w:rPr>
            </w:pPr>
            <w:r w:rsidRPr="0034286D">
              <w:rPr>
                <w:rFonts w:cs="Arial"/>
                <w:szCs w:val="22"/>
              </w:rPr>
              <w:t>OFERTA DEL LICITADOR</w:t>
            </w:r>
          </w:p>
        </w:tc>
      </w:tr>
      <w:tr w:rsidR="00A4239A" w:rsidRPr="0034286D" w14:paraId="3EA5A222" w14:textId="77777777" w:rsidTr="0097355F">
        <w:trPr>
          <w:jc w:val="right"/>
        </w:trPr>
        <w:tc>
          <w:tcPr>
            <w:tcW w:w="1843" w:type="dxa"/>
            <w:tcBorders>
              <w:top w:val="nil"/>
              <w:left w:val="nil"/>
            </w:tcBorders>
            <w:vAlign w:val="center"/>
          </w:tcPr>
          <w:p w14:paraId="07FF13F5" w14:textId="77777777" w:rsidR="00A4239A" w:rsidRPr="0034286D" w:rsidRDefault="00A4239A" w:rsidP="0097355F">
            <w:pPr>
              <w:spacing w:after="120" w:line="320" w:lineRule="exact"/>
              <w:rPr>
                <w:rFonts w:cs="Arial"/>
                <w:szCs w:val="22"/>
              </w:rPr>
            </w:pPr>
          </w:p>
        </w:tc>
        <w:tc>
          <w:tcPr>
            <w:tcW w:w="1559" w:type="dxa"/>
            <w:tcBorders>
              <w:top w:val="single" w:sz="2" w:space="0" w:color="auto"/>
              <w:right w:val="single" w:sz="12" w:space="0" w:color="auto"/>
            </w:tcBorders>
            <w:vAlign w:val="center"/>
          </w:tcPr>
          <w:p w14:paraId="5FAD4C9C" w14:textId="77777777" w:rsidR="00A4239A" w:rsidRPr="0034286D" w:rsidRDefault="00A4239A" w:rsidP="0097355F">
            <w:pPr>
              <w:spacing w:after="120" w:line="320" w:lineRule="exact"/>
              <w:rPr>
                <w:rFonts w:cs="Arial"/>
                <w:szCs w:val="22"/>
              </w:rPr>
            </w:pPr>
            <w:r w:rsidRPr="0034286D">
              <w:rPr>
                <w:rFonts w:cs="Arial"/>
                <w:szCs w:val="22"/>
              </w:rPr>
              <w:t>Preu màxim 48 mesos (IVA exclòs)</w:t>
            </w:r>
          </w:p>
        </w:tc>
        <w:tc>
          <w:tcPr>
            <w:tcW w:w="1843" w:type="dxa"/>
            <w:tcBorders>
              <w:left w:val="single" w:sz="12" w:space="0" w:color="auto"/>
            </w:tcBorders>
            <w:vAlign w:val="center"/>
          </w:tcPr>
          <w:p w14:paraId="1660D5C4" w14:textId="77777777" w:rsidR="00A4239A" w:rsidRPr="0034286D" w:rsidRDefault="00A4239A" w:rsidP="0097355F">
            <w:pPr>
              <w:spacing w:after="120" w:line="320" w:lineRule="exact"/>
              <w:rPr>
                <w:rFonts w:cs="Arial"/>
                <w:szCs w:val="22"/>
              </w:rPr>
            </w:pPr>
            <w:r w:rsidRPr="0034286D">
              <w:rPr>
                <w:rFonts w:cs="Arial"/>
                <w:szCs w:val="22"/>
              </w:rPr>
              <w:t>Preu ofert 48 mesos            (IVA exclòs)</w:t>
            </w:r>
          </w:p>
        </w:tc>
        <w:tc>
          <w:tcPr>
            <w:tcW w:w="1276" w:type="dxa"/>
            <w:vAlign w:val="center"/>
          </w:tcPr>
          <w:p w14:paraId="1BF5728F" w14:textId="77777777" w:rsidR="00A4239A" w:rsidRPr="0034286D" w:rsidRDefault="00A4239A" w:rsidP="0097355F">
            <w:pPr>
              <w:spacing w:after="120" w:line="320" w:lineRule="exact"/>
              <w:rPr>
                <w:rFonts w:cs="Arial"/>
                <w:szCs w:val="22"/>
              </w:rPr>
            </w:pPr>
            <w:r w:rsidRPr="0034286D">
              <w:rPr>
                <w:rFonts w:cs="Arial"/>
                <w:szCs w:val="22"/>
              </w:rPr>
              <w:t>Import IVA 21%</w:t>
            </w:r>
          </w:p>
        </w:tc>
        <w:tc>
          <w:tcPr>
            <w:tcW w:w="1984" w:type="dxa"/>
            <w:tcBorders>
              <w:right w:val="single" w:sz="12" w:space="0" w:color="auto"/>
            </w:tcBorders>
            <w:vAlign w:val="center"/>
          </w:tcPr>
          <w:p w14:paraId="32388DD3" w14:textId="77777777" w:rsidR="00A4239A" w:rsidRPr="0034286D" w:rsidRDefault="00A4239A" w:rsidP="0097355F">
            <w:pPr>
              <w:spacing w:after="120" w:line="320" w:lineRule="exact"/>
              <w:rPr>
                <w:rFonts w:cs="Arial"/>
                <w:szCs w:val="22"/>
              </w:rPr>
            </w:pPr>
            <w:r w:rsidRPr="0034286D">
              <w:rPr>
                <w:rFonts w:cs="Arial"/>
                <w:szCs w:val="22"/>
              </w:rPr>
              <w:t>Total preu unitari ofert (IVA inclòs)</w:t>
            </w:r>
          </w:p>
        </w:tc>
      </w:tr>
      <w:tr w:rsidR="00A4239A" w:rsidRPr="0034286D" w14:paraId="675647C6" w14:textId="77777777" w:rsidTr="0097355F">
        <w:trPr>
          <w:trHeight w:val="418"/>
          <w:jc w:val="right"/>
        </w:trPr>
        <w:tc>
          <w:tcPr>
            <w:tcW w:w="1843" w:type="dxa"/>
          </w:tcPr>
          <w:p w14:paraId="7349BAF4" w14:textId="77777777" w:rsidR="00A4239A" w:rsidRPr="0034286D" w:rsidRDefault="00A4239A" w:rsidP="0097355F">
            <w:pPr>
              <w:spacing w:after="120" w:line="320" w:lineRule="exact"/>
              <w:rPr>
                <w:rFonts w:cs="Arial"/>
                <w:color w:val="000000"/>
                <w:szCs w:val="22"/>
              </w:rPr>
            </w:pPr>
            <w:r w:rsidRPr="0034286D">
              <w:rPr>
                <w:rFonts w:cs="Arial"/>
                <w:szCs w:val="22"/>
              </w:rPr>
              <w:t>Arrendament</w:t>
            </w:r>
          </w:p>
        </w:tc>
        <w:tc>
          <w:tcPr>
            <w:tcW w:w="1559" w:type="dxa"/>
            <w:tcBorders>
              <w:right w:val="single" w:sz="12" w:space="0" w:color="auto"/>
            </w:tcBorders>
            <w:vAlign w:val="center"/>
          </w:tcPr>
          <w:p w14:paraId="6E962337" w14:textId="77777777" w:rsidR="00A4239A" w:rsidRPr="0034286D" w:rsidRDefault="00A4239A" w:rsidP="0097355F">
            <w:pPr>
              <w:spacing w:after="120" w:line="320" w:lineRule="exact"/>
              <w:rPr>
                <w:rFonts w:cs="Arial"/>
                <w:color w:val="000000"/>
                <w:szCs w:val="22"/>
              </w:rPr>
            </w:pPr>
            <w:r w:rsidRPr="0034286D">
              <w:rPr>
                <w:rFonts w:cs="Arial"/>
                <w:szCs w:val="22"/>
              </w:rPr>
              <w:t>160.800</w:t>
            </w:r>
            <w:r>
              <w:rPr>
                <w:rFonts w:cs="Arial"/>
                <w:szCs w:val="22"/>
              </w:rPr>
              <w:t>,00</w:t>
            </w:r>
            <w:r w:rsidRPr="0034286D">
              <w:rPr>
                <w:rFonts w:cs="Arial"/>
                <w:szCs w:val="22"/>
              </w:rPr>
              <w:t xml:space="preserve"> €</w:t>
            </w:r>
          </w:p>
        </w:tc>
        <w:tc>
          <w:tcPr>
            <w:tcW w:w="1843" w:type="dxa"/>
            <w:tcBorders>
              <w:left w:val="single" w:sz="12" w:space="0" w:color="auto"/>
            </w:tcBorders>
          </w:tcPr>
          <w:p w14:paraId="10D1E97F" w14:textId="77777777" w:rsidR="00A4239A" w:rsidRPr="0034286D" w:rsidRDefault="00A4239A" w:rsidP="0097355F">
            <w:pPr>
              <w:spacing w:after="120" w:line="320" w:lineRule="exact"/>
              <w:rPr>
                <w:rFonts w:cs="Arial"/>
                <w:szCs w:val="22"/>
              </w:rPr>
            </w:pPr>
          </w:p>
        </w:tc>
        <w:tc>
          <w:tcPr>
            <w:tcW w:w="1276" w:type="dxa"/>
          </w:tcPr>
          <w:p w14:paraId="5FF771FF" w14:textId="77777777" w:rsidR="00A4239A" w:rsidRPr="0034286D" w:rsidRDefault="00A4239A" w:rsidP="0097355F">
            <w:pPr>
              <w:spacing w:after="120" w:line="320" w:lineRule="exact"/>
              <w:rPr>
                <w:rFonts w:cs="Arial"/>
                <w:szCs w:val="22"/>
              </w:rPr>
            </w:pPr>
          </w:p>
        </w:tc>
        <w:tc>
          <w:tcPr>
            <w:tcW w:w="1984" w:type="dxa"/>
            <w:tcBorders>
              <w:right w:val="single" w:sz="12" w:space="0" w:color="auto"/>
            </w:tcBorders>
            <w:vAlign w:val="bottom"/>
          </w:tcPr>
          <w:p w14:paraId="32DD1AB4" w14:textId="77777777" w:rsidR="00A4239A" w:rsidRPr="0034286D" w:rsidRDefault="00A4239A" w:rsidP="0097355F">
            <w:pPr>
              <w:spacing w:after="120" w:line="320" w:lineRule="exact"/>
              <w:rPr>
                <w:rFonts w:cs="Arial"/>
                <w:szCs w:val="22"/>
              </w:rPr>
            </w:pPr>
          </w:p>
        </w:tc>
      </w:tr>
    </w:tbl>
    <w:p w14:paraId="740C75B5" w14:textId="77777777" w:rsidR="00A4239A" w:rsidRDefault="00A4239A" w:rsidP="00A4239A">
      <w:pPr>
        <w:spacing w:after="120" w:line="320" w:lineRule="exact"/>
        <w:ind w:left="426"/>
        <w:rPr>
          <w:rFonts w:cs="Arial"/>
          <w:b/>
          <w:szCs w:val="22"/>
        </w:rPr>
      </w:pPr>
    </w:p>
    <w:p w14:paraId="1D0C877C" w14:textId="77777777" w:rsidR="00A4239A" w:rsidRDefault="00A4239A" w:rsidP="00A4239A">
      <w:pPr>
        <w:spacing w:after="120" w:line="320" w:lineRule="exact"/>
        <w:ind w:left="426"/>
        <w:rPr>
          <w:rFonts w:cs="Arial"/>
          <w:b/>
          <w:szCs w:val="22"/>
        </w:rPr>
      </w:pPr>
    </w:p>
    <w:p w14:paraId="04B654BA" w14:textId="77777777" w:rsidR="00A4239A" w:rsidRPr="0034286D" w:rsidRDefault="00A4239A" w:rsidP="00A4239A">
      <w:pPr>
        <w:spacing w:after="120" w:line="320" w:lineRule="exact"/>
        <w:ind w:left="426"/>
        <w:rPr>
          <w:rFonts w:cs="Arial"/>
          <w:b/>
          <w:szCs w:val="22"/>
        </w:rPr>
      </w:pPr>
    </w:p>
    <w:p w14:paraId="61DD0B48" w14:textId="77777777" w:rsidR="00A4239A" w:rsidRPr="0034286D" w:rsidRDefault="00A4239A" w:rsidP="00A4239A">
      <w:pPr>
        <w:pStyle w:val="Pargrafdellista"/>
        <w:numPr>
          <w:ilvl w:val="0"/>
          <w:numId w:val="2"/>
        </w:numPr>
        <w:spacing w:after="120" w:line="320" w:lineRule="exact"/>
        <w:contextualSpacing w:val="0"/>
        <w:rPr>
          <w:rFonts w:cs="Arial"/>
          <w:b/>
          <w:szCs w:val="22"/>
        </w:rPr>
      </w:pPr>
      <w:r w:rsidRPr="0034286D">
        <w:rPr>
          <w:rFonts w:cs="Arial"/>
          <w:bCs/>
          <w:szCs w:val="22"/>
        </w:rPr>
        <w:lastRenderedPageBreak/>
        <w:t>Per la</w:t>
      </w:r>
      <w:r w:rsidRPr="0034286D">
        <w:rPr>
          <w:rFonts w:cs="Arial"/>
          <w:b/>
          <w:szCs w:val="22"/>
        </w:rPr>
        <w:t xml:space="preserve"> </w:t>
      </w:r>
      <w:r w:rsidRPr="0034286D">
        <w:rPr>
          <w:rFonts w:cs="Arial"/>
          <w:b/>
          <w:szCs w:val="22"/>
          <w:u w:val="single"/>
        </w:rPr>
        <w:t>part variable</w:t>
      </w:r>
      <w:r w:rsidRPr="0034286D">
        <w:rPr>
          <w:rFonts w:cs="Arial"/>
          <w:b/>
          <w:szCs w:val="22"/>
        </w:rPr>
        <w:t>:</w:t>
      </w:r>
    </w:p>
    <w:tbl>
      <w:tblPr>
        <w:tblStyle w:val="TableNormal"/>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585"/>
        <w:gridCol w:w="1675"/>
        <w:gridCol w:w="1418"/>
        <w:gridCol w:w="1842"/>
      </w:tblGrid>
      <w:tr w:rsidR="00A4239A" w:rsidRPr="0034286D" w14:paraId="0296DF01" w14:textId="77777777" w:rsidTr="0097355F">
        <w:trPr>
          <w:trHeight w:val="229"/>
        </w:trPr>
        <w:tc>
          <w:tcPr>
            <w:tcW w:w="3570" w:type="dxa"/>
            <w:gridSpan w:val="2"/>
            <w:tcBorders>
              <w:top w:val="nil"/>
              <w:left w:val="nil"/>
              <w:right w:val="single" w:sz="12" w:space="0" w:color="000000"/>
            </w:tcBorders>
          </w:tcPr>
          <w:p w14:paraId="7806AD55" w14:textId="77777777" w:rsidR="00A4239A" w:rsidRPr="0034286D" w:rsidRDefault="00A4239A" w:rsidP="0097355F">
            <w:pPr>
              <w:pStyle w:val="TableParagraph"/>
              <w:spacing w:line="240" w:lineRule="auto"/>
              <w:jc w:val="both"/>
              <w:rPr>
                <w:rFonts w:ascii="Arial" w:hAnsi="Arial" w:cs="Arial"/>
                <w:sz w:val="22"/>
                <w:szCs w:val="22"/>
              </w:rPr>
            </w:pPr>
          </w:p>
        </w:tc>
        <w:tc>
          <w:tcPr>
            <w:tcW w:w="4935" w:type="dxa"/>
            <w:gridSpan w:val="3"/>
            <w:tcBorders>
              <w:top w:val="single" w:sz="12" w:space="0" w:color="000000"/>
              <w:left w:val="single" w:sz="12" w:space="0" w:color="000000"/>
              <w:right w:val="single" w:sz="12" w:space="0" w:color="000000"/>
            </w:tcBorders>
          </w:tcPr>
          <w:p w14:paraId="33349076" w14:textId="77777777" w:rsidR="00A4239A" w:rsidRPr="0034286D" w:rsidRDefault="00A4239A" w:rsidP="0097355F">
            <w:pPr>
              <w:pStyle w:val="TableParagraph"/>
              <w:ind w:left="1188"/>
              <w:jc w:val="both"/>
              <w:rPr>
                <w:rFonts w:ascii="Arial" w:hAnsi="Arial" w:cs="Arial"/>
                <w:sz w:val="22"/>
                <w:szCs w:val="22"/>
              </w:rPr>
            </w:pPr>
            <w:r w:rsidRPr="0034286D">
              <w:rPr>
                <w:rFonts w:ascii="Arial" w:hAnsi="Arial" w:cs="Arial"/>
                <w:sz w:val="22"/>
                <w:szCs w:val="22"/>
              </w:rPr>
              <w:t>OFERTA</w:t>
            </w:r>
            <w:r w:rsidRPr="0034286D">
              <w:rPr>
                <w:rFonts w:ascii="Arial" w:hAnsi="Arial" w:cs="Arial"/>
                <w:spacing w:val="-3"/>
                <w:sz w:val="22"/>
                <w:szCs w:val="22"/>
              </w:rPr>
              <w:t xml:space="preserve"> </w:t>
            </w:r>
            <w:r w:rsidRPr="0034286D">
              <w:rPr>
                <w:rFonts w:ascii="Arial" w:hAnsi="Arial" w:cs="Arial"/>
                <w:sz w:val="22"/>
                <w:szCs w:val="22"/>
              </w:rPr>
              <w:t>DEL</w:t>
            </w:r>
            <w:r w:rsidRPr="0034286D">
              <w:rPr>
                <w:rFonts w:ascii="Arial" w:hAnsi="Arial" w:cs="Arial"/>
                <w:spacing w:val="2"/>
                <w:sz w:val="22"/>
                <w:szCs w:val="22"/>
              </w:rPr>
              <w:t xml:space="preserve"> </w:t>
            </w:r>
            <w:r w:rsidRPr="0034286D">
              <w:rPr>
                <w:rFonts w:ascii="Arial" w:hAnsi="Arial" w:cs="Arial"/>
                <w:spacing w:val="-2"/>
                <w:sz w:val="22"/>
                <w:szCs w:val="22"/>
              </w:rPr>
              <w:t>LICITADOR</w:t>
            </w:r>
          </w:p>
        </w:tc>
      </w:tr>
      <w:tr w:rsidR="00A4239A" w:rsidRPr="0034286D" w14:paraId="68CC698D" w14:textId="77777777" w:rsidTr="0097355F">
        <w:trPr>
          <w:trHeight w:val="690"/>
        </w:trPr>
        <w:tc>
          <w:tcPr>
            <w:tcW w:w="1985" w:type="dxa"/>
          </w:tcPr>
          <w:p w14:paraId="70F5DE8F" w14:textId="77777777" w:rsidR="00A4239A" w:rsidRPr="0034286D" w:rsidRDefault="00A4239A" w:rsidP="0097355F">
            <w:pPr>
              <w:pStyle w:val="TableParagraph"/>
              <w:spacing w:before="6" w:line="240" w:lineRule="auto"/>
              <w:jc w:val="both"/>
              <w:rPr>
                <w:rFonts w:ascii="Arial" w:hAnsi="Arial" w:cs="Arial"/>
                <w:sz w:val="22"/>
                <w:szCs w:val="22"/>
                <w:lang w:val="ca-ES"/>
              </w:rPr>
            </w:pPr>
          </w:p>
          <w:p w14:paraId="236812CF" w14:textId="77777777" w:rsidR="00A4239A" w:rsidRPr="0034286D" w:rsidRDefault="00A4239A" w:rsidP="0097355F">
            <w:pPr>
              <w:pStyle w:val="TableParagraph"/>
              <w:spacing w:line="240" w:lineRule="auto"/>
              <w:ind w:left="643"/>
              <w:jc w:val="both"/>
              <w:rPr>
                <w:rFonts w:ascii="Arial" w:hAnsi="Arial" w:cs="Arial"/>
                <w:sz w:val="22"/>
                <w:szCs w:val="22"/>
                <w:lang w:val="ca-ES"/>
              </w:rPr>
            </w:pPr>
            <w:r w:rsidRPr="0034286D">
              <w:rPr>
                <w:rFonts w:ascii="Arial" w:hAnsi="Arial" w:cs="Arial"/>
                <w:spacing w:val="-2"/>
                <w:sz w:val="22"/>
                <w:szCs w:val="22"/>
                <w:lang w:val="ca-ES"/>
              </w:rPr>
              <w:t>Concepte</w:t>
            </w:r>
          </w:p>
        </w:tc>
        <w:tc>
          <w:tcPr>
            <w:tcW w:w="1585" w:type="dxa"/>
            <w:tcBorders>
              <w:right w:val="single" w:sz="12" w:space="0" w:color="000000"/>
            </w:tcBorders>
            <w:vAlign w:val="center"/>
          </w:tcPr>
          <w:p w14:paraId="6AA6472B" w14:textId="77777777" w:rsidR="00A4239A" w:rsidRPr="0034286D" w:rsidRDefault="00A4239A" w:rsidP="0097355F">
            <w:pPr>
              <w:pStyle w:val="TableParagraph"/>
              <w:spacing w:line="244" w:lineRule="auto"/>
              <w:ind w:left="437" w:right="176" w:hanging="216"/>
              <w:jc w:val="both"/>
              <w:rPr>
                <w:rFonts w:ascii="Arial" w:hAnsi="Arial" w:cs="Arial"/>
                <w:sz w:val="22"/>
                <w:szCs w:val="22"/>
                <w:lang w:val="ca-ES"/>
              </w:rPr>
            </w:pPr>
            <w:r w:rsidRPr="0034286D">
              <w:rPr>
                <w:rFonts w:ascii="Arial" w:hAnsi="Arial" w:cs="Arial"/>
                <w:sz w:val="22"/>
                <w:szCs w:val="22"/>
                <w:lang w:val="ca-ES"/>
              </w:rPr>
              <w:t>Preu</w:t>
            </w:r>
            <w:r w:rsidRPr="0034286D">
              <w:rPr>
                <w:rFonts w:ascii="Arial" w:hAnsi="Arial" w:cs="Arial"/>
                <w:spacing w:val="-13"/>
                <w:sz w:val="22"/>
                <w:szCs w:val="22"/>
                <w:lang w:val="ca-ES"/>
              </w:rPr>
              <w:t xml:space="preserve"> </w:t>
            </w:r>
            <w:r w:rsidRPr="0034286D">
              <w:rPr>
                <w:rFonts w:ascii="Arial" w:hAnsi="Arial" w:cs="Arial"/>
                <w:sz w:val="22"/>
                <w:szCs w:val="22"/>
                <w:lang w:val="ca-ES"/>
              </w:rPr>
              <w:t xml:space="preserve">unitari </w:t>
            </w:r>
            <w:r w:rsidRPr="0034286D">
              <w:rPr>
                <w:rFonts w:ascii="Arial" w:hAnsi="Arial" w:cs="Arial"/>
                <w:spacing w:val="-2"/>
                <w:sz w:val="22"/>
                <w:szCs w:val="22"/>
                <w:lang w:val="ca-ES"/>
              </w:rPr>
              <w:t>màxim</w:t>
            </w:r>
          </w:p>
          <w:p w14:paraId="080530C4" w14:textId="77777777" w:rsidR="00A4239A" w:rsidRPr="0034286D" w:rsidRDefault="00A4239A" w:rsidP="0097355F">
            <w:pPr>
              <w:pStyle w:val="TableParagraph"/>
              <w:spacing w:line="206" w:lineRule="exact"/>
              <w:ind w:left="192"/>
              <w:jc w:val="both"/>
              <w:rPr>
                <w:rFonts w:ascii="Arial" w:hAnsi="Arial" w:cs="Arial"/>
                <w:sz w:val="22"/>
                <w:szCs w:val="22"/>
                <w:lang w:val="ca-ES"/>
              </w:rPr>
            </w:pPr>
            <w:r w:rsidRPr="0034286D">
              <w:rPr>
                <w:rFonts w:ascii="Arial" w:hAnsi="Arial" w:cs="Arial"/>
                <w:sz w:val="22"/>
                <w:szCs w:val="22"/>
                <w:lang w:val="ca-ES"/>
              </w:rPr>
              <w:t xml:space="preserve">(IVA </w:t>
            </w:r>
            <w:r w:rsidRPr="0034286D">
              <w:rPr>
                <w:rFonts w:ascii="Arial" w:hAnsi="Arial" w:cs="Arial"/>
                <w:spacing w:val="-2"/>
                <w:sz w:val="22"/>
                <w:szCs w:val="22"/>
                <w:lang w:val="ca-ES"/>
              </w:rPr>
              <w:t>exclòs)</w:t>
            </w:r>
          </w:p>
        </w:tc>
        <w:tc>
          <w:tcPr>
            <w:tcW w:w="1675" w:type="dxa"/>
            <w:tcBorders>
              <w:left w:val="single" w:sz="12" w:space="0" w:color="000000"/>
            </w:tcBorders>
            <w:vAlign w:val="center"/>
          </w:tcPr>
          <w:p w14:paraId="4A2C7125" w14:textId="77777777" w:rsidR="00A4239A" w:rsidRPr="0034286D" w:rsidRDefault="00A4239A" w:rsidP="0097355F">
            <w:pPr>
              <w:pStyle w:val="TableParagraph"/>
              <w:spacing w:line="240" w:lineRule="auto"/>
              <w:ind w:left="48"/>
              <w:jc w:val="both"/>
              <w:rPr>
                <w:rFonts w:ascii="Arial" w:hAnsi="Arial" w:cs="Arial"/>
                <w:sz w:val="22"/>
                <w:szCs w:val="22"/>
                <w:lang w:val="ca-ES"/>
              </w:rPr>
            </w:pPr>
            <w:r w:rsidRPr="0034286D">
              <w:rPr>
                <w:rFonts w:ascii="Arial" w:hAnsi="Arial" w:cs="Arial"/>
                <w:spacing w:val="-2"/>
                <w:sz w:val="22"/>
                <w:szCs w:val="22"/>
                <w:lang w:val="ca-ES"/>
              </w:rPr>
              <w:t>Preu unitari ofert (IVA exclòs)</w:t>
            </w:r>
          </w:p>
        </w:tc>
        <w:tc>
          <w:tcPr>
            <w:tcW w:w="1418" w:type="dxa"/>
            <w:vAlign w:val="center"/>
          </w:tcPr>
          <w:p w14:paraId="25FD7D26" w14:textId="77777777" w:rsidR="00A4239A" w:rsidRPr="0034286D" w:rsidRDefault="00A4239A" w:rsidP="0097355F">
            <w:pPr>
              <w:pStyle w:val="TableParagraph"/>
              <w:spacing w:before="118" w:line="244" w:lineRule="auto"/>
              <w:ind w:left="304" w:right="113" w:firstLine="132"/>
              <w:jc w:val="both"/>
              <w:rPr>
                <w:rFonts w:ascii="Arial" w:hAnsi="Arial" w:cs="Arial"/>
                <w:sz w:val="22"/>
                <w:szCs w:val="22"/>
                <w:lang w:val="ca-ES"/>
              </w:rPr>
            </w:pPr>
            <w:r w:rsidRPr="0034286D">
              <w:rPr>
                <w:rFonts w:ascii="Arial" w:hAnsi="Arial" w:cs="Arial"/>
                <w:spacing w:val="-2"/>
                <w:sz w:val="22"/>
                <w:szCs w:val="22"/>
                <w:lang w:val="ca-ES"/>
              </w:rPr>
              <w:t xml:space="preserve">Import </w:t>
            </w:r>
            <w:r w:rsidRPr="0034286D">
              <w:rPr>
                <w:rFonts w:ascii="Arial" w:hAnsi="Arial" w:cs="Arial"/>
                <w:sz w:val="22"/>
                <w:szCs w:val="22"/>
                <w:lang w:val="ca-ES"/>
              </w:rPr>
              <w:t>IVA</w:t>
            </w:r>
            <w:r w:rsidRPr="0034286D">
              <w:rPr>
                <w:rFonts w:ascii="Arial" w:hAnsi="Arial" w:cs="Arial"/>
                <w:spacing w:val="-13"/>
                <w:sz w:val="22"/>
                <w:szCs w:val="22"/>
                <w:lang w:val="ca-ES"/>
              </w:rPr>
              <w:t xml:space="preserve"> </w:t>
            </w:r>
            <w:r w:rsidRPr="0034286D">
              <w:rPr>
                <w:rFonts w:ascii="Arial" w:hAnsi="Arial" w:cs="Arial"/>
                <w:sz w:val="22"/>
                <w:szCs w:val="22"/>
                <w:lang w:val="ca-ES"/>
              </w:rPr>
              <w:t>21</w:t>
            </w:r>
            <w:r w:rsidRPr="0034286D">
              <w:rPr>
                <w:rFonts w:ascii="Arial" w:hAnsi="Arial" w:cs="Arial"/>
                <w:spacing w:val="-12"/>
                <w:sz w:val="22"/>
                <w:szCs w:val="22"/>
                <w:lang w:val="ca-ES"/>
              </w:rPr>
              <w:t xml:space="preserve"> </w:t>
            </w:r>
            <w:r w:rsidRPr="0034286D">
              <w:rPr>
                <w:rFonts w:ascii="Arial" w:hAnsi="Arial" w:cs="Arial"/>
                <w:sz w:val="22"/>
                <w:szCs w:val="22"/>
                <w:lang w:val="ca-ES"/>
              </w:rPr>
              <w:t>%</w:t>
            </w:r>
          </w:p>
        </w:tc>
        <w:tc>
          <w:tcPr>
            <w:tcW w:w="1842" w:type="dxa"/>
            <w:tcBorders>
              <w:right w:val="single" w:sz="12" w:space="0" w:color="000000"/>
            </w:tcBorders>
            <w:vAlign w:val="center"/>
          </w:tcPr>
          <w:p w14:paraId="08B6D314" w14:textId="77777777" w:rsidR="00A4239A" w:rsidRPr="0034286D" w:rsidRDefault="00A4239A" w:rsidP="0097355F">
            <w:pPr>
              <w:pStyle w:val="TableParagraph"/>
              <w:spacing w:line="240" w:lineRule="auto"/>
              <w:ind w:left="48"/>
              <w:jc w:val="both"/>
              <w:rPr>
                <w:rFonts w:ascii="Arial" w:hAnsi="Arial" w:cs="Arial"/>
                <w:sz w:val="22"/>
                <w:szCs w:val="22"/>
                <w:lang w:val="ca-ES"/>
              </w:rPr>
            </w:pPr>
            <w:r w:rsidRPr="0034286D">
              <w:rPr>
                <w:rFonts w:ascii="Arial" w:hAnsi="Arial" w:cs="Arial"/>
                <w:spacing w:val="-2"/>
                <w:sz w:val="22"/>
                <w:szCs w:val="22"/>
                <w:lang w:val="ca-ES"/>
              </w:rPr>
              <w:t>Total</w:t>
            </w:r>
            <w:r w:rsidRPr="0034286D">
              <w:rPr>
                <w:rFonts w:ascii="Arial" w:hAnsi="Arial" w:cs="Arial"/>
                <w:sz w:val="22"/>
                <w:szCs w:val="22"/>
                <w:lang w:val="ca-ES"/>
              </w:rPr>
              <w:t xml:space="preserve"> preu</w:t>
            </w:r>
            <w:r w:rsidRPr="0034286D">
              <w:rPr>
                <w:rFonts w:ascii="Arial" w:hAnsi="Arial" w:cs="Arial"/>
                <w:spacing w:val="-13"/>
                <w:sz w:val="22"/>
                <w:szCs w:val="22"/>
                <w:lang w:val="ca-ES"/>
              </w:rPr>
              <w:t xml:space="preserve"> </w:t>
            </w:r>
            <w:r w:rsidRPr="0034286D">
              <w:rPr>
                <w:rFonts w:ascii="Arial" w:hAnsi="Arial" w:cs="Arial"/>
                <w:sz w:val="22"/>
                <w:szCs w:val="22"/>
                <w:lang w:val="ca-ES"/>
              </w:rPr>
              <w:t>unitari</w:t>
            </w:r>
            <w:r w:rsidRPr="0034286D">
              <w:rPr>
                <w:rFonts w:ascii="Arial" w:hAnsi="Arial" w:cs="Arial"/>
                <w:spacing w:val="-12"/>
                <w:sz w:val="22"/>
                <w:szCs w:val="22"/>
                <w:lang w:val="ca-ES"/>
              </w:rPr>
              <w:t xml:space="preserve"> </w:t>
            </w:r>
            <w:r w:rsidRPr="0034286D">
              <w:rPr>
                <w:rFonts w:ascii="Arial" w:hAnsi="Arial" w:cs="Arial"/>
                <w:sz w:val="22"/>
                <w:szCs w:val="22"/>
                <w:lang w:val="ca-ES"/>
              </w:rPr>
              <w:t>ofert (IVA inclòs)</w:t>
            </w:r>
          </w:p>
        </w:tc>
      </w:tr>
      <w:tr w:rsidR="00A4239A" w:rsidRPr="0034286D" w14:paraId="6A828C63" w14:textId="77777777" w:rsidTr="0097355F">
        <w:trPr>
          <w:trHeight w:val="417"/>
        </w:trPr>
        <w:tc>
          <w:tcPr>
            <w:tcW w:w="1985" w:type="dxa"/>
            <w:vAlign w:val="center"/>
          </w:tcPr>
          <w:p w14:paraId="04FA2469" w14:textId="77777777" w:rsidR="00A4239A" w:rsidRPr="0034286D" w:rsidRDefault="00A4239A" w:rsidP="0097355F">
            <w:pPr>
              <w:pStyle w:val="TableParagraph"/>
              <w:spacing w:before="190"/>
              <w:ind w:left="117"/>
              <w:jc w:val="both"/>
              <w:rPr>
                <w:rFonts w:ascii="Arial" w:hAnsi="Arial" w:cs="Arial"/>
                <w:sz w:val="22"/>
                <w:szCs w:val="22"/>
              </w:rPr>
            </w:pPr>
            <w:r w:rsidRPr="0034286D">
              <w:rPr>
                <w:rFonts w:ascii="Arial" w:hAnsi="Arial" w:cs="Arial"/>
                <w:sz w:val="22"/>
                <w:szCs w:val="22"/>
              </w:rPr>
              <w:t>color</w:t>
            </w:r>
            <w:r w:rsidRPr="0034286D">
              <w:rPr>
                <w:rFonts w:ascii="Arial" w:hAnsi="Arial" w:cs="Arial"/>
                <w:spacing w:val="-3"/>
                <w:sz w:val="22"/>
                <w:szCs w:val="22"/>
              </w:rPr>
              <w:t xml:space="preserve"> </w:t>
            </w:r>
            <w:r w:rsidRPr="0034286D">
              <w:rPr>
                <w:rFonts w:ascii="Arial" w:hAnsi="Arial" w:cs="Arial"/>
                <w:spacing w:val="-5"/>
                <w:sz w:val="22"/>
                <w:szCs w:val="22"/>
              </w:rPr>
              <w:t>A4</w:t>
            </w:r>
          </w:p>
        </w:tc>
        <w:tc>
          <w:tcPr>
            <w:tcW w:w="1585" w:type="dxa"/>
            <w:tcBorders>
              <w:right w:val="single" w:sz="12" w:space="0" w:color="000000"/>
            </w:tcBorders>
            <w:vAlign w:val="center"/>
          </w:tcPr>
          <w:p w14:paraId="0B538FFD" w14:textId="77777777" w:rsidR="00A4239A" w:rsidRPr="0034286D" w:rsidRDefault="00A4239A" w:rsidP="0097355F">
            <w:pPr>
              <w:pStyle w:val="TableParagraph"/>
              <w:spacing w:before="190"/>
              <w:ind w:left="35"/>
              <w:jc w:val="both"/>
              <w:rPr>
                <w:rFonts w:ascii="Arial" w:hAnsi="Arial" w:cs="Arial"/>
                <w:sz w:val="22"/>
                <w:szCs w:val="22"/>
              </w:rPr>
            </w:pPr>
            <w:r w:rsidRPr="0034286D">
              <w:rPr>
                <w:rFonts w:ascii="Arial" w:hAnsi="Arial" w:cs="Arial"/>
                <w:spacing w:val="-2"/>
                <w:sz w:val="22"/>
                <w:szCs w:val="22"/>
              </w:rPr>
              <w:t>0,01800 €</w:t>
            </w:r>
          </w:p>
        </w:tc>
        <w:tc>
          <w:tcPr>
            <w:tcW w:w="1675" w:type="dxa"/>
            <w:tcBorders>
              <w:left w:val="single" w:sz="12" w:space="0" w:color="000000"/>
            </w:tcBorders>
            <w:vAlign w:val="center"/>
          </w:tcPr>
          <w:p w14:paraId="1FC78719" w14:textId="77777777" w:rsidR="00A4239A" w:rsidRPr="0034286D" w:rsidRDefault="00A4239A" w:rsidP="0097355F">
            <w:pPr>
              <w:pStyle w:val="TableParagraph"/>
              <w:spacing w:line="240" w:lineRule="auto"/>
              <w:jc w:val="both"/>
              <w:rPr>
                <w:rFonts w:ascii="Arial" w:hAnsi="Arial" w:cs="Arial"/>
                <w:sz w:val="22"/>
                <w:szCs w:val="22"/>
              </w:rPr>
            </w:pPr>
          </w:p>
        </w:tc>
        <w:tc>
          <w:tcPr>
            <w:tcW w:w="1418" w:type="dxa"/>
            <w:vAlign w:val="center"/>
          </w:tcPr>
          <w:p w14:paraId="449687AC" w14:textId="77777777" w:rsidR="00A4239A" w:rsidRPr="0034286D" w:rsidRDefault="00A4239A" w:rsidP="0097355F">
            <w:pPr>
              <w:pStyle w:val="TableParagraph"/>
              <w:spacing w:line="240" w:lineRule="auto"/>
              <w:jc w:val="both"/>
              <w:rPr>
                <w:rFonts w:ascii="Arial" w:hAnsi="Arial" w:cs="Arial"/>
                <w:sz w:val="22"/>
                <w:szCs w:val="22"/>
              </w:rPr>
            </w:pPr>
          </w:p>
        </w:tc>
        <w:tc>
          <w:tcPr>
            <w:tcW w:w="1842" w:type="dxa"/>
            <w:tcBorders>
              <w:right w:val="single" w:sz="12" w:space="0" w:color="000000"/>
            </w:tcBorders>
            <w:vAlign w:val="center"/>
          </w:tcPr>
          <w:p w14:paraId="5DDFB729" w14:textId="77777777" w:rsidR="00A4239A" w:rsidRPr="0034286D" w:rsidRDefault="00A4239A" w:rsidP="0097355F">
            <w:pPr>
              <w:pStyle w:val="TableParagraph"/>
              <w:spacing w:line="240" w:lineRule="auto"/>
              <w:jc w:val="both"/>
              <w:rPr>
                <w:rFonts w:ascii="Arial" w:hAnsi="Arial" w:cs="Arial"/>
                <w:sz w:val="22"/>
                <w:szCs w:val="22"/>
              </w:rPr>
            </w:pPr>
          </w:p>
        </w:tc>
      </w:tr>
      <w:tr w:rsidR="00A4239A" w:rsidRPr="0034286D" w14:paraId="5B549210" w14:textId="77777777" w:rsidTr="0097355F">
        <w:trPr>
          <w:trHeight w:val="417"/>
        </w:trPr>
        <w:tc>
          <w:tcPr>
            <w:tcW w:w="1985" w:type="dxa"/>
            <w:vAlign w:val="center"/>
          </w:tcPr>
          <w:p w14:paraId="2D50B2C5" w14:textId="77777777" w:rsidR="00A4239A" w:rsidRPr="0034286D" w:rsidRDefault="00A4239A" w:rsidP="0097355F">
            <w:pPr>
              <w:pStyle w:val="TableParagraph"/>
              <w:spacing w:before="190"/>
              <w:ind w:left="117"/>
              <w:jc w:val="both"/>
              <w:rPr>
                <w:rFonts w:ascii="Arial" w:hAnsi="Arial" w:cs="Arial"/>
                <w:sz w:val="22"/>
                <w:szCs w:val="22"/>
              </w:rPr>
            </w:pPr>
            <w:r w:rsidRPr="0034286D">
              <w:rPr>
                <w:rFonts w:ascii="Arial" w:hAnsi="Arial" w:cs="Arial"/>
                <w:sz w:val="22"/>
                <w:szCs w:val="22"/>
              </w:rPr>
              <w:t>color</w:t>
            </w:r>
            <w:r w:rsidRPr="0034286D">
              <w:rPr>
                <w:rFonts w:ascii="Arial" w:hAnsi="Arial" w:cs="Arial"/>
                <w:spacing w:val="-3"/>
                <w:sz w:val="22"/>
                <w:szCs w:val="22"/>
              </w:rPr>
              <w:t xml:space="preserve"> </w:t>
            </w:r>
            <w:r w:rsidRPr="0034286D">
              <w:rPr>
                <w:rFonts w:ascii="Arial" w:hAnsi="Arial" w:cs="Arial"/>
                <w:spacing w:val="-2"/>
                <w:sz w:val="22"/>
                <w:szCs w:val="22"/>
              </w:rPr>
              <w:t>A3/SRA3</w:t>
            </w:r>
          </w:p>
        </w:tc>
        <w:tc>
          <w:tcPr>
            <w:tcW w:w="1585" w:type="dxa"/>
            <w:tcBorders>
              <w:right w:val="single" w:sz="12" w:space="0" w:color="000000"/>
            </w:tcBorders>
            <w:vAlign w:val="center"/>
          </w:tcPr>
          <w:p w14:paraId="0BE6EC43" w14:textId="77777777" w:rsidR="00A4239A" w:rsidRPr="0034286D" w:rsidRDefault="00A4239A" w:rsidP="0097355F">
            <w:pPr>
              <w:pStyle w:val="TableParagraph"/>
              <w:spacing w:before="190"/>
              <w:ind w:left="35"/>
              <w:jc w:val="both"/>
              <w:rPr>
                <w:rFonts w:ascii="Arial" w:hAnsi="Arial" w:cs="Arial"/>
                <w:sz w:val="22"/>
                <w:szCs w:val="22"/>
              </w:rPr>
            </w:pPr>
            <w:r w:rsidRPr="0034286D">
              <w:rPr>
                <w:rFonts w:ascii="Arial" w:hAnsi="Arial" w:cs="Arial"/>
                <w:spacing w:val="-2"/>
                <w:sz w:val="22"/>
                <w:szCs w:val="22"/>
              </w:rPr>
              <w:t>0,03600 €</w:t>
            </w:r>
          </w:p>
        </w:tc>
        <w:tc>
          <w:tcPr>
            <w:tcW w:w="1675" w:type="dxa"/>
            <w:tcBorders>
              <w:left w:val="single" w:sz="12" w:space="0" w:color="000000"/>
            </w:tcBorders>
            <w:vAlign w:val="center"/>
          </w:tcPr>
          <w:p w14:paraId="35027EC3" w14:textId="77777777" w:rsidR="00A4239A" w:rsidRPr="0034286D" w:rsidRDefault="00A4239A" w:rsidP="0097355F">
            <w:pPr>
              <w:pStyle w:val="TableParagraph"/>
              <w:spacing w:line="240" w:lineRule="auto"/>
              <w:jc w:val="both"/>
              <w:rPr>
                <w:rFonts w:ascii="Arial" w:hAnsi="Arial" w:cs="Arial"/>
                <w:sz w:val="22"/>
                <w:szCs w:val="22"/>
              </w:rPr>
            </w:pPr>
          </w:p>
        </w:tc>
        <w:tc>
          <w:tcPr>
            <w:tcW w:w="1418" w:type="dxa"/>
            <w:vAlign w:val="center"/>
          </w:tcPr>
          <w:p w14:paraId="3BC5D010" w14:textId="77777777" w:rsidR="00A4239A" w:rsidRPr="0034286D" w:rsidRDefault="00A4239A" w:rsidP="0097355F">
            <w:pPr>
              <w:pStyle w:val="TableParagraph"/>
              <w:spacing w:line="240" w:lineRule="auto"/>
              <w:jc w:val="both"/>
              <w:rPr>
                <w:rFonts w:ascii="Arial" w:hAnsi="Arial" w:cs="Arial"/>
                <w:sz w:val="22"/>
                <w:szCs w:val="22"/>
              </w:rPr>
            </w:pPr>
          </w:p>
        </w:tc>
        <w:tc>
          <w:tcPr>
            <w:tcW w:w="1842" w:type="dxa"/>
            <w:tcBorders>
              <w:right w:val="single" w:sz="12" w:space="0" w:color="000000"/>
            </w:tcBorders>
            <w:vAlign w:val="center"/>
          </w:tcPr>
          <w:p w14:paraId="2ECBCBC2" w14:textId="77777777" w:rsidR="00A4239A" w:rsidRPr="0034286D" w:rsidRDefault="00A4239A" w:rsidP="0097355F">
            <w:pPr>
              <w:pStyle w:val="TableParagraph"/>
              <w:spacing w:line="240" w:lineRule="auto"/>
              <w:jc w:val="both"/>
              <w:rPr>
                <w:rFonts w:ascii="Arial" w:hAnsi="Arial" w:cs="Arial"/>
                <w:sz w:val="22"/>
                <w:szCs w:val="22"/>
              </w:rPr>
            </w:pPr>
          </w:p>
        </w:tc>
      </w:tr>
      <w:tr w:rsidR="00A4239A" w:rsidRPr="0034286D" w14:paraId="69135ED8" w14:textId="77777777" w:rsidTr="0097355F">
        <w:trPr>
          <w:trHeight w:val="419"/>
        </w:trPr>
        <w:tc>
          <w:tcPr>
            <w:tcW w:w="1985" w:type="dxa"/>
            <w:vAlign w:val="center"/>
          </w:tcPr>
          <w:p w14:paraId="56745FAE" w14:textId="77777777" w:rsidR="00A4239A" w:rsidRPr="0034286D" w:rsidRDefault="00A4239A" w:rsidP="0097355F">
            <w:pPr>
              <w:pStyle w:val="TableParagraph"/>
              <w:spacing w:before="192"/>
              <w:ind w:left="117"/>
              <w:jc w:val="both"/>
              <w:rPr>
                <w:rFonts w:ascii="Arial" w:hAnsi="Arial" w:cs="Arial"/>
                <w:sz w:val="22"/>
                <w:szCs w:val="22"/>
              </w:rPr>
            </w:pPr>
            <w:r w:rsidRPr="0034286D">
              <w:rPr>
                <w:rFonts w:ascii="Arial" w:hAnsi="Arial" w:cs="Arial"/>
                <w:sz w:val="22"/>
                <w:szCs w:val="22"/>
              </w:rPr>
              <w:t>color</w:t>
            </w:r>
            <w:r w:rsidRPr="0034286D">
              <w:rPr>
                <w:rFonts w:ascii="Arial" w:hAnsi="Arial" w:cs="Arial"/>
                <w:spacing w:val="-3"/>
                <w:sz w:val="22"/>
                <w:szCs w:val="22"/>
              </w:rPr>
              <w:t xml:space="preserve"> </w:t>
            </w:r>
            <w:proofErr w:type="spellStart"/>
            <w:r w:rsidRPr="0034286D">
              <w:rPr>
                <w:rFonts w:ascii="Arial" w:hAnsi="Arial" w:cs="Arial"/>
                <w:spacing w:val="-2"/>
                <w:sz w:val="22"/>
                <w:szCs w:val="22"/>
              </w:rPr>
              <w:t>bàner</w:t>
            </w:r>
            <w:proofErr w:type="spellEnd"/>
          </w:p>
        </w:tc>
        <w:tc>
          <w:tcPr>
            <w:tcW w:w="1585" w:type="dxa"/>
            <w:tcBorders>
              <w:right w:val="single" w:sz="12" w:space="0" w:color="000000"/>
            </w:tcBorders>
            <w:vAlign w:val="center"/>
          </w:tcPr>
          <w:p w14:paraId="49877751" w14:textId="77777777" w:rsidR="00A4239A" w:rsidRPr="0034286D" w:rsidRDefault="00A4239A" w:rsidP="0097355F">
            <w:pPr>
              <w:pStyle w:val="TableParagraph"/>
              <w:spacing w:before="192"/>
              <w:ind w:left="35"/>
              <w:jc w:val="both"/>
              <w:rPr>
                <w:rFonts w:ascii="Arial" w:hAnsi="Arial" w:cs="Arial"/>
                <w:sz w:val="22"/>
                <w:szCs w:val="22"/>
              </w:rPr>
            </w:pPr>
            <w:r w:rsidRPr="0034286D">
              <w:rPr>
                <w:rFonts w:ascii="Arial" w:hAnsi="Arial" w:cs="Arial"/>
                <w:spacing w:val="-2"/>
                <w:sz w:val="22"/>
                <w:szCs w:val="22"/>
              </w:rPr>
              <w:t>0,05400 €</w:t>
            </w:r>
          </w:p>
        </w:tc>
        <w:tc>
          <w:tcPr>
            <w:tcW w:w="1675" w:type="dxa"/>
            <w:tcBorders>
              <w:left w:val="single" w:sz="12" w:space="0" w:color="000000"/>
            </w:tcBorders>
            <w:vAlign w:val="center"/>
          </w:tcPr>
          <w:p w14:paraId="6CF947D9" w14:textId="77777777" w:rsidR="00A4239A" w:rsidRPr="0034286D" w:rsidRDefault="00A4239A" w:rsidP="0097355F">
            <w:pPr>
              <w:pStyle w:val="TableParagraph"/>
              <w:spacing w:line="240" w:lineRule="auto"/>
              <w:jc w:val="both"/>
              <w:rPr>
                <w:rFonts w:ascii="Arial" w:hAnsi="Arial" w:cs="Arial"/>
                <w:sz w:val="22"/>
                <w:szCs w:val="22"/>
              </w:rPr>
            </w:pPr>
          </w:p>
        </w:tc>
        <w:tc>
          <w:tcPr>
            <w:tcW w:w="1418" w:type="dxa"/>
            <w:vAlign w:val="center"/>
          </w:tcPr>
          <w:p w14:paraId="32463F7A" w14:textId="77777777" w:rsidR="00A4239A" w:rsidRPr="0034286D" w:rsidRDefault="00A4239A" w:rsidP="0097355F">
            <w:pPr>
              <w:pStyle w:val="TableParagraph"/>
              <w:spacing w:line="240" w:lineRule="auto"/>
              <w:jc w:val="both"/>
              <w:rPr>
                <w:rFonts w:ascii="Arial" w:hAnsi="Arial" w:cs="Arial"/>
                <w:sz w:val="22"/>
                <w:szCs w:val="22"/>
              </w:rPr>
            </w:pPr>
          </w:p>
        </w:tc>
        <w:tc>
          <w:tcPr>
            <w:tcW w:w="1842" w:type="dxa"/>
            <w:tcBorders>
              <w:right w:val="single" w:sz="12" w:space="0" w:color="000000"/>
            </w:tcBorders>
            <w:vAlign w:val="center"/>
          </w:tcPr>
          <w:p w14:paraId="4BFDF7AC" w14:textId="77777777" w:rsidR="00A4239A" w:rsidRPr="0034286D" w:rsidRDefault="00A4239A" w:rsidP="0097355F">
            <w:pPr>
              <w:pStyle w:val="TableParagraph"/>
              <w:spacing w:line="240" w:lineRule="auto"/>
              <w:jc w:val="both"/>
              <w:rPr>
                <w:rFonts w:ascii="Arial" w:hAnsi="Arial" w:cs="Arial"/>
                <w:sz w:val="22"/>
                <w:szCs w:val="22"/>
              </w:rPr>
            </w:pPr>
          </w:p>
        </w:tc>
      </w:tr>
      <w:tr w:rsidR="00A4239A" w:rsidRPr="0034286D" w14:paraId="57D8AA9C" w14:textId="77777777" w:rsidTr="0097355F">
        <w:trPr>
          <w:trHeight w:val="417"/>
        </w:trPr>
        <w:tc>
          <w:tcPr>
            <w:tcW w:w="1985" w:type="dxa"/>
            <w:vAlign w:val="center"/>
          </w:tcPr>
          <w:p w14:paraId="272A6ABF" w14:textId="77777777" w:rsidR="00A4239A" w:rsidRPr="0034286D" w:rsidRDefault="00A4239A" w:rsidP="0097355F">
            <w:pPr>
              <w:pStyle w:val="TableParagraph"/>
              <w:spacing w:before="190"/>
              <w:ind w:left="117"/>
              <w:jc w:val="both"/>
              <w:rPr>
                <w:rFonts w:ascii="Arial" w:hAnsi="Arial" w:cs="Arial"/>
                <w:sz w:val="22"/>
                <w:szCs w:val="22"/>
              </w:rPr>
            </w:pPr>
            <w:r w:rsidRPr="0034286D">
              <w:rPr>
                <w:rFonts w:ascii="Arial" w:hAnsi="Arial" w:cs="Arial"/>
                <w:sz w:val="22"/>
                <w:szCs w:val="22"/>
              </w:rPr>
              <w:t>b/n</w:t>
            </w:r>
            <w:r w:rsidRPr="0034286D">
              <w:rPr>
                <w:rFonts w:ascii="Arial" w:hAnsi="Arial" w:cs="Arial"/>
                <w:spacing w:val="2"/>
                <w:sz w:val="22"/>
                <w:szCs w:val="22"/>
              </w:rPr>
              <w:t xml:space="preserve"> </w:t>
            </w:r>
            <w:r w:rsidRPr="0034286D">
              <w:rPr>
                <w:rFonts w:ascii="Arial" w:hAnsi="Arial" w:cs="Arial"/>
                <w:spacing w:val="-5"/>
                <w:sz w:val="22"/>
                <w:szCs w:val="22"/>
              </w:rPr>
              <w:t>A4</w:t>
            </w:r>
          </w:p>
        </w:tc>
        <w:tc>
          <w:tcPr>
            <w:tcW w:w="1585" w:type="dxa"/>
            <w:tcBorders>
              <w:right w:val="single" w:sz="12" w:space="0" w:color="000000"/>
            </w:tcBorders>
            <w:vAlign w:val="center"/>
          </w:tcPr>
          <w:p w14:paraId="214DF8E8" w14:textId="77777777" w:rsidR="00A4239A" w:rsidRPr="0034286D" w:rsidRDefault="00A4239A" w:rsidP="0097355F">
            <w:pPr>
              <w:pStyle w:val="TableParagraph"/>
              <w:spacing w:before="190"/>
              <w:ind w:left="35"/>
              <w:jc w:val="both"/>
              <w:rPr>
                <w:rFonts w:ascii="Arial" w:hAnsi="Arial" w:cs="Arial"/>
                <w:sz w:val="22"/>
                <w:szCs w:val="22"/>
              </w:rPr>
            </w:pPr>
            <w:r w:rsidRPr="0034286D">
              <w:rPr>
                <w:rFonts w:ascii="Arial" w:hAnsi="Arial" w:cs="Arial"/>
                <w:spacing w:val="-2"/>
                <w:sz w:val="22"/>
                <w:szCs w:val="22"/>
              </w:rPr>
              <w:t>0,00900 €</w:t>
            </w:r>
          </w:p>
        </w:tc>
        <w:tc>
          <w:tcPr>
            <w:tcW w:w="1675" w:type="dxa"/>
            <w:tcBorders>
              <w:left w:val="single" w:sz="12" w:space="0" w:color="000000"/>
            </w:tcBorders>
            <w:vAlign w:val="center"/>
          </w:tcPr>
          <w:p w14:paraId="475295C0" w14:textId="77777777" w:rsidR="00A4239A" w:rsidRPr="0034286D" w:rsidRDefault="00A4239A" w:rsidP="0097355F">
            <w:pPr>
              <w:pStyle w:val="TableParagraph"/>
              <w:spacing w:line="240" w:lineRule="auto"/>
              <w:jc w:val="both"/>
              <w:rPr>
                <w:rFonts w:ascii="Arial" w:hAnsi="Arial" w:cs="Arial"/>
                <w:sz w:val="22"/>
                <w:szCs w:val="22"/>
              </w:rPr>
            </w:pPr>
          </w:p>
        </w:tc>
        <w:tc>
          <w:tcPr>
            <w:tcW w:w="1418" w:type="dxa"/>
            <w:vAlign w:val="center"/>
          </w:tcPr>
          <w:p w14:paraId="4647CCCD" w14:textId="77777777" w:rsidR="00A4239A" w:rsidRPr="0034286D" w:rsidRDefault="00A4239A" w:rsidP="0097355F">
            <w:pPr>
              <w:pStyle w:val="TableParagraph"/>
              <w:spacing w:line="240" w:lineRule="auto"/>
              <w:jc w:val="both"/>
              <w:rPr>
                <w:rFonts w:ascii="Arial" w:hAnsi="Arial" w:cs="Arial"/>
                <w:sz w:val="22"/>
                <w:szCs w:val="22"/>
              </w:rPr>
            </w:pPr>
          </w:p>
        </w:tc>
        <w:tc>
          <w:tcPr>
            <w:tcW w:w="1842" w:type="dxa"/>
            <w:tcBorders>
              <w:right w:val="single" w:sz="12" w:space="0" w:color="000000"/>
            </w:tcBorders>
            <w:vAlign w:val="center"/>
          </w:tcPr>
          <w:p w14:paraId="4B88BD72" w14:textId="77777777" w:rsidR="00A4239A" w:rsidRPr="0034286D" w:rsidRDefault="00A4239A" w:rsidP="0097355F">
            <w:pPr>
              <w:pStyle w:val="TableParagraph"/>
              <w:spacing w:line="240" w:lineRule="auto"/>
              <w:jc w:val="both"/>
              <w:rPr>
                <w:rFonts w:ascii="Arial" w:hAnsi="Arial" w:cs="Arial"/>
                <w:sz w:val="22"/>
                <w:szCs w:val="22"/>
              </w:rPr>
            </w:pPr>
          </w:p>
        </w:tc>
      </w:tr>
      <w:tr w:rsidR="00A4239A" w:rsidRPr="0034286D" w14:paraId="6C4F9C6F" w14:textId="77777777" w:rsidTr="0097355F">
        <w:trPr>
          <w:trHeight w:val="417"/>
        </w:trPr>
        <w:tc>
          <w:tcPr>
            <w:tcW w:w="1985" w:type="dxa"/>
            <w:vAlign w:val="center"/>
          </w:tcPr>
          <w:p w14:paraId="2E16079A" w14:textId="77777777" w:rsidR="00A4239A" w:rsidRPr="0034286D" w:rsidRDefault="00A4239A" w:rsidP="0097355F">
            <w:pPr>
              <w:pStyle w:val="TableParagraph"/>
              <w:spacing w:before="190"/>
              <w:ind w:left="117"/>
              <w:jc w:val="both"/>
              <w:rPr>
                <w:rFonts w:ascii="Arial" w:hAnsi="Arial" w:cs="Arial"/>
                <w:sz w:val="22"/>
                <w:szCs w:val="22"/>
              </w:rPr>
            </w:pPr>
            <w:r w:rsidRPr="0034286D">
              <w:rPr>
                <w:rFonts w:ascii="Arial" w:hAnsi="Arial" w:cs="Arial"/>
                <w:sz w:val="22"/>
                <w:szCs w:val="22"/>
              </w:rPr>
              <w:t>b/n</w:t>
            </w:r>
            <w:r w:rsidRPr="0034286D">
              <w:rPr>
                <w:rFonts w:ascii="Arial" w:hAnsi="Arial" w:cs="Arial"/>
                <w:spacing w:val="2"/>
                <w:sz w:val="22"/>
                <w:szCs w:val="22"/>
              </w:rPr>
              <w:t xml:space="preserve"> </w:t>
            </w:r>
            <w:r w:rsidRPr="0034286D">
              <w:rPr>
                <w:rFonts w:ascii="Arial" w:hAnsi="Arial" w:cs="Arial"/>
                <w:spacing w:val="-2"/>
                <w:sz w:val="22"/>
                <w:szCs w:val="22"/>
              </w:rPr>
              <w:t>A3/SRA3</w:t>
            </w:r>
          </w:p>
        </w:tc>
        <w:tc>
          <w:tcPr>
            <w:tcW w:w="1585" w:type="dxa"/>
            <w:tcBorders>
              <w:right w:val="single" w:sz="12" w:space="0" w:color="000000"/>
            </w:tcBorders>
            <w:vAlign w:val="center"/>
          </w:tcPr>
          <w:p w14:paraId="1E2E6C20" w14:textId="77777777" w:rsidR="00A4239A" w:rsidRPr="0034286D" w:rsidRDefault="00A4239A" w:rsidP="0097355F">
            <w:pPr>
              <w:pStyle w:val="TableParagraph"/>
              <w:spacing w:before="190"/>
              <w:ind w:left="35"/>
              <w:jc w:val="both"/>
              <w:rPr>
                <w:rFonts w:ascii="Arial" w:hAnsi="Arial" w:cs="Arial"/>
                <w:sz w:val="22"/>
                <w:szCs w:val="22"/>
              </w:rPr>
            </w:pPr>
            <w:r w:rsidRPr="0034286D">
              <w:rPr>
                <w:rFonts w:ascii="Arial" w:hAnsi="Arial" w:cs="Arial"/>
                <w:spacing w:val="-2"/>
                <w:sz w:val="22"/>
                <w:szCs w:val="22"/>
              </w:rPr>
              <w:t>0,01800 €</w:t>
            </w:r>
          </w:p>
        </w:tc>
        <w:tc>
          <w:tcPr>
            <w:tcW w:w="1675" w:type="dxa"/>
            <w:tcBorders>
              <w:left w:val="single" w:sz="12" w:space="0" w:color="000000"/>
            </w:tcBorders>
            <w:vAlign w:val="center"/>
          </w:tcPr>
          <w:p w14:paraId="75F6BE8B" w14:textId="77777777" w:rsidR="00A4239A" w:rsidRPr="0034286D" w:rsidRDefault="00A4239A" w:rsidP="0097355F">
            <w:pPr>
              <w:pStyle w:val="TableParagraph"/>
              <w:spacing w:line="240" w:lineRule="auto"/>
              <w:jc w:val="both"/>
              <w:rPr>
                <w:rFonts w:ascii="Arial" w:hAnsi="Arial" w:cs="Arial"/>
                <w:sz w:val="22"/>
                <w:szCs w:val="22"/>
              </w:rPr>
            </w:pPr>
          </w:p>
        </w:tc>
        <w:tc>
          <w:tcPr>
            <w:tcW w:w="1418" w:type="dxa"/>
            <w:vAlign w:val="center"/>
          </w:tcPr>
          <w:p w14:paraId="15F8E02C" w14:textId="77777777" w:rsidR="00A4239A" w:rsidRPr="0034286D" w:rsidRDefault="00A4239A" w:rsidP="0097355F">
            <w:pPr>
              <w:pStyle w:val="TableParagraph"/>
              <w:spacing w:line="240" w:lineRule="auto"/>
              <w:jc w:val="both"/>
              <w:rPr>
                <w:rFonts w:ascii="Arial" w:hAnsi="Arial" w:cs="Arial"/>
                <w:sz w:val="22"/>
                <w:szCs w:val="22"/>
              </w:rPr>
            </w:pPr>
          </w:p>
        </w:tc>
        <w:tc>
          <w:tcPr>
            <w:tcW w:w="1842" w:type="dxa"/>
            <w:tcBorders>
              <w:right w:val="single" w:sz="12" w:space="0" w:color="000000"/>
            </w:tcBorders>
            <w:vAlign w:val="center"/>
          </w:tcPr>
          <w:p w14:paraId="07BCAD43" w14:textId="77777777" w:rsidR="00A4239A" w:rsidRPr="0034286D" w:rsidRDefault="00A4239A" w:rsidP="0097355F">
            <w:pPr>
              <w:pStyle w:val="TableParagraph"/>
              <w:spacing w:line="240" w:lineRule="auto"/>
              <w:jc w:val="both"/>
              <w:rPr>
                <w:rFonts w:ascii="Arial" w:hAnsi="Arial" w:cs="Arial"/>
                <w:sz w:val="22"/>
                <w:szCs w:val="22"/>
              </w:rPr>
            </w:pPr>
          </w:p>
        </w:tc>
      </w:tr>
      <w:tr w:rsidR="00A4239A" w:rsidRPr="0034286D" w14:paraId="666CB59B" w14:textId="77777777" w:rsidTr="0097355F">
        <w:trPr>
          <w:trHeight w:val="419"/>
        </w:trPr>
        <w:tc>
          <w:tcPr>
            <w:tcW w:w="1985" w:type="dxa"/>
            <w:vAlign w:val="center"/>
          </w:tcPr>
          <w:p w14:paraId="453137E6" w14:textId="77777777" w:rsidR="00A4239A" w:rsidRPr="0034286D" w:rsidRDefault="00A4239A" w:rsidP="0097355F">
            <w:pPr>
              <w:pStyle w:val="TableParagraph"/>
              <w:spacing w:before="192"/>
              <w:ind w:left="117"/>
              <w:jc w:val="both"/>
              <w:rPr>
                <w:rFonts w:ascii="Arial" w:hAnsi="Arial" w:cs="Arial"/>
                <w:sz w:val="22"/>
                <w:szCs w:val="22"/>
              </w:rPr>
            </w:pPr>
            <w:r w:rsidRPr="0034286D">
              <w:rPr>
                <w:rFonts w:ascii="Arial" w:hAnsi="Arial" w:cs="Arial"/>
                <w:sz w:val="22"/>
                <w:szCs w:val="22"/>
              </w:rPr>
              <w:t>b/n</w:t>
            </w:r>
            <w:r w:rsidRPr="0034286D">
              <w:rPr>
                <w:rFonts w:ascii="Arial" w:hAnsi="Arial" w:cs="Arial"/>
                <w:spacing w:val="-1"/>
                <w:sz w:val="22"/>
                <w:szCs w:val="22"/>
              </w:rPr>
              <w:t xml:space="preserve"> </w:t>
            </w:r>
            <w:proofErr w:type="spellStart"/>
            <w:r w:rsidRPr="0034286D">
              <w:rPr>
                <w:rFonts w:ascii="Arial" w:hAnsi="Arial" w:cs="Arial"/>
                <w:spacing w:val="-2"/>
                <w:sz w:val="22"/>
                <w:szCs w:val="22"/>
              </w:rPr>
              <w:t>bàner</w:t>
            </w:r>
            <w:proofErr w:type="spellEnd"/>
          </w:p>
        </w:tc>
        <w:tc>
          <w:tcPr>
            <w:tcW w:w="1585" w:type="dxa"/>
            <w:tcBorders>
              <w:right w:val="single" w:sz="12" w:space="0" w:color="000000"/>
            </w:tcBorders>
            <w:vAlign w:val="center"/>
          </w:tcPr>
          <w:p w14:paraId="0C3A49DA" w14:textId="77777777" w:rsidR="00A4239A" w:rsidRPr="0034286D" w:rsidRDefault="00A4239A" w:rsidP="0097355F">
            <w:pPr>
              <w:pStyle w:val="TableParagraph"/>
              <w:spacing w:before="192"/>
              <w:ind w:left="35"/>
              <w:jc w:val="both"/>
              <w:rPr>
                <w:rFonts w:ascii="Arial" w:hAnsi="Arial" w:cs="Arial"/>
                <w:sz w:val="22"/>
                <w:szCs w:val="22"/>
              </w:rPr>
            </w:pPr>
            <w:r w:rsidRPr="0034286D">
              <w:rPr>
                <w:rFonts w:ascii="Arial" w:hAnsi="Arial" w:cs="Arial"/>
                <w:spacing w:val="-2"/>
                <w:sz w:val="22"/>
                <w:szCs w:val="22"/>
              </w:rPr>
              <w:t>0,02700 €</w:t>
            </w:r>
          </w:p>
        </w:tc>
        <w:tc>
          <w:tcPr>
            <w:tcW w:w="1675" w:type="dxa"/>
            <w:tcBorders>
              <w:left w:val="single" w:sz="12" w:space="0" w:color="000000"/>
            </w:tcBorders>
            <w:vAlign w:val="center"/>
          </w:tcPr>
          <w:p w14:paraId="332FD4C3" w14:textId="77777777" w:rsidR="00A4239A" w:rsidRPr="0034286D" w:rsidRDefault="00A4239A" w:rsidP="0097355F">
            <w:pPr>
              <w:pStyle w:val="TableParagraph"/>
              <w:spacing w:line="240" w:lineRule="auto"/>
              <w:jc w:val="both"/>
              <w:rPr>
                <w:rFonts w:ascii="Arial" w:hAnsi="Arial" w:cs="Arial"/>
                <w:sz w:val="22"/>
                <w:szCs w:val="22"/>
              </w:rPr>
            </w:pPr>
          </w:p>
        </w:tc>
        <w:tc>
          <w:tcPr>
            <w:tcW w:w="1418" w:type="dxa"/>
            <w:vAlign w:val="center"/>
          </w:tcPr>
          <w:p w14:paraId="4D0208E4" w14:textId="77777777" w:rsidR="00A4239A" w:rsidRPr="0034286D" w:rsidRDefault="00A4239A" w:rsidP="0097355F">
            <w:pPr>
              <w:pStyle w:val="TableParagraph"/>
              <w:spacing w:line="240" w:lineRule="auto"/>
              <w:jc w:val="both"/>
              <w:rPr>
                <w:rFonts w:ascii="Arial" w:hAnsi="Arial" w:cs="Arial"/>
                <w:sz w:val="22"/>
                <w:szCs w:val="22"/>
              </w:rPr>
            </w:pPr>
          </w:p>
        </w:tc>
        <w:tc>
          <w:tcPr>
            <w:tcW w:w="1842" w:type="dxa"/>
            <w:tcBorders>
              <w:right w:val="single" w:sz="12" w:space="0" w:color="000000"/>
            </w:tcBorders>
            <w:vAlign w:val="center"/>
          </w:tcPr>
          <w:p w14:paraId="621BFAAD" w14:textId="77777777" w:rsidR="00A4239A" w:rsidRPr="0034286D" w:rsidRDefault="00A4239A" w:rsidP="0097355F">
            <w:pPr>
              <w:pStyle w:val="TableParagraph"/>
              <w:spacing w:line="240" w:lineRule="auto"/>
              <w:jc w:val="both"/>
              <w:rPr>
                <w:rFonts w:ascii="Arial" w:hAnsi="Arial" w:cs="Arial"/>
                <w:sz w:val="22"/>
                <w:szCs w:val="22"/>
              </w:rPr>
            </w:pPr>
          </w:p>
        </w:tc>
      </w:tr>
    </w:tbl>
    <w:p w14:paraId="737FF7B0" w14:textId="77777777" w:rsidR="00A4239A" w:rsidRPr="0034286D" w:rsidRDefault="00A4239A" w:rsidP="00A4239A">
      <w:pPr>
        <w:spacing w:after="120" w:line="320" w:lineRule="exact"/>
        <w:rPr>
          <w:rFonts w:cs="Arial"/>
          <w:b/>
          <w:szCs w:val="22"/>
        </w:rPr>
      </w:pPr>
    </w:p>
    <w:p w14:paraId="0F4E08DC" w14:textId="77777777" w:rsidR="00A4239A" w:rsidRPr="0034286D" w:rsidRDefault="00A4239A" w:rsidP="00A4239A">
      <w:pPr>
        <w:spacing w:after="120" w:line="320" w:lineRule="exact"/>
        <w:rPr>
          <w:rFonts w:cs="Arial"/>
          <w:b/>
          <w:szCs w:val="22"/>
        </w:rPr>
      </w:pPr>
    </w:p>
    <w:p w14:paraId="3FB6A561" w14:textId="77777777" w:rsidR="00A4239A" w:rsidRPr="0034286D" w:rsidRDefault="00A4239A" w:rsidP="00A4239A">
      <w:pPr>
        <w:numPr>
          <w:ilvl w:val="0"/>
          <w:numId w:val="1"/>
        </w:numPr>
        <w:spacing w:after="120" w:line="320" w:lineRule="exact"/>
        <w:ind w:left="426"/>
        <w:rPr>
          <w:rFonts w:cs="Arial"/>
          <w:b/>
          <w:szCs w:val="22"/>
        </w:rPr>
      </w:pPr>
      <w:r w:rsidRPr="0034286D">
        <w:rPr>
          <w:rFonts w:cs="Arial"/>
          <w:b/>
          <w:szCs w:val="22"/>
        </w:rPr>
        <w:t>Proposició tècnica de criteris automàtics:</w:t>
      </w:r>
    </w:p>
    <w:tbl>
      <w:tblPr>
        <w:tblStyle w:val="TableNormal"/>
        <w:tblpPr w:leftFromText="141" w:rightFromText="141" w:vertAnchor="text" w:horzAnchor="margin" w:tblpY="371"/>
        <w:tblW w:w="7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1554"/>
      </w:tblGrid>
      <w:tr w:rsidR="00A4239A" w:rsidRPr="0034286D" w14:paraId="1482FD42" w14:textId="77777777" w:rsidTr="0097355F">
        <w:trPr>
          <w:trHeight w:val="505"/>
        </w:trPr>
        <w:tc>
          <w:tcPr>
            <w:tcW w:w="5954" w:type="dxa"/>
            <w:tcBorders>
              <w:top w:val="nil"/>
              <w:left w:val="nil"/>
              <w:bottom w:val="single" w:sz="4" w:space="0" w:color="auto"/>
              <w:right w:val="single" w:sz="12" w:space="0" w:color="auto"/>
            </w:tcBorders>
            <w:vAlign w:val="center"/>
          </w:tcPr>
          <w:p w14:paraId="5CF362B0" w14:textId="77777777" w:rsidR="00A4239A" w:rsidRPr="0034286D" w:rsidRDefault="00A4239A" w:rsidP="0097355F">
            <w:pPr>
              <w:pStyle w:val="TableParagraph"/>
              <w:spacing w:before="20" w:line="230" w:lineRule="atLeast"/>
              <w:ind w:left="115"/>
              <w:jc w:val="both"/>
              <w:rPr>
                <w:rFonts w:ascii="Arial" w:eastAsia="Times New Roman" w:hAnsi="Arial" w:cs="Arial"/>
                <w:bCs/>
                <w:sz w:val="22"/>
                <w:szCs w:val="22"/>
                <w:lang w:eastAsia="es-ES"/>
              </w:rPr>
            </w:pPr>
          </w:p>
        </w:tc>
        <w:tc>
          <w:tcPr>
            <w:tcW w:w="1554" w:type="dxa"/>
            <w:tcBorders>
              <w:top w:val="single" w:sz="12" w:space="0" w:color="auto"/>
              <w:left w:val="single" w:sz="12" w:space="0" w:color="auto"/>
              <w:bottom w:val="single" w:sz="12" w:space="0" w:color="auto"/>
              <w:right w:val="single" w:sz="12" w:space="0" w:color="auto"/>
            </w:tcBorders>
          </w:tcPr>
          <w:p w14:paraId="001DDBB9" w14:textId="77777777" w:rsidR="00A4239A" w:rsidRPr="0034286D" w:rsidRDefault="00A4239A" w:rsidP="0097355F">
            <w:pPr>
              <w:pStyle w:val="TableParagraph"/>
              <w:spacing w:line="240" w:lineRule="auto"/>
              <w:jc w:val="both"/>
              <w:rPr>
                <w:rFonts w:ascii="Arial" w:hAnsi="Arial" w:cs="Arial"/>
                <w:sz w:val="22"/>
                <w:szCs w:val="22"/>
              </w:rPr>
            </w:pPr>
            <w:r>
              <w:rPr>
                <w:rFonts w:ascii="Arial" w:hAnsi="Arial" w:cs="Arial"/>
                <w:sz w:val="22"/>
                <w:szCs w:val="22"/>
              </w:rPr>
              <w:t>OFERTA DEL LICITADOR *</w:t>
            </w:r>
          </w:p>
        </w:tc>
      </w:tr>
      <w:tr w:rsidR="00A4239A" w:rsidRPr="0034286D" w14:paraId="7E03A17A" w14:textId="77777777" w:rsidTr="0097355F">
        <w:trPr>
          <w:trHeight w:val="505"/>
        </w:trPr>
        <w:tc>
          <w:tcPr>
            <w:tcW w:w="5954" w:type="dxa"/>
            <w:tcBorders>
              <w:top w:val="single" w:sz="4" w:space="0" w:color="auto"/>
              <w:left w:val="single" w:sz="4" w:space="0" w:color="auto"/>
              <w:bottom w:val="single" w:sz="4" w:space="0" w:color="auto"/>
              <w:right w:val="single" w:sz="12" w:space="0" w:color="auto"/>
            </w:tcBorders>
            <w:vAlign w:val="center"/>
          </w:tcPr>
          <w:p w14:paraId="003A9789" w14:textId="77777777" w:rsidR="00A4239A" w:rsidRPr="0034286D" w:rsidRDefault="00A4239A" w:rsidP="0097355F">
            <w:pPr>
              <w:pStyle w:val="TableParagraph"/>
              <w:spacing w:before="20" w:line="230" w:lineRule="atLeast"/>
              <w:ind w:left="115"/>
              <w:jc w:val="both"/>
              <w:rPr>
                <w:rFonts w:ascii="Arial" w:hAnsi="Arial" w:cs="Arial"/>
                <w:sz w:val="22"/>
                <w:szCs w:val="22"/>
                <w:lang w:val="ca-ES"/>
              </w:rPr>
            </w:pPr>
            <w:r w:rsidRPr="0034286D">
              <w:rPr>
                <w:rFonts w:ascii="Arial" w:eastAsia="Times New Roman" w:hAnsi="Arial" w:cs="Arial"/>
                <w:bCs/>
                <w:sz w:val="22"/>
                <w:szCs w:val="22"/>
                <w:lang w:val="ca-ES" w:eastAsia="es-ES"/>
              </w:rPr>
              <w:t xml:space="preserve">Velocitat d’impressió A4, mantenint la mateixa velocitat de 120 ppm per suports des de 150 g a 300 g </w:t>
            </w:r>
          </w:p>
        </w:tc>
        <w:tc>
          <w:tcPr>
            <w:tcW w:w="1554" w:type="dxa"/>
            <w:tcBorders>
              <w:top w:val="single" w:sz="12" w:space="0" w:color="auto"/>
              <w:left w:val="single" w:sz="12" w:space="0" w:color="auto"/>
              <w:bottom w:val="single" w:sz="12" w:space="0" w:color="auto"/>
              <w:right w:val="single" w:sz="12" w:space="0" w:color="auto"/>
            </w:tcBorders>
          </w:tcPr>
          <w:p w14:paraId="62D41A59" w14:textId="77777777" w:rsidR="00A4239A" w:rsidRPr="0034286D" w:rsidRDefault="00A4239A" w:rsidP="0097355F">
            <w:pPr>
              <w:pStyle w:val="TableParagraph"/>
              <w:spacing w:line="240" w:lineRule="auto"/>
              <w:jc w:val="both"/>
              <w:rPr>
                <w:rFonts w:ascii="Arial" w:hAnsi="Arial" w:cs="Arial"/>
                <w:sz w:val="22"/>
                <w:szCs w:val="22"/>
                <w:lang w:val="ca-ES"/>
              </w:rPr>
            </w:pPr>
          </w:p>
        </w:tc>
      </w:tr>
      <w:tr w:rsidR="00A4239A" w:rsidRPr="0034286D" w14:paraId="6F1AA5E1" w14:textId="77777777" w:rsidTr="0097355F">
        <w:trPr>
          <w:trHeight w:val="505"/>
        </w:trPr>
        <w:tc>
          <w:tcPr>
            <w:tcW w:w="5954" w:type="dxa"/>
            <w:tcBorders>
              <w:top w:val="single" w:sz="4" w:space="0" w:color="auto"/>
              <w:right w:val="single" w:sz="12" w:space="0" w:color="auto"/>
            </w:tcBorders>
          </w:tcPr>
          <w:p w14:paraId="6C56BB41" w14:textId="77777777" w:rsidR="00A4239A" w:rsidRPr="0034286D" w:rsidRDefault="00A4239A" w:rsidP="0097355F">
            <w:pPr>
              <w:pStyle w:val="TableParagraph"/>
              <w:spacing w:before="139" w:line="240" w:lineRule="auto"/>
              <w:ind w:left="115"/>
              <w:jc w:val="both"/>
              <w:rPr>
                <w:rFonts w:ascii="Arial" w:hAnsi="Arial" w:cs="Arial"/>
                <w:sz w:val="22"/>
                <w:szCs w:val="22"/>
                <w:lang w:val="ca-ES"/>
              </w:rPr>
            </w:pPr>
            <w:r w:rsidRPr="0034286D">
              <w:rPr>
                <w:rFonts w:ascii="Arial" w:eastAsia="Times New Roman" w:hAnsi="Arial" w:cs="Arial"/>
                <w:sz w:val="22"/>
                <w:szCs w:val="22"/>
                <w:lang w:val="ca-ES" w:eastAsia="es-ES"/>
              </w:rPr>
              <w:t>Opció de grapat de revista com a mínim de 48 pàgines de 80 g</w:t>
            </w:r>
          </w:p>
        </w:tc>
        <w:tc>
          <w:tcPr>
            <w:tcW w:w="1554" w:type="dxa"/>
            <w:tcBorders>
              <w:top w:val="single" w:sz="12" w:space="0" w:color="auto"/>
              <w:left w:val="single" w:sz="12" w:space="0" w:color="auto"/>
              <w:bottom w:val="single" w:sz="12" w:space="0" w:color="auto"/>
              <w:right w:val="single" w:sz="12" w:space="0" w:color="auto"/>
            </w:tcBorders>
          </w:tcPr>
          <w:p w14:paraId="565AA938" w14:textId="77777777" w:rsidR="00A4239A" w:rsidRPr="0034286D" w:rsidRDefault="00A4239A" w:rsidP="0097355F">
            <w:pPr>
              <w:pStyle w:val="TableParagraph"/>
              <w:spacing w:line="240" w:lineRule="auto"/>
              <w:jc w:val="both"/>
              <w:rPr>
                <w:rFonts w:ascii="Arial" w:hAnsi="Arial" w:cs="Arial"/>
                <w:sz w:val="22"/>
                <w:szCs w:val="22"/>
                <w:lang w:val="ca-ES"/>
              </w:rPr>
            </w:pPr>
          </w:p>
        </w:tc>
      </w:tr>
      <w:tr w:rsidR="00A4239A" w:rsidRPr="0034286D" w14:paraId="7BAD2AA1" w14:textId="77777777" w:rsidTr="0097355F">
        <w:trPr>
          <w:trHeight w:val="505"/>
        </w:trPr>
        <w:tc>
          <w:tcPr>
            <w:tcW w:w="5954" w:type="dxa"/>
            <w:tcBorders>
              <w:right w:val="single" w:sz="12" w:space="0" w:color="auto"/>
            </w:tcBorders>
          </w:tcPr>
          <w:p w14:paraId="6C5A8F17" w14:textId="77777777" w:rsidR="00A4239A" w:rsidRPr="0034286D" w:rsidRDefault="00A4239A" w:rsidP="0097355F">
            <w:pPr>
              <w:pStyle w:val="TableParagraph"/>
              <w:spacing w:before="139" w:line="240" w:lineRule="auto"/>
              <w:ind w:left="115"/>
              <w:jc w:val="both"/>
              <w:rPr>
                <w:rFonts w:ascii="Arial" w:hAnsi="Arial" w:cs="Arial"/>
                <w:sz w:val="22"/>
                <w:szCs w:val="22"/>
                <w:lang w:val="ca-ES"/>
              </w:rPr>
            </w:pPr>
            <w:proofErr w:type="spellStart"/>
            <w:r w:rsidRPr="0034286D">
              <w:rPr>
                <w:rFonts w:ascii="Arial" w:eastAsia="Times New Roman" w:hAnsi="Arial" w:cs="Arial"/>
                <w:sz w:val="22"/>
                <w:szCs w:val="22"/>
                <w:lang w:val="ca-ES" w:eastAsia="es-ES"/>
              </w:rPr>
              <w:t>Bàner</w:t>
            </w:r>
            <w:proofErr w:type="spellEnd"/>
            <w:r w:rsidRPr="0034286D">
              <w:rPr>
                <w:rFonts w:ascii="Arial" w:eastAsia="Times New Roman" w:hAnsi="Arial" w:cs="Arial"/>
                <w:sz w:val="22"/>
                <w:szCs w:val="22"/>
                <w:lang w:val="ca-ES" w:eastAsia="es-ES"/>
              </w:rPr>
              <w:t xml:space="preserve"> fins a 700 mm</w:t>
            </w:r>
          </w:p>
        </w:tc>
        <w:tc>
          <w:tcPr>
            <w:tcW w:w="1554" w:type="dxa"/>
            <w:tcBorders>
              <w:top w:val="single" w:sz="12" w:space="0" w:color="auto"/>
              <w:left w:val="single" w:sz="12" w:space="0" w:color="auto"/>
              <w:bottom w:val="single" w:sz="12" w:space="0" w:color="auto"/>
              <w:right w:val="single" w:sz="12" w:space="0" w:color="auto"/>
            </w:tcBorders>
          </w:tcPr>
          <w:p w14:paraId="693043FD" w14:textId="77777777" w:rsidR="00A4239A" w:rsidRPr="0034286D" w:rsidRDefault="00A4239A" w:rsidP="0097355F">
            <w:pPr>
              <w:pStyle w:val="TableParagraph"/>
              <w:spacing w:line="240" w:lineRule="auto"/>
              <w:jc w:val="both"/>
              <w:rPr>
                <w:rFonts w:ascii="Arial" w:hAnsi="Arial" w:cs="Arial"/>
                <w:sz w:val="22"/>
                <w:szCs w:val="22"/>
                <w:lang w:val="ca-ES"/>
              </w:rPr>
            </w:pPr>
          </w:p>
        </w:tc>
      </w:tr>
      <w:tr w:rsidR="00A4239A" w:rsidRPr="0034286D" w14:paraId="44ECEC14" w14:textId="77777777" w:rsidTr="0097355F">
        <w:trPr>
          <w:trHeight w:val="505"/>
        </w:trPr>
        <w:tc>
          <w:tcPr>
            <w:tcW w:w="5954" w:type="dxa"/>
            <w:tcBorders>
              <w:right w:val="single" w:sz="12" w:space="0" w:color="auto"/>
            </w:tcBorders>
          </w:tcPr>
          <w:p w14:paraId="3D496E01" w14:textId="77777777" w:rsidR="00A4239A" w:rsidRPr="0034286D" w:rsidRDefault="00A4239A" w:rsidP="0097355F">
            <w:pPr>
              <w:pStyle w:val="TableParagraph"/>
              <w:spacing w:before="139" w:line="240" w:lineRule="auto"/>
              <w:ind w:left="115"/>
              <w:jc w:val="both"/>
              <w:rPr>
                <w:rFonts w:ascii="Arial" w:hAnsi="Arial" w:cs="Arial"/>
                <w:sz w:val="22"/>
                <w:szCs w:val="22"/>
                <w:lang w:val="ca-ES"/>
              </w:rPr>
            </w:pPr>
            <w:r w:rsidRPr="0034286D">
              <w:rPr>
                <w:rFonts w:ascii="Arial" w:eastAsia="Times New Roman" w:hAnsi="Arial" w:cs="Arial"/>
                <w:sz w:val="22"/>
                <w:szCs w:val="22"/>
                <w:lang w:val="ca-ES" w:eastAsia="es-ES"/>
              </w:rPr>
              <w:t xml:space="preserve">Safata de </w:t>
            </w:r>
            <w:proofErr w:type="spellStart"/>
            <w:r w:rsidRPr="0034286D">
              <w:rPr>
                <w:rFonts w:ascii="Arial" w:eastAsia="Times New Roman" w:hAnsi="Arial" w:cs="Arial"/>
                <w:sz w:val="22"/>
                <w:szCs w:val="22"/>
                <w:lang w:val="ca-ES" w:eastAsia="es-ES"/>
              </w:rPr>
              <w:t>bàner</w:t>
            </w:r>
            <w:proofErr w:type="spellEnd"/>
            <w:r w:rsidRPr="0034286D">
              <w:rPr>
                <w:rFonts w:ascii="Arial" w:eastAsia="Times New Roman" w:hAnsi="Arial" w:cs="Arial"/>
                <w:sz w:val="22"/>
                <w:szCs w:val="22"/>
                <w:lang w:val="ca-ES" w:eastAsia="es-ES"/>
              </w:rPr>
              <w:t xml:space="preserve"> consistent en calaix de gran capacitat per aire</w:t>
            </w:r>
          </w:p>
        </w:tc>
        <w:tc>
          <w:tcPr>
            <w:tcW w:w="1554" w:type="dxa"/>
            <w:tcBorders>
              <w:top w:val="single" w:sz="12" w:space="0" w:color="auto"/>
              <w:left w:val="single" w:sz="12" w:space="0" w:color="auto"/>
              <w:bottom w:val="single" w:sz="12" w:space="0" w:color="auto"/>
              <w:right w:val="single" w:sz="12" w:space="0" w:color="auto"/>
            </w:tcBorders>
          </w:tcPr>
          <w:p w14:paraId="450DFE98" w14:textId="77777777" w:rsidR="00A4239A" w:rsidRPr="0034286D" w:rsidRDefault="00A4239A" w:rsidP="0097355F">
            <w:pPr>
              <w:pStyle w:val="TableParagraph"/>
              <w:spacing w:line="240" w:lineRule="auto"/>
              <w:jc w:val="both"/>
              <w:rPr>
                <w:rFonts w:ascii="Arial" w:hAnsi="Arial" w:cs="Arial"/>
                <w:sz w:val="22"/>
                <w:szCs w:val="22"/>
                <w:lang w:val="ca-ES"/>
              </w:rPr>
            </w:pPr>
          </w:p>
        </w:tc>
      </w:tr>
    </w:tbl>
    <w:p w14:paraId="50299375" w14:textId="77777777" w:rsidR="00A4239A" w:rsidRPr="0034286D" w:rsidRDefault="00A4239A" w:rsidP="00A4239A">
      <w:pPr>
        <w:rPr>
          <w:rFonts w:cs="Arial"/>
          <w:i/>
          <w:iCs/>
          <w:noProof/>
          <w:szCs w:val="22"/>
        </w:rPr>
      </w:pPr>
    </w:p>
    <w:p w14:paraId="660AC153" w14:textId="77777777" w:rsidR="00A4239A" w:rsidRPr="00954564" w:rsidRDefault="00A4239A" w:rsidP="00A4239A">
      <w:pPr>
        <w:rPr>
          <w:sz w:val="20"/>
        </w:rPr>
      </w:pPr>
      <w:r w:rsidRPr="00954564">
        <w:rPr>
          <w:rFonts w:cs="Arial"/>
          <w:i/>
          <w:iCs/>
          <w:noProof/>
          <w:sz w:val="20"/>
        </w:rPr>
        <w:t>*Marqueu amb una “X” les opcions ofertades. En cas de no marcar cap opció obtindreu 0 punts</w:t>
      </w:r>
    </w:p>
    <w:p w14:paraId="34629760" w14:textId="77777777" w:rsidR="00EF706E" w:rsidRDefault="00EF706E"/>
    <w:sectPr w:rsidR="00EF706E" w:rsidSect="00A4239A">
      <w:headerReference w:type="even" r:id="rId5"/>
      <w:headerReference w:type="default" r:id="rId6"/>
      <w:footerReference w:type="even" r:id="rId7"/>
      <w:footerReference w:type="default" r:id="rId8"/>
      <w:headerReference w:type="first" r:id="rId9"/>
      <w:footerReference w:type="first" r:id="rId10"/>
      <w:pgSz w:w="11906" w:h="16838" w:code="9"/>
      <w:pgMar w:top="2977"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236E" w14:textId="77777777" w:rsidR="00A4239A" w:rsidRDefault="00A4239A" w:rsidP="003916D4"/>
  <w:p w14:paraId="34341F88" w14:textId="77777777" w:rsidR="00A4239A" w:rsidRDefault="00A4239A" w:rsidP="003916D4"/>
  <w:p w14:paraId="4EAA85E3" w14:textId="77777777" w:rsidR="00A4239A" w:rsidRDefault="00A4239A" w:rsidP="003916D4"/>
  <w:p w14:paraId="7EDF3B5D" w14:textId="77777777" w:rsidR="00A4239A" w:rsidRDefault="00A4239A"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DF96" w14:textId="77777777" w:rsidR="00A4239A" w:rsidRPr="00130ED7" w:rsidRDefault="00A4239A" w:rsidP="00130ED7">
    <w:pPr>
      <w:pStyle w:val="Peu"/>
    </w:pPr>
    <w:r>
      <w:rPr>
        <w:noProof/>
        <w:lang w:eastAsia="ca-ES"/>
      </w:rPr>
      <mc:AlternateContent>
        <mc:Choice Requires="wps">
          <w:drawing>
            <wp:anchor distT="0" distB="0" distL="114300" distR="114300" simplePos="0" relativeHeight="251659264" behindDoc="0" locked="0" layoutInCell="0" allowOverlap="1" wp14:anchorId="7AC02BAC" wp14:editId="39586C5B">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142E0"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9A16" w14:textId="77777777" w:rsidR="00A4239A" w:rsidRPr="00236CF3" w:rsidRDefault="00A4239A"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5E540339" w14:textId="77777777" w:rsidR="00A4239A" w:rsidRDefault="00A4239A" w:rsidP="003916D4"/>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747A" w14:textId="77777777" w:rsidR="00A4239A" w:rsidRDefault="00A4239A" w:rsidP="003916D4"/>
  <w:p w14:paraId="442C58AB" w14:textId="77777777" w:rsidR="00A4239A" w:rsidRDefault="00A4239A" w:rsidP="003916D4"/>
  <w:p w14:paraId="7452649F" w14:textId="77777777" w:rsidR="00A4239A" w:rsidRDefault="00A4239A" w:rsidP="003916D4"/>
  <w:p w14:paraId="17EB1310" w14:textId="77777777" w:rsidR="00A4239A" w:rsidRDefault="00A4239A"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E150" w14:textId="77777777" w:rsidR="00A4239A" w:rsidRPr="00462D6E" w:rsidRDefault="00A4239A" w:rsidP="00956730">
    <w:pPr>
      <w:pStyle w:val="Capalera"/>
      <w:tabs>
        <w:tab w:val="clear" w:pos="8504"/>
      </w:tabs>
      <w:spacing w:line="200" w:lineRule="exact"/>
      <w:ind w:left="5670" w:right="-1277"/>
      <w:rPr>
        <w:b/>
        <w:bCs/>
        <w:sz w:val="16"/>
        <w:szCs w:val="16"/>
      </w:rPr>
    </w:pPr>
    <w:bookmarkStart w:id="0" w:name="_Hlk204084035"/>
    <w:bookmarkStart w:id="1" w:name="_Hlk158373896"/>
    <w:bookmarkStart w:id="2" w:name="_Hlk158373897"/>
    <w:bookmarkStart w:id="3" w:name="_Hlk170978870"/>
    <w:bookmarkStart w:id="4" w:name="_Hlk170978871"/>
    <w:r>
      <w:rPr>
        <w:noProof/>
      </w:rPr>
      <w:drawing>
        <wp:anchor distT="0" distB="0" distL="114300" distR="114300" simplePos="0" relativeHeight="251659264" behindDoc="0" locked="0" layoutInCell="1" allowOverlap="1" wp14:anchorId="2347DD2C" wp14:editId="16FCA7A5">
          <wp:simplePos x="0" y="0"/>
          <wp:positionH relativeFrom="column">
            <wp:posOffset>-354330</wp:posOffset>
          </wp:positionH>
          <wp:positionV relativeFrom="paragraph">
            <wp:posOffset>-89535</wp:posOffset>
          </wp:positionV>
          <wp:extent cx="1517650" cy="615315"/>
          <wp:effectExtent l="0" t="0" r="6350" b="0"/>
          <wp:wrapNone/>
          <wp:docPr id="1444563768" name="Imatge 3"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D6E">
      <w:rPr>
        <w:b/>
        <w:bCs/>
        <w:sz w:val="16"/>
        <w:szCs w:val="16"/>
      </w:rPr>
      <w:t>Àrea de Serveis Generals i Transició Digital</w:t>
    </w:r>
  </w:p>
  <w:p w14:paraId="716792DA" w14:textId="77777777" w:rsidR="00A4239A" w:rsidRPr="00462D6E" w:rsidRDefault="00A4239A" w:rsidP="00956730">
    <w:pPr>
      <w:pStyle w:val="Capalera"/>
      <w:tabs>
        <w:tab w:val="clear" w:pos="8504"/>
      </w:tabs>
      <w:spacing w:line="200" w:lineRule="exact"/>
      <w:ind w:left="5670" w:right="-1277"/>
      <w:rPr>
        <w:b/>
        <w:bCs/>
        <w:sz w:val="16"/>
        <w:szCs w:val="16"/>
      </w:rPr>
    </w:pPr>
    <w:bookmarkStart w:id="5" w:name="_Hlk171411391"/>
    <w:r w:rsidRPr="00462D6E">
      <w:rPr>
        <w:b/>
        <w:bCs/>
        <w:sz w:val="16"/>
        <w:szCs w:val="16"/>
      </w:rPr>
      <w:t>Direcció de Serveis de Compra Pública</w:t>
    </w:r>
  </w:p>
  <w:bookmarkEnd w:id="5"/>
  <w:p w14:paraId="2D799867" w14:textId="77777777" w:rsidR="00A4239A" w:rsidRPr="00462D6E" w:rsidRDefault="00A4239A" w:rsidP="00956730">
    <w:pPr>
      <w:ind w:left="5670" w:right="-1277"/>
      <w:rPr>
        <w:sz w:val="16"/>
        <w:szCs w:val="16"/>
      </w:rPr>
    </w:pPr>
    <w:r w:rsidRPr="00462D6E">
      <w:rPr>
        <w:sz w:val="16"/>
        <w:szCs w:val="16"/>
      </w:rPr>
      <w:t xml:space="preserve">Servei de Gestió de la Contractació </w:t>
    </w:r>
  </w:p>
  <w:bookmarkEnd w:id="0"/>
  <w:p w14:paraId="2CD86DC7" w14:textId="77777777" w:rsidR="00A4239A" w:rsidRDefault="00A4239A" w:rsidP="00956730">
    <w:pPr>
      <w:pStyle w:val="Capalera"/>
      <w:ind w:left="6096" w:right="-714"/>
      <w:jc w:val="left"/>
      <w:rPr>
        <w:rFonts w:cs="Arial"/>
        <w:kern w:val="16"/>
        <w:sz w:val="16"/>
        <w:szCs w:val="16"/>
      </w:rPr>
    </w:pPr>
  </w:p>
  <w:bookmarkEnd w:id="1"/>
  <w:bookmarkEnd w:id="2"/>
  <w:bookmarkEnd w:id="3"/>
  <w:bookmarkEnd w:id="4"/>
  <w:p w14:paraId="05F83447" w14:textId="77777777" w:rsidR="00A4239A" w:rsidRPr="00D36E5D" w:rsidRDefault="00A4239A" w:rsidP="003916D4">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B71A" w14:textId="77777777" w:rsidR="00A4239A" w:rsidRDefault="00A4239A">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B"/>
    <w:multiLevelType w:val="hybridMultilevel"/>
    <w:tmpl w:val="281C3264"/>
    <w:lvl w:ilvl="0" w:tplc="FFFFFFFF">
      <w:numFmt w:val="bullet"/>
      <w:lvlText w:val="-"/>
      <w:lvlJc w:val="left"/>
      <w:pPr>
        <w:ind w:left="927" w:hanging="360"/>
      </w:pPr>
      <w:rPr>
        <w:rFonts w:ascii="Arial" w:eastAsia="Times New Roman" w:hAnsi="Arial" w:cs="Arial"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1" w15:restartNumberingAfterBreak="0">
    <w:nsid w:val="61C517AD"/>
    <w:multiLevelType w:val="hybridMultilevel"/>
    <w:tmpl w:val="EDCE9A8A"/>
    <w:lvl w:ilvl="0" w:tplc="04030001">
      <w:start w:val="1"/>
      <w:numFmt w:val="bullet"/>
      <w:lvlText w:val=""/>
      <w:lvlJc w:val="left"/>
      <w:pPr>
        <w:ind w:left="2135" w:hanging="360"/>
      </w:pPr>
      <w:rPr>
        <w:rFonts w:ascii="Symbol" w:hAnsi="Symbol" w:hint="default"/>
      </w:rPr>
    </w:lvl>
    <w:lvl w:ilvl="1" w:tplc="04030003">
      <w:start w:val="1"/>
      <w:numFmt w:val="bullet"/>
      <w:lvlText w:val="o"/>
      <w:lvlJc w:val="left"/>
      <w:pPr>
        <w:ind w:left="2855" w:hanging="360"/>
      </w:pPr>
      <w:rPr>
        <w:rFonts w:ascii="Courier New" w:hAnsi="Courier New" w:cs="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cs="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cs="Courier New" w:hint="default"/>
      </w:rPr>
    </w:lvl>
    <w:lvl w:ilvl="8" w:tplc="04030005" w:tentative="1">
      <w:start w:val="1"/>
      <w:numFmt w:val="bullet"/>
      <w:lvlText w:val=""/>
      <w:lvlJc w:val="left"/>
      <w:pPr>
        <w:ind w:left="7895" w:hanging="360"/>
      </w:pPr>
      <w:rPr>
        <w:rFonts w:ascii="Wingdings" w:hAnsi="Wingdings" w:hint="default"/>
      </w:rPr>
    </w:lvl>
  </w:abstractNum>
  <w:num w:numId="1" w16cid:durableId="1907758139">
    <w:abstractNumId w:val="1"/>
  </w:num>
  <w:num w:numId="2" w16cid:durableId="310447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9A"/>
    <w:rsid w:val="009C34F3"/>
    <w:rsid w:val="00A4239A"/>
    <w:rsid w:val="00BE2C92"/>
    <w:rsid w:val="00EF70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B652"/>
  <w15:chartTrackingRefBased/>
  <w15:docId w15:val="{74F90EB8-00C9-4D91-9EB4-0BA62203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39A"/>
    <w:pPr>
      <w:spacing w:after="0" w:line="240" w:lineRule="auto"/>
      <w:jc w:val="both"/>
    </w:pPr>
    <w:rPr>
      <w:rFonts w:ascii="Arial" w:eastAsia="Times New Roman" w:hAnsi="Arial" w:cs="Times New Roman"/>
      <w:kern w:val="0"/>
      <w:sz w:val="22"/>
      <w:szCs w:val="20"/>
      <w:lang w:eastAsia="es-ES"/>
      <w14:ligatures w14:val="none"/>
    </w:rPr>
  </w:style>
  <w:style w:type="paragraph" w:styleId="Ttol1">
    <w:name w:val="heading 1"/>
    <w:basedOn w:val="Normal"/>
    <w:next w:val="Normal"/>
    <w:link w:val="Ttol1Car"/>
    <w:uiPriority w:val="9"/>
    <w:qFormat/>
    <w:rsid w:val="00A42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A42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A4239A"/>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A4239A"/>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A4239A"/>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A4239A"/>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A4239A"/>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A4239A"/>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A4239A"/>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A4239A"/>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A4239A"/>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A4239A"/>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A4239A"/>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A4239A"/>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A4239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A4239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A4239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A4239A"/>
    <w:rPr>
      <w:rFonts w:eastAsiaTheme="majorEastAsia" w:cstheme="majorBidi"/>
      <w:color w:val="272727" w:themeColor="text1" w:themeTint="D8"/>
    </w:rPr>
  </w:style>
  <w:style w:type="paragraph" w:styleId="Ttol">
    <w:name w:val="Title"/>
    <w:basedOn w:val="Normal"/>
    <w:next w:val="Normal"/>
    <w:link w:val="TtolCar"/>
    <w:uiPriority w:val="10"/>
    <w:qFormat/>
    <w:rsid w:val="00A4239A"/>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A4239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A4239A"/>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A423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239A"/>
    <w:pPr>
      <w:spacing w:before="160"/>
      <w:jc w:val="center"/>
    </w:pPr>
    <w:rPr>
      <w:i/>
      <w:iCs/>
      <w:color w:val="404040" w:themeColor="text1" w:themeTint="BF"/>
    </w:rPr>
  </w:style>
  <w:style w:type="character" w:customStyle="1" w:styleId="CitaCar">
    <w:name w:val="Cita Car"/>
    <w:basedOn w:val="Lletraperdefectedelpargraf"/>
    <w:link w:val="Cita"/>
    <w:uiPriority w:val="29"/>
    <w:rsid w:val="00A4239A"/>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A4239A"/>
    <w:pPr>
      <w:ind w:left="720"/>
      <w:contextualSpacing/>
    </w:pPr>
  </w:style>
  <w:style w:type="character" w:styleId="mfasiintens">
    <w:name w:val="Intense Emphasis"/>
    <w:basedOn w:val="Lletraperdefectedelpargraf"/>
    <w:uiPriority w:val="21"/>
    <w:qFormat/>
    <w:rsid w:val="00A4239A"/>
    <w:rPr>
      <w:i/>
      <w:iCs/>
      <w:color w:val="0F4761" w:themeColor="accent1" w:themeShade="BF"/>
    </w:rPr>
  </w:style>
  <w:style w:type="paragraph" w:styleId="Citaintensa">
    <w:name w:val="Intense Quote"/>
    <w:basedOn w:val="Normal"/>
    <w:next w:val="Normal"/>
    <w:link w:val="CitaintensaCar"/>
    <w:uiPriority w:val="30"/>
    <w:qFormat/>
    <w:rsid w:val="00A42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A4239A"/>
    <w:rPr>
      <w:i/>
      <w:iCs/>
      <w:color w:val="0F4761" w:themeColor="accent1" w:themeShade="BF"/>
    </w:rPr>
  </w:style>
  <w:style w:type="character" w:styleId="Refernciaintensa">
    <w:name w:val="Intense Reference"/>
    <w:basedOn w:val="Lletraperdefectedelpargraf"/>
    <w:uiPriority w:val="32"/>
    <w:qFormat/>
    <w:rsid w:val="00A4239A"/>
    <w:rPr>
      <w:b/>
      <w:bCs/>
      <w:smallCaps/>
      <w:color w:val="0F4761" w:themeColor="accent1" w:themeShade="BF"/>
      <w:spacing w:val="5"/>
    </w:rPr>
  </w:style>
  <w:style w:type="paragraph" w:styleId="Capalera">
    <w:name w:val="header"/>
    <w:aliases w:val="Header Char"/>
    <w:basedOn w:val="Normal"/>
    <w:link w:val="CapaleraCar"/>
    <w:rsid w:val="00A4239A"/>
    <w:pPr>
      <w:tabs>
        <w:tab w:val="center" w:pos="4252"/>
        <w:tab w:val="right" w:pos="8504"/>
      </w:tabs>
    </w:pPr>
  </w:style>
  <w:style w:type="character" w:customStyle="1" w:styleId="CapaleraCar">
    <w:name w:val="Capçalera Car"/>
    <w:aliases w:val="Header Char Car"/>
    <w:basedOn w:val="Lletraperdefectedelpargraf"/>
    <w:link w:val="Capalera"/>
    <w:rsid w:val="00A4239A"/>
    <w:rPr>
      <w:rFonts w:ascii="Arial" w:eastAsia="Times New Roman" w:hAnsi="Arial" w:cs="Times New Roman"/>
      <w:kern w:val="0"/>
      <w:sz w:val="22"/>
      <w:szCs w:val="20"/>
      <w:lang w:eastAsia="es-ES"/>
      <w14:ligatures w14:val="none"/>
    </w:rPr>
  </w:style>
  <w:style w:type="character" w:styleId="Nmerodepgina">
    <w:name w:val="page number"/>
    <w:basedOn w:val="Lletraperdefectedelpargraf"/>
    <w:rsid w:val="00A4239A"/>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A4239A"/>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A4239A"/>
    <w:rPr>
      <w:rFonts w:ascii="Arial" w:eastAsia="Times New Roman" w:hAnsi="Arial" w:cs="Times New Roman"/>
      <w:kern w:val="0"/>
      <w:sz w:val="22"/>
      <w:szCs w:val="20"/>
      <w:lang w:eastAsia="es-ES"/>
      <w14:ligatures w14:val="none"/>
    </w:r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qFormat/>
    <w:rsid w:val="00A4239A"/>
  </w:style>
  <w:style w:type="table" w:customStyle="1" w:styleId="TableNormal">
    <w:name w:val="Table Normal"/>
    <w:uiPriority w:val="2"/>
    <w:semiHidden/>
    <w:unhideWhenUsed/>
    <w:qFormat/>
    <w:rsid w:val="00A4239A"/>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4239A"/>
    <w:pPr>
      <w:widowControl w:val="0"/>
      <w:autoSpaceDE w:val="0"/>
      <w:autoSpaceDN w:val="0"/>
      <w:spacing w:after="160" w:line="234" w:lineRule="exact"/>
      <w:ind w:left="110"/>
      <w:jc w:val="left"/>
    </w:pPr>
    <w:rPr>
      <w:rFonts w:ascii="Arial MT" w:eastAsia="Arial MT" w:hAnsi="Arial MT" w:cs="Arial MT"/>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FERRER VENDRELL, ALEXIS</dc:creator>
  <cp:keywords/>
  <dc:description/>
  <cp:lastModifiedBy>FERRER VENDRELL, ALEXIS</cp:lastModifiedBy>
  <cp:revision>1</cp:revision>
  <dcterms:created xsi:type="dcterms:W3CDTF">2026-05-13T10:15:00Z</dcterms:created>
  <dcterms:modified xsi:type="dcterms:W3CDTF">2026-05-13T10:16:00Z</dcterms:modified>
</cp:coreProperties>
</file>