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70DEF594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7C23EA" w:rsidRPr="007C23EA">
        <w:rPr>
          <w:rFonts w:ascii="Roboto Light" w:eastAsia="Calibri" w:hAnsi="Roboto Light" w:cs="Arial"/>
          <w:bCs/>
          <w:sz w:val="20"/>
          <w:szCs w:val="20"/>
          <w:lang w:eastAsia="en-US"/>
        </w:rPr>
        <w:t>3109-3859/2026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6225158F" w:rsidR="008978E8" w:rsidRPr="00330ED4" w:rsidRDefault="00FF50A5" w:rsidP="00993F17">
      <w:pPr>
        <w:jc w:val="center"/>
        <w:rPr>
          <w:rFonts w:ascii="Roboto Medium" w:hAnsi="Roboto Medium" w:cs="Arial"/>
          <w:bCs/>
          <w:sz w:val="22"/>
          <w:szCs w:val="22"/>
        </w:rPr>
      </w:pP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0B6EC8">
        <w:rPr>
          <w:rFonts w:ascii="Roboto Medium" w:eastAsia="Calibri" w:hAnsi="Roboto Medium" w:cs="Arial"/>
          <w:bCs/>
          <w:sz w:val="22"/>
          <w:szCs w:val="22"/>
          <w:lang w:eastAsia="en-US"/>
        </w:rPr>
        <w:t>I</w:t>
      </w:r>
      <w:r w:rsidR="00330ED4"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5B6645" w:rsidRPr="005B6645">
        <w:rPr>
          <w:rFonts w:ascii="Roboto Medium" w:hAnsi="Roboto Medium" w:cs="Arial"/>
          <w:bCs/>
          <w:sz w:val="22"/>
          <w:szCs w:val="22"/>
        </w:rPr>
        <w:t>CONTRACTE MIXT DE SERVEIS I SUBMINISTRAMENTS PER A L’AUTOMATITZACIÓ DE PROCESSOS I LA SIMPLIFICACIÓ ADMINISTRATIVA MITJANÇANT SOFTWARE ORQUESTRADOR DE FLUXOS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argrafdel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argrafdel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ulaambq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argrafdel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argrafdel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argrafdel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argrafdel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argrafdel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argrafdel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argrafdel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argrafdel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argrafdel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argrafdel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argrafdel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4658D15B" w:rsidR="00817B40" w:rsidRDefault="000F113C" w:rsidP="00817B40">
      <w:pPr>
        <w:pStyle w:val="Pargrafdel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690756">
        <w:rPr>
          <w:rFonts w:ascii="Roboto Light" w:hAnsi="Roboto Light" w:cs="Arial"/>
          <w:sz w:val="22"/>
          <w:szCs w:val="22"/>
        </w:rPr>
        <w:t>suposant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.</w:t>
      </w:r>
    </w:p>
    <w:p w14:paraId="10C34FC9" w14:textId="77777777" w:rsidR="00817B40" w:rsidRDefault="00817B40" w:rsidP="00817B40">
      <w:pPr>
        <w:pStyle w:val="Pargrafdel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argrafdel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r>
        <w:rPr>
          <w:rFonts w:ascii="Roboto Light" w:hAnsi="Roboto Light" w:cs="Arial"/>
          <w:color w:val="0070C0"/>
          <w:sz w:val="22"/>
          <w:szCs w:val="22"/>
        </w:rPr>
        <w:t>xxxxxx.</w:t>
      </w:r>
    </w:p>
    <w:p w14:paraId="6DE72F82" w14:textId="77777777" w:rsidR="00277CD4" w:rsidRPr="00277CD4" w:rsidRDefault="00277CD4" w:rsidP="00277CD4">
      <w:pPr>
        <w:pStyle w:val="Pargrafdel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argrafdel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argrafdel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argrafdel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argrafdel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1E3AE" w14:textId="77777777" w:rsidR="007218F9" w:rsidRDefault="007218F9">
      <w:r>
        <w:separator/>
      </w:r>
    </w:p>
  </w:endnote>
  <w:endnote w:type="continuationSeparator" w:id="0">
    <w:p w14:paraId="49309BD9" w14:textId="77777777" w:rsidR="007218F9" w:rsidRDefault="0072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30ED4" w:rsidRDefault="00993F17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30ED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30ED4" w:rsidRPr="00D117F6" w:rsidRDefault="00330ED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330ED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330ED4" w:rsidRPr="00D117F6" w:rsidRDefault="00330ED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E4AA" w14:textId="77777777" w:rsidR="007218F9" w:rsidRDefault="007218F9">
      <w:r>
        <w:separator/>
      </w:r>
    </w:p>
  </w:footnote>
  <w:footnote w:type="continuationSeparator" w:id="0">
    <w:p w14:paraId="7AA6C3EA" w14:textId="77777777" w:rsidR="007218F9" w:rsidRDefault="0072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30ED4" w:rsidRDefault="00993F17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405E"/>
    <w:rsid w:val="000B35EA"/>
    <w:rsid w:val="000B6EC8"/>
    <w:rsid w:val="000F113C"/>
    <w:rsid w:val="001250C2"/>
    <w:rsid w:val="00133C39"/>
    <w:rsid w:val="00167B92"/>
    <w:rsid w:val="00186888"/>
    <w:rsid w:val="002773D1"/>
    <w:rsid w:val="00277CD4"/>
    <w:rsid w:val="002F7A2B"/>
    <w:rsid w:val="00330ED4"/>
    <w:rsid w:val="00382F61"/>
    <w:rsid w:val="003E533C"/>
    <w:rsid w:val="004F4932"/>
    <w:rsid w:val="0050103D"/>
    <w:rsid w:val="00512991"/>
    <w:rsid w:val="005B6645"/>
    <w:rsid w:val="00687A61"/>
    <w:rsid w:val="00690756"/>
    <w:rsid w:val="006B2030"/>
    <w:rsid w:val="007218F9"/>
    <w:rsid w:val="007407FB"/>
    <w:rsid w:val="0076687A"/>
    <w:rsid w:val="007B05D7"/>
    <w:rsid w:val="007C23EA"/>
    <w:rsid w:val="007E5E7B"/>
    <w:rsid w:val="00817B40"/>
    <w:rsid w:val="008473F0"/>
    <w:rsid w:val="008978E8"/>
    <w:rsid w:val="008B3000"/>
    <w:rsid w:val="00950D83"/>
    <w:rsid w:val="00993F17"/>
    <w:rsid w:val="00A955BD"/>
    <w:rsid w:val="00AF5F60"/>
    <w:rsid w:val="00B16E82"/>
    <w:rsid w:val="00B61B0C"/>
    <w:rsid w:val="00BB046E"/>
    <w:rsid w:val="00BF749A"/>
    <w:rsid w:val="00C10CF3"/>
    <w:rsid w:val="00C44B74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8978E8"/>
    <w:pPr>
      <w:ind w:left="720"/>
      <w:contextualSpacing/>
    </w:pPr>
  </w:style>
  <w:style w:type="character" w:styleId="Enlla">
    <w:name w:val="Hyperlink"/>
    <w:rsid w:val="0009405E"/>
    <w:rPr>
      <w:color w:val="0000FF"/>
      <w:u w:val="single"/>
    </w:rPr>
  </w:style>
  <w:style w:type="character" w:customStyle="1" w:styleId="PargrafdellistaCar">
    <w:name w:val="Paràgraf de llista Car"/>
    <w:link w:val="Pargrafdel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ulaambquadrcula">
    <w:name w:val="Table Grid"/>
    <w:basedOn w:val="Tau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e1ba271925fc0c85047fd4e146263240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0d253de869dfb1f86d90c24585cf0f55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A4FFC0CE-6C9F-4238-9BCE-F6E6297E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5</cp:revision>
  <cp:lastPrinted>2019-07-19T13:15:00Z</cp:lastPrinted>
  <dcterms:created xsi:type="dcterms:W3CDTF">2026-04-29T10:24:00Z</dcterms:created>
  <dcterms:modified xsi:type="dcterms:W3CDTF">2026-04-29T10:24:00Z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