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350E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F44E4F">
        <w:rPr>
          <w:rFonts w:ascii="Arial" w:eastAsia="Calibri" w:hAnsi="Arial" w:cs="Arial"/>
          <w:b/>
        </w:rPr>
        <w:t>ANNEX 4:    A L’AJUNTAMENT DEL PAPIOL</w:t>
      </w:r>
    </w:p>
    <w:p w14:paraId="7FB736D8" w14:textId="77777777" w:rsidR="00F44E4F" w:rsidRPr="00F44E4F" w:rsidRDefault="00F44E4F" w:rsidP="00F44E4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2BFF7BA" w14:textId="037CE49B" w:rsidR="00F44E4F" w:rsidRPr="00F44E4F" w:rsidRDefault="00F44E4F" w:rsidP="00F44E4F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Calibri" w:hAnsi="Arial" w:cs="Arial"/>
        </w:rPr>
      </w:pPr>
      <w:r w:rsidRPr="00F44E4F">
        <w:rPr>
          <w:rFonts w:ascii="Arial" w:eastAsia="Calibri" w:hAnsi="Arial" w:cs="Arial"/>
        </w:rPr>
        <w:t>CONTRACTE DE SERVEIS PER LA REALITZACIÓ DE CLASSES DE TEATRE PELS ESTUDIANTS DE PRIMÀRIA DEL PAPIOL</w:t>
      </w:r>
    </w:p>
    <w:p w14:paraId="098F6CC5" w14:textId="66FE0FE4" w:rsidR="00F44E4F" w:rsidRPr="00F44E4F" w:rsidRDefault="00F44E4F" w:rsidP="00F44E4F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eastAsia="Aptos" w:hAnsi="Arial" w:cs="Arial"/>
        </w:rPr>
      </w:pPr>
      <w:proofErr w:type="spellStart"/>
      <w:r w:rsidRPr="00F44E4F">
        <w:rPr>
          <w:rFonts w:ascii="Arial" w:eastAsia="Aptos" w:hAnsi="Arial" w:cs="Arial"/>
        </w:rPr>
        <w:t>Expedient</w:t>
      </w:r>
      <w:proofErr w:type="spellEnd"/>
      <w:r w:rsidRPr="00F44E4F">
        <w:rPr>
          <w:rFonts w:ascii="Arial" w:eastAsia="Aptos" w:hAnsi="Arial" w:cs="Arial"/>
        </w:rPr>
        <w:t xml:space="preserve"> núm.: 202</w:t>
      </w:r>
      <w:r>
        <w:rPr>
          <w:rFonts w:ascii="Arial" w:eastAsia="Aptos" w:hAnsi="Arial" w:cs="Arial"/>
        </w:rPr>
        <w:t>6</w:t>
      </w:r>
      <w:r w:rsidRPr="00F44E4F">
        <w:rPr>
          <w:rFonts w:ascii="Arial" w:eastAsia="Aptos" w:hAnsi="Arial" w:cs="Arial"/>
        </w:rPr>
        <w:t>/</w:t>
      </w:r>
      <w:r>
        <w:rPr>
          <w:rFonts w:ascii="Arial" w:eastAsia="Aptos" w:hAnsi="Arial" w:cs="Arial"/>
        </w:rPr>
        <w:t>7</w:t>
      </w:r>
      <w:r w:rsidR="004F5B57">
        <w:rPr>
          <w:rFonts w:ascii="Arial" w:eastAsia="Aptos" w:hAnsi="Arial" w:cs="Arial"/>
        </w:rPr>
        <w:t>6</w:t>
      </w:r>
      <w:r>
        <w:rPr>
          <w:rFonts w:ascii="Arial" w:eastAsia="Aptos" w:hAnsi="Arial" w:cs="Arial"/>
        </w:rPr>
        <w:t>7</w:t>
      </w:r>
    </w:p>
    <w:p w14:paraId="5E4C7F02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37B14778" w14:textId="77777777" w:rsidR="00F44E4F" w:rsidRPr="00F44E4F" w:rsidRDefault="00F44E4F" w:rsidP="00F44E4F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ptos" w:hAnsi="Arial" w:cs="Arial"/>
          <w:b/>
          <w:u w:val="single"/>
          <w:lang w:eastAsia="ca-ES"/>
        </w:rPr>
      </w:pPr>
      <w:r w:rsidRPr="00F44E4F">
        <w:rPr>
          <w:rFonts w:ascii="Arial" w:eastAsia="Aptos" w:hAnsi="Arial" w:cs="Arial"/>
          <w:b/>
          <w:u w:val="single"/>
        </w:rPr>
        <w:t xml:space="preserve">MODEL de </w:t>
      </w:r>
      <w:proofErr w:type="spellStart"/>
      <w:r w:rsidRPr="00F44E4F">
        <w:rPr>
          <w:rFonts w:ascii="Arial" w:eastAsia="Aptos" w:hAnsi="Arial" w:cs="Arial"/>
          <w:b/>
          <w:u w:val="single"/>
        </w:rPr>
        <w:t>Document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Europeu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Únic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de </w:t>
      </w:r>
      <w:proofErr w:type="spellStart"/>
      <w:r w:rsidRPr="00F44E4F">
        <w:rPr>
          <w:rFonts w:ascii="Arial" w:eastAsia="Aptos" w:hAnsi="Arial" w:cs="Arial"/>
          <w:b/>
          <w:u w:val="single"/>
        </w:rPr>
        <w:t>Contractació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(DEUC) </w:t>
      </w:r>
    </w:p>
    <w:p w14:paraId="270F94F8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  <w:highlight w:val="yellow"/>
        </w:rPr>
      </w:pPr>
    </w:p>
    <w:p w14:paraId="1BD2C7C9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  <w:lang w:eastAsia="ca-ES"/>
        </w:rPr>
      </w:pPr>
      <w:proofErr w:type="spellStart"/>
      <w:r w:rsidRPr="00F44E4F">
        <w:rPr>
          <w:rFonts w:ascii="Arial" w:eastAsia="Aptos" w:hAnsi="Arial" w:cs="Arial"/>
        </w:rPr>
        <w:t>Només</w:t>
      </w:r>
      <w:proofErr w:type="spellEnd"/>
      <w:r w:rsidRPr="00F44E4F">
        <w:rPr>
          <w:rFonts w:ascii="Arial" w:eastAsia="Aptos" w:hAnsi="Arial" w:cs="Arial"/>
        </w:rPr>
        <w:t xml:space="preserve"> en</w:t>
      </w:r>
      <w:r w:rsidRPr="00F44E4F">
        <w:rPr>
          <w:rFonts w:ascii="Arial" w:eastAsia="Aptos" w:hAnsi="Arial" w:cs="Arial"/>
          <w:b/>
          <w:bCs/>
        </w:rPr>
        <w:t xml:space="preserve"> </w:t>
      </w:r>
      <w:r w:rsidRPr="00F44E4F">
        <w:rPr>
          <w:rFonts w:ascii="Arial" w:eastAsia="Aptos" w:hAnsi="Arial" w:cs="Arial"/>
        </w:rPr>
        <w:t xml:space="preserve">el </w:t>
      </w:r>
      <w:proofErr w:type="spellStart"/>
      <w:r w:rsidRPr="00F44E4F">
        <w:rPr>
          <w:rFonts w:ascii="Arial" w:eastAsia="Aptos" w:hAnsi="Arial" w:cs="Arial"/>
          <w:lang w:eastAsia="ca-ES"/>
        </w:rPr>
        <w:t>cas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</w:t>
      </w:r>
      <w:proofErr w:type="spellStart"/>
      <w:r w:rsidRPr="00F44E4F">
        <w:rPr>
          <w:rFonts w:ascii="Arial" w:eastAsia="Aptos" w:hAnsi="Arial" w:cs="Arial"/>
          <w:lang w:eastAsia="ca-ES"/>
        </w:rPr>
        <w:t>d’utilitzar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-se </w:t>
      </w:r>
      <w:proofErr w:type="spellStart"/>
      <w:r w:rsidRPr="00F44E4F">
        <w:rPr>
          <w:rFonts w:ascii="Arial" w:eastAsia="Aptos" w:hAnsi="Arial" w:cs="Arial"/>
          <w:lang w:eastAsia="ca-ES"/>
        </w:rPr>
        <w:t>el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(DEUC) </w:t>
      </w:r>
      <w:hyperlink r:id="rId8" w:history="1">
        <w:r w:rsidRPr="00F44E4F">
          <w:rPr>
            <w:rFonts w:ascii="Arial" w:eastAsia="Aptos" w:hAnsi="Arial" w:cs="Arial"/>
            <w:b/>
            <w:bCs/>
            <w:color w:val="0000FF"/>
            <w:sz w:val="18"/>
            <w:szCs w:val="18"/>
            <w:u w:val="single"/>
            <w:lang w:eastAsia="ca-ES"/>
          </w:rPr>
          <w:t>https://contractacio.gencat.cat/ca/contractar-administracio/deuc</w:t>
        </w:r>
      </w:hyperlink>
    </w:p>
    <w:p w14:paraId="00472DC2" w14:textId="77777777" w:rsidR="00F44E4F" w:rsidRPr="00F44E4F" w:rsidRDefault="00F44E4F" w:rsidP="00F44E4F">
      <w:pPr>
        <w:widowControl w:val="0"/>
        <w:spacing w:after="100" w:line="240" w:lineRule="auto"/>
        <w:jc w:val="both"/>
        <w:rPr>
          <w:rFonts w:ascii="Arial" w:eastAsia="Aptos" w:hAnsi="Arial" w:cs="Arial"/>
          <w:lang w:eastAsia="ca-ES"/>
        </w:rPr>
      </w:pPr>
      <w:r w:rsidRPr="00F44E4F">
        <w:rPr>
          <w:rFonts w:ascii="Arial" w:eastAsia="Aptos" w:hAnsi="Arial" w:cs="Arial"/>
          <w:lang w:eastAsia="ca-ES"/>
        </w:rPr>
        <w:t xml:space="preserve">en </w:t>
      </w:r>
      <w:proofErr w:type="spellStart"/>
      <w:r w:rsidRPr="00F44E4F">
        <w:rPr>
          <w:rFonts w:ascii="Arial" w:eastAsia="Aptos" w:hAnsi="Arial" w:cs="Arial"/>
          <w:lang w:eastAsia="ca-ES"/>
        </w:rPr>
        <w:t>comptes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del </w:t>
      </w:r>
      <w:r w:rsidRPr="00F44E4F">
        <w:rPr>
          <w:rFonts w:ascii="Arial" w:eastAsia="Aptos" w:hAnsi="Arial" w:cs="Arial"/>
        </w:rPr>
        <w:t xml:space="preserve">DERE </w:t>
      </w:r>
      <w:proofErr w:type="spellStart"/>
      <w:r w:rsidRPr="00F44E4F">
        <w:rPr>
          <w:rFonts w:ascii="Arial" w:eastAsia="Aptos" w:hAnsi="Arial" w:cs="Arial"/>
        </w:rPr>
        <w:t>previst</w:t>
      </w:r>
      <w:proofErr w:type="spellEnd"/>
      <w:r w:rsidRPr="00F44E4F">
        <w:rPr>
          <w:rFonts w:ascii="Arial" w:eastAsia="Aptos" w:hAnsi="Arial" w:cs="Arial"/>
        </w:rPr>
        <w:t xml:space="preserve"> a </w:t>
      </w:r>
      <w:proofErr w:type="spellStart"/>
      <w:r w:rsidRPr="00F44E4F">
        <w:rPr>
          <w:rFonts w:ascii="Arial" w:eastAsia="Aptos" w:hAnsi="Arial" w:cs="Arial"/>
        </w:rPr>
        <w:t>l’</w:t>
      </w:r>
      <w:r w:rsidRPr="00F44E4F">
        <w:rPr>
          <w:rFonts w:ascii="Arial" w:eastAsia="Aptos" w:hAnsi="Arial" w:cs="Arial"/>
          <w:b/>
          <w:bCs/>
        </w:rPr>
        <w:t>Annex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1</w:t>
      </w:r>
      <w:r w:rsidRPr="00F44E4F">
        <w:rPr>
          <w:rFonts w:ascii="Arial" w:eastAsia="Aptos" w:hAnsi="Arial" w:cs="Arial"/>
          <w:lang w:eastAsia="ca-ES"/>
        </w:rPr>
        <w:t xml:space="preserve">, </w:t>
      </w:r>
      <w:proofErr w:type="spellStart"/>
      <w:r w:rsidRPr="00F44E4F">
        <w:rPr>
          <w:rFonts w:ascii="Arial" w:eastAsia="Aptos" w:hAnsi="Arial" w:cs="Arial"/>
          <w:lang w:eastAsia="ca-ES"/>
        </w:rPr>
        <w:t>s’incorporaran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també </w:t>
      </w:r>
      <w:proofErr w:type="spellStart"/>
      <w:r w:rsidRPr="00F44E4F">
        <w:rPr>
          <w:rFonts w:ascii="Arial" w:eastAsia="Aptos" w:hAnsi="Arial" w:cs="Arial"/>
          <w:lang w:eastAsia="ca-ES"/>
        </w:rPr>
        <w:t>necessàriament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al </w:t>
      </w:r>
      <w:r w:rsidRPr="00F44E4F">
        <w:rPr>
          <w:rFonts w:ascii="Arial" w:eastAsia="Aptos" w:hAnsi="Arial" w:cs="Arial"/>
          <w:b/>
          <w:bCs/>
          <w:sz w:val="20"/>
          <w:szCs w:val="20"/>
          <w:lang w:eastAsia="ca-ES"/>
        </w:rPr>
        <w:t>SOBRE</w:t>
      </w:r>
      <w:r w:rsidRPr="00F44E4F">
        <w:rPr>
          <w:rFonts w:ascii="Arial" w:eastAsia="Aptos" w:hAnsi="Arial" w:cs="Arial"/>
          <w:b/>
          <w:bCs/>
          <w:lang w:eastAsia="ca-ES"/>
        </w:rPr>
        <w:t xml:space="preserve"> A</w:t>
      </w:r>
      <w:r w:rsidRPr="00F44E4F">
        <w:rPr>
          <w:rFonts w:ascii="Arial" w:eastAsia="Aptos" w:hAnsi="Arial" w:cs="Arial"/>
          <w:lang w:eastAsia="ca-ES"/>
        </w:rPr>
        <w:t xml:space="preserve">, les </w:t>
      </w:r>
      <w:proofErr w:type="spellStart"/>
      <w:r w:rsidRPr="00F44E4F">
        <w:rPr>
          <w:rFonts w:ascii="Arial" w:eastAsia="Aptos" w:hAnsi="Arial" w:cs="Arial"/>
          <w:lang w:eastAsia="ca-ES"/>
        </w:rPr>
        <w:t>següents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</w:t>
      </w:r>
      <w:proofErr w:type="spellStart"/>
      <w:r w:rsidRPr="00F44E4F">
        <w:rPr>
          <w:rFonts w:ascii="Arial" w:eastAsia="Aptos" w:hAnsi="Arial" w:cs="Arial"/>
          <w:lang w:eastAsia="ca-ES"/>
        </w:rPr>
        <w:t>declaracions</w:t>
      </w:r>
      <w:proofErr w:type="spellEnd"/>
      <w:r w:rsidRPr="00F44E4F">
        <w:rPr>
          <w:rFonts w:ascii="Arial" w:eastAsia="Aptos" w:hAnsi="Arial" w:cs="Arial"/>
          <w:lang w:eastAsia="ca-ES"/>
        </w:rPr>
        <w:t xml:space="preserve"> responsables:</w:t>
      </w:r>
    </w:p>
    <w:p w14:paraId="45B326BF" w14:textId="77777777" w:rsidR="00F44E4F" w:rsidRPr="00F44E4F" w:rsidRDefault="00F44E4F" w:rsidP="00F44E4F">
      <w:pPr>
        <w:widowControl w:val="0"/>
        <w:spacing w:after="10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  <w:b/>
          <w:bCs/>
        </w:rPr>
        <w:t>a)</w:t>
      </w:r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Declaració</w:t>
      </w:r>
      <w:proofErr w:type="spellEnd"/>
      <w:r w:rsidRPr="00F44E4F">
        <w:rPr>
          <w:rFonts w:ascii="Arial" w:eastAsia="Aptos" w:hAnsi="Arial" w:cs="Arial"/>
          <w:u w:val="single"/>
        </w:rPr>
        <w:t xml:space="preserve"> de </w:t>
      </w:r>
      <w:proofErr w:type="spellStart"/>
      <w:r w:rsidRPr="00F44E4F">
        <w:rPr>
          <w:rFonts w:ascii="Arial" w:eastAsia="Aptos" w:hAnsi="Arial" w:cs="Arial"/>
          <w:u w:val="single"/>
        </w:rPr>
        <w:t>submissió</w:t>
      </w:r>
      <w:proofErr w:type="spellEnd"/>
      <w:r w:rsidRPr="00F44E4F">
        <w:rPr>
          <w:rFonts w:ascii="Arial" w:eastAsia="Aptos" w:hAnsi="Arial" w:cs="Arial"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als</w:t>
      </w:r>
      <w:proofErr w:type="spellEnd"/>
      <w:r w:rsidRPr="00F44E4F">
        <w:rPr>
          <w:rFonts w:ascii="Arial" w:eastAsia="Aptos" w:hAnsi="Arial" w:cs="Arial"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jutjats</w:t>
      </w:r>
      <w:proofErr w:type="spellEnd"/>
      <w:r w:rsidRPr="00F44E4F">
        <w:rPr>
          <w:rFonts w:ascii="Arial" w:eastAsia="Aptos" w:hAnsi="Arial" w:cs="Arial"/>
          <w:u w:val="single"/>
        </w:rPr>
        <w:t xml:space="preserve"> i </w:t>
      </w:r>
      <w:proofErr w:type="spellStart"/>
      <w:r w:rsidRPr="00F44E4F">
        <w:rPr>
          <w:rFonts w:ascii="Arial" w:eastAsia="Aptos" w:hAnsi="Arial" w:cs="Arial"/>
          <w:u w:val="single"/>
        </w:rPr>
        <w:t>tribunals</w:t>
      </w:r>
      <w:proofErr w:type="spellEnd"/>
      <w:r w:rsidRPr="00F44E4F">
        <w:rPr>
          <w:rFonts w:ascii="Arial" w:eastAsia="Aptos" w:hAnsi="Arial" w:cs="Arial"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espanyols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r w:rsidRPr="00F44E4F">
        <w:rPr>
          <w:rFonts w:ascii="Arial" w:eastAsia="Aptos" w:hAnsi="Arial" w:cs="Arial"/>
        </w:rPr>
        <w:t>(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només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en el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cas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de no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emplenar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l’Annex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1</w:t>
      </w:r>
      <w:r w:rsidRPr="00F44E4F">
        <w:rPr>
          <w:rFonts w:ascii="Arial" w:eastAsia="Aptos" w:hAnsi="Arial" w:cs="Arial"/>
        </w:rPr>
        <w:t xml:space="preserve">). Les </w:t>
      </w:r>
      <w:proofErr w:type="spellStart"/>
      <w:r w:rsidRPr="00F44E4F">
        <w:rPr>
          <w:rFonts w:ascii="Arial" w:eastAsia="Aptos" w:hAnsi="Arial" w:cs="Arial"/>
        </w:rPr>
        <w:t>empreses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estrangeres</w:t>
      </w:r>
      <w:proofErr w:type="spellEnd"/>
      <w:r w:rsidRPr="00F44E4F">
        <w:rPr>
          <w:rFonts w:ascii="Arial" w:eastAsia="Aptos" w:hAnsi="Arial" w:cs="Arial"/>
        </w:rPr>
        <w:t xml:space="preserve"> que no </w:t>
      </w:r>
      <w:proofErr w:type="spellStart"/>
      <w:r w:rsidRPr="00F44E4F">
        <w:rPr>
          <w:rFonts w:ascii="Arial" w:eastAsia="Aptos" w:hAnsi="Arial" w:cs="Arial"/>
        </w:rPr>
        <w:t>adjuntin</w:t>
      </w:r>
      <w:proofErr w:type="spellEnd"/>
      <w:r w:rsidRPr="00F44E4F">
        <w:rPr>
          <w:rFonts w:ascii="Arial" w:eastAsia="Aptos" w:hAnsi="Arial" w:cs="Arial"/>
        </w:rPr>
        <w:t xml:space="preserve"> el </w:t>
      </w:r>
      <w:proofErr w:type="spellStart"/>
      <w:r w:rsidRPr="00F44E4F">
        <w:rPr>
          <w:rFonts w:ascii="Arial" w:eastAsia="Aptos" w:hAnsi="Arial" w:cs="Arial"/>
        </w:rPr>
        <w:t>citat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Annex</w:t>
      </w:r>
      <w:proofErr w:type="spellEnd"/>
      <w:r w:rsidRPr="00F44E4F">
        <w:rPr>
          <w:rFonts w:ascii="Arial" w:eastAsia="Aptos" w:hAnsi="Arial" w:cs="Arial"/>
        </w:rPr>
        <w:t xml:space="preserve"> 1</w:t>
      </w:r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emplenat</w:t>
      </w:r>
      <w:proofErr w:type="spellEnd"/>
      <w:r w:rsidRPr="00F44E4F">
        <w:rPr>
          <w:rFonts w:ascii="Arial" w:eastAsia="Aptos" w:hAnsi="Arial" w:cs="Arial"/>
        </w:rPr>
        <w:t xml:space="preserve">, han </w:t>
      </w:r>
      <w:proofErr w:type="spellStart"/>
      <w:r w:rsidRPr="00F44E4F">
        <w:rPr>
          <w:rFonts w:ascii="Arial" w:eastAsia="Aptos" w:hAnsi="Arial" w:cs="Arial"/>
        </w:rPr>
        <w:t>d’aportar</w:t>
      </w:r>
      <w:proofErr w:type="spellEnd"/>
      <w:r w:rsidRPr="00F44E4F">
        <w:rPr>
          <w:rFonts w:ascii="Arial" w:eastAsia="Aptos" w:hAnsi="Arial" w:cs="Arial"/>
        </w:rPr>
        <w:t xml:space="preserve"> una </w:t>
      </w:r>
      <w:proofErr w:type="spellStart"/>
      <w:r w:rsidRPr="00F44E4F">
        <w:rPr>
          <w:rFonts w:ascii="Arial" w:eastAsia="Aptos" w:hAnsi="Arial" w:cs="Arial"/>
          <w:b/>
          <w:bCs/>
        </w:rPr>
        <w:t>declaració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responsable de </w:t>
      </w:r>
      <w:proofErr w:type="spellStart"/>
      <w:r w:rsidRPr="00F44E4F">
        <w:rPr>
          <w:rFonts w:ascii="Arial" w:eastAsia="Aptos" w:hAnsi="Arial" w:cs="Arial"/>
          <w:b/>
          <w:bCs/>
        </w:rPr>
        <w:t>submissió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als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jutjats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i </w:t>
      </w:r>
      <w:proofErr w:type="spellStart"/>
      <w:r w:rsidRPr="00F44E4F">
        <w:rPr>
          <w:rFonts w:ascii="Arial" w:eastAsia="Aptos" w:hAnsi="Arial" w:cs="Arial"/>
          <w:b/>
          <w:bCs/>
        </w:rPr>
        <w:t>tribunals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espanyols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de </w:t>
      </w:r>
      <w:proofErr w:type="spellStart"/>
      <w:r w:rsidRPr="00F44E4F">
        <w:rPr>
          <w:rFonts w:ascii="Arial" w:eastAsia="Aptos" w:hAnsi="Arial" w:cs="Arial"/>
          <w:b/>
          <w:bCs/>
        </w:rPr>
        <w:t>qualsevol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ordre</w:t>
      </w:r>
      <w:proofErr w:type="spellEnd"/>
      <w:r w:rsidRPr="00F44E4F">
        <w:rPr>
          <w:rFonts w:ascii="Arial" w:eastAsia="Aptos" w:hAnsi="Arial" w:cs="Arial"/>
        </w:rPr>
        <w:t xml:space="preserve"> per a totes les </w:t>
      </w:r>
      <w:proofErr w:type="spellStart"/>
      <w:r w:rsidRPr="00F44E4F">
        <w:rPr>
          <w:rFonts w:ascii="Arial" w:eastAsia="Aptos" w:hAnsi="Arial" w:cs="Arial"/>
        </w:rPr>
        <w:t>incidències</w:t>
      </w:r>
      <w:proofErr w:type="spellEnd"/>
      <w:r w:rsidRPr="00F44E4F">
        <w:rPr>
          <w:rFonts w:ascii="Arial" w:eastAsia="Aptos" w:hAnsi="Arial" w:cs="Arial"/>
        </w:rPr>
        <w:t xml:space="preserve"> que </w:t>
      </w:r>
      <w:proofErr w:type="spellStart"/>
      <w:r w:rsidRPr="00F44E4F">
        <w:rPr>
          <w:rFonts w:ascii="Arial" w:eastAsia="Aptos" w:hAnsi="Arial" w:cs="Arial"/>
        </w:rPr>
        <w:t>puguin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sorgir</w:t>
      </w:r>
      <w:proofErr w:type="spellEnd"/>
      <w:r w:rsidRPr="00F44E4F">
        <w:rPr>
          <w:rFonts w:ascii="Arial" w:eastAsia="Aptos" w:hAnsi="Arial" w:cs="Arial"/>
        </w:rPr>
        <w:t xml:space="preserve"> del contracte,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renúncia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expressa</w:t>
      </w:r>
      <w:proofErr w:type="spellEnd"/>
      <w:r w:rsidRPr="00F44E4F">
        <w:rPr>
          <w:rFonts w:ascii="Arial" w:eastAsia="Aptos" w:hAnsi="Arial" w:cs="Arial"/>
        </w:rPr>
        <w:t xml:space="preserve"> al </w:t>
      </w:r>
      <w:proofErr w:type="spellStart"/>
      <w:r w:rsidRPr="00F44E4F">
        <w:rPr>
          <w:rFonts w:ascii="Arial" w:eastAsia="Aptos" w:hAnsi="Arial" w:cs="Arial"/>
        </w:rPr>
        <w:t>seu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fur</w:t>
      </w:r>
      <w:proofErr w:type="spellEnd"/>
      <w:r w:rsidRPr="00F44E4F">
        <w:rPr>
          <w:rFonts w:ascii="Arial" w:eastAsia="Aptos" w:hAnsi="Arial" w:cs="Arial"/>
        </w:rPr>
        <w:t xml:space="preserve"> propi.</w:t>
      </w:r>
    </w:p>
    <w:p w14:paraId="04E23ADE" w14:textId="77777777" w:rsidR="00F44E4F" w:rsidRPr="00F44E4F" w:rsidRDefault="00F44E4F" w:rsidP="00F44E4F">
      <w:pPr>
        <w:widowControl w:val="0"/>
        <w:spacing w:after="10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  <w:b/>
          <w:bCs/>
        </w:rPr>
        <w:t>b)</w:t>
      </w:r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Declaració-compromís</w:t>
      </w:r>
      <w:proofErr w:type="spellEnd"/>
      <w:r w:rsidRPr="00F44E4F">
        <w:rPr>
          <w:rFonts w:ascii="Arial" w:eastAsia="Aptos" w:hAnsi="Arial" w:cs="Arial"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d’adscripció</w:t>
      </w:r>
      <w:proofErr w:type="spellEnd"/>
      <w:r w:rsidRPr="00F44E4F">
        <w:rPr>
          <w:rFonts w:ascii="Arial" w:eastAsia="Aptos" w:hAnsi="Arial" w:cs="Arial"/>
          <w:u w:val="single"/>
        </w:rPr>
        <w:t xml:space="preserve"> de </w:t>
      </w:r>
      <w:proofErr w:type="spellStart"/>
      <w:r w:rsidRPr="00F44E4F">
        <w:rPr>
          <w:rFonts w:ascii="Arial" w:eastAsia="Aptos" w:hAnsi="Arial" w:cs="Arial"/>
          <w:u w:val="single"/>
        </w:rPr>
        <w:t>mitjans</w:t>
      </w:r>
      <w:proofErr w:type="spellEnd"/>
      <w:r w:rsidRPr="00F44E4F">
        <w:rPr>
          <w:rFonts w:ascii="Arial" w:eastAsia="Aptos" w:hAnsi="Arial" w:cs="Arial"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u w:val="single"/>
        </w:rPr>
        <w:t>humans</w:t>
      </w:r>
      <w:proofErr w:type="spellEnd"/>
      <w:r w:rsidRPr="00F44E4F">
        <w:rPr>
          <w:rFonts w:ascii="Arial" w:eastAsia="Aptos" w:hAnsi="Arial" w:cs="Arial"/>
          <w:u w:val="single"/>
        </w:rPr>
        <w:t xml:space="preserve"> i/o </w:t>
      </w:r>
      <w:proofErr w:type="spellStart"/>
      <w:r w:rsidRPr="00F44E4F">
        <w:rPr>
          <w:rFonts w:ascii="Arial" w:eastAsia="Aptos" w:hAnsi="Arial" w:cs="Arial"/>
          <w:u w:val="single"/>
        </w:rPr>
        <w:t>materials</w:t>
      </w:r>
      <w:proofErr w:type="spellEnd"/>
      <w:r w:rsidRPr="00F44E4F">
        <w:rPr>
          <w:rFonts w:ascii="Arial" w:eastAsia="Aptos" w:hAnsi="Arial" w:cs="Arial"/>
        </w:rPr>
        <w:t xml:space="preserve"> (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només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en el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cas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de no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emplenar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l’Annex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1</w:t>
      </w:r>
      <w:r w:rsidRPr="00F44E4F">
        <w:rPr>
          <w:rFonts w:ascii="Arial" w:eastAsia="Aptos" w:hAnsi="Arial" w:cs="Arial"/>
        </w:rPr>
        <w:t xml:space="preserve">). Les </w:t>
      </w:r>
      <w:proofErr w:type="spellStart"/>
      <w:r w:rsidRPr="00F44E4F">
        <w:rPr>
          <w:rFonts w:ascii="Arial" w:eastAsia="Aptos" w:hAnsi="Arial" w:cs="Arial"/>
        </w:rPr>
        <w:t>empreses</w:t>
      </w:r>
      <w:proofErr w:type="spellEnd"/>
      <w:r w:rsidRPr="00F44E4F">
        <w:rPr>
          <w:rFonts w:ascii="Arial" w:eastAsia="Aptos" w:hAnsi="Arial" w:cs="Arial"/>
        </w:rPr>
        <w:t xml:space="preserve"> han </w:t>
      </w:r>
      <w:proofErr w:type="spellStart"/>
      <w:r w:rsidRPr="00F44E4F">
        <w:rPr>
          <w:rFonts w:ascii="Arial" w:eastAsia="Aptos" w:hAnsi="Arial" w:cs="Arial"/>
        </w:rPr>
        <w:t>d’aportar</w:t>
      </w:r>
      <w:proofErr w:type="spellEnd"/>
      <w:r w:rsidRPr="00F44E4F">
        <w:rPr>
          <w:rFonts w:ascii="Arial" w:eastAsia="Aptos" w:hAnsi="Arial" w:cs="Arial"/>
        </w:rPr>
        <w:t xml:space="preserve"> </w:t>
      </w:r>
      <w:r w:rsidRPr="00F44E4F">
        <w:rPr>
          <w:rFonts w:ascii="Arial" w:eastAsia="Aptos" w:hAnsi="Arial" w:cs="Arial"/>
          <w:b/>
          <w:bCs/>
        </w:rPr>
        <w:t xml:space="preserve">un </w:t>
      </w:r>
      <w:proofErr w:type="spellStart"/>
      <w:r w:rsidRPr="00F44E4F">
        <w:rPr>
          <w:rFonts w:ascii="Arial" w:eastAsia="Aptos" w:hAnsi="Arial" w:cs="Arial"/>
          <w:b/>
          <w:bCs/>
        </w:rPr>
        <w:t>compromís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d’adscriure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a </w:t>
      </w:r>
      <w:proofErr w:type="spellStart"/>
      <w:r w:rsidRPr="00F44E4F">
        <w:rPr>
          <w:rFonts w:ascii="Arial" w:eastAsia="Aptos" w:hAnsi="Arial" w:cs="Arial"/>
          <w:b/>
          <w:bCs/>
        </w:rPr>
        <w:t>l’execució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de la </w:t>
      </w:r>
      <w:proofErr w:type="spellStart"/>
      <w:r w:rsidRPr="00F44E4F">
        <w:rPr>
          <w:rFonts w:ascii="Arial" w:eastAsia="Aptos" w:hAnsi="Arial" w:cs="Arial"/>
          <w:b/>
          <w:bCs/>
        </w:rPr>
        <w:t>concessió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els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mitjans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materials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i/o </w:t>
      </w:r>
      <w:proofErr w:type="spellStart"/>
      <w:r w:rsidRPr="00F44E4F">
        <w:rPr>
          <w:rFonts w:ascii="Arial" w:eastAsia="Aptos" w:hAnsi="Arial" w:cs="Arial"/>
          <w:b/>
          <w:bCs/>
        </w:rPr>
        <w:t>personals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necessaris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pel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seu</w:t>
      </w:r>
      <w:proofErr w:type="spellEnd"/>
      <w:r w:rsidRPr="00F44E4F">
        <w:rPr>
          <w:rFonts w:ascii="Arial" w:eastAsia="Aptos" w:hAnsi="Arial" w:cs="Arial"/>
        </w:rPr>
        <w:t xml:space="preserve"> correcte </w:t>
      </w:r>
      <w:proofErr w:type="spellStart"/>
      <w:r w:rsidRPr="00F44E4F">
        <w:rPr>
          <w:rFonts w:ascii="Arial" w:eastAsia="Aptos" w:hAnsi="Arial" w:cs="Arial"/>
        </w:rPr>
        <w:t>funcionament</w:t>
      </w:r>
      <w:proofErr w:type="spellEnd"/>
      <w:r w:rsidRPr="00F44E4F">
        <w:rPr>
          <w:rFonts w:ascii="Arial" w:eastAsia="Aptos" w:hAnsi="Arial" w:cs="Arial"/>
        </w:rPr>
        <w:t xml:space="preserve">. </w:t>
      </w:r>
    </w:p>
    <w:p w14:paraId="75F91177" w14:textId="77777777" w:rsidR="00F44E4F" w:rsidRPr="00F44E4F" w:rsidRDefault="00F44E4F" w:rsidP="00F44E4F">
      <w:pPr>
        <w:widowControl w:val="0"/>
        <w:spacing w:after="6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  <w:b/>
          <w:bCs/>
        </w:rPr>
        <w:t xml:space="preserve">c) </w:t>
      </w:r>
      <w:proofErr w:type="spellStart"/>
      <w:r w:rsidRPr="00F44E4F">
        <w:rPr>
          <w:rFonts w:ascii="Arial" w:eastAsia="Aptos" w:hAnsi="Arial" w:cs="Arial"/>
          <w:u w:val="single"/>
        </w:rPr>
        <w:t>Declaració</w:t>
      </w:r>
      <w:proofErr w:type="spellEnd"/>
      <w:r w:rsidRPr="00F44E4F">
        <w:rPr>
          <w:rFonts w:ascii="Arial" w:eastAsia="Aptos" w:hAnsi="Arial" w:cs="Arial"/>
          <w:u w:val="single"/>
        </w:rPr>
        <w:t xml:space="preserve"> acreditativa de la </w:t>
      </w:r>
      <w:proofErr w:type="spellStart"/>
      <w:r w:rsidRPr="00F44E4F">
        <w:rPr>
          <w:rFonts w:ascii="Arial" w:eastAsia="Aptos" w:hAnsi="Arial" w:cs="Arial"/>
          <w:u w:val="single"/>
        </w:rPr>
        <w:t>solvència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r w:rsidRPr="00F44E4F">
        <w:rPr>
          <w:rFonts w:ascii="Arial" w:eastAsia="Aptos" w:hAnsi="Arial" w:cs="Arial"/>
        </w:rPr>
        <w:t>(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només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en el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cas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de no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emplenar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  <w:i/>
          <w:iCs/>
        </w:rPr>
        <w:t>l’Annex</w:t>
      </w:r>
      <w:proofErr w:type="spellEnd"/>
      <w:r w:rsidRPr="00F44E4F">
        <w:rPr>
          <w:rFonts w:ascii="Arial" w:eastAsia="Aptos" w:hAnsi="Arial" w:cs="Arial"/>
          <w:b/>
          <w:bCs/>
          <w:i/>
          <w:iCs/>
        </w:rPr>
        <w:t xml:space="preserve"> 1</w:t>
      </w:r>
      <w:r w:rsidRPr="00F44E4F">
        <w:rPr>
          <w:rFonts w:ascii="Arial" w:eastAsia="Aptos" w:hAnsi="Arial" w:cs="Arial"/>
        </w:rPr>
        <w:t xml:space="preserve">) Les </w:t>
      </w:r>
      <w:proofErr w:type="spellStart"/>
      <w:r w:rsidRPr="00F44E4F">
        <w:rPr>
          <w:rFonts w:ascii="Arial" w:eastAsia="Aptos" w:hAnsi="Arial" w:cs="Arial"/>
        </w:rPr>
        <w:t>empreses</w:t>
      </w:r>
      <w:proofErr w:type="spellEnd"/>
      <w:r w:rsidRPr="00F44E4F">
        <w:rPr>
          <w:rFonts w:ascii="Arial" w:eastAsia="Aptos" w:hAnsi="Arial" w:cs="Arial"/>
        </w:rPr>
        <w:t xml:space="preserve"> han </w:t>
      </w:r>
      <w:proofErr w:type="spellStart"/>
      <w:r w:rsidRPr="00F44E4F">
        <w:rPr>
          <w:rFonts w:ascii="Arial" w:eastAsia="Aptos" w:hAnsi="Arial" w:cs="Arial"/>
        </w:rPr>
        <w:t>d’aportar</w:t>
      </w:r>
      <w:proofErr w:type="spellEnd"/>
      <w:r w:rsidRPr="00F44E4F">
        <w:rPr>
          <w:rFonts w:ascii="Arial" w:eastAsia="Aptos" w:hAnsi="Arial" w:cs="Arial"/>
        </w:rPr>
        <w:t xml:space="preserve"> una </w:t>
      </w:r>
      <w:proofErr w:type="spellStart"/>
      <w:r w:rsidRPr="00F44E4F">
        <w:rPr>
          <w:rFonts w:ascii="Arial" w:eastAsia="Aptos" w:hAnsi="Arial" w:cs="Arial"/>
          <w:b/>
          <w:bCs/>
        </w:rPr>
        <w:t>declaració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on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es </w:t>
      </w:r>
      <w:proofErr w:type="spellStart"/>
      <w:r w:rsidRPr="00F44E4F">
        <w:rPr>
          <w:rFonts w:ascii="Arial" w:eastAsia="Aptos" w:hAnsi="Arial" w:cs="Arial"/>
          <w:b/>
          <w:bCs/>
        </w:rPr>
        <w:t>faci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constar el </w:t>
      </w:r>
      <w:proofErr w:type="spellStart"/>
      <w:r w:rsidRPr="00F44E4F">
        <w:rPr>
          <w:rFonts w:ascii="Arial" w:eastAsia="Aptos" w:hAnsi="Arial" w:cs="Arial"/>
          <w:b/>
          <w:bCs/>
        </w:rPr>
        <w:t>següent</w:t>
      </w:r>
      <w:proofErr w:type="spellEnd"/>
      <w:r w:rsidRPr="00F44E4F">
        <w:rPr>
          <w:rFonts w:ascii="Arial" w:eastAsia="Aptos" w:hAnsi="Arial" w:cs="Arial"/>
        </w:rPr>
        <w:t xml:space="preserve">: </w:t>
      </w:r>
    </w:p>
    <w:p w14:paraId="6F1FF29F" w14:textId="77777777" w:rsidR="00F44E4F" w:rsidRPr="00F44E4F" w:rsidRDefault="00F44E4F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</w:rPr>
        <w:t xml:space="preserve">Que la </w:t>
      </w:r>
      <w:proofErr w:type="spellStart"/>
      <w:r w:rsidRPr="00F44E4F">
        <w:rPr>
          <w:rFonts w:ascii="Arial" w:eastAsia="Aptos" w:hAnsi="Arial" w:cs="Arial"/>
        </w:rPr>
        <w:t>societat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està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constituïda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vàlidament</w:t>
      </w:r>
      <w:proofErr w:type="spellEnd"/>
      <w:r w:rsidRPr="00F44E4F">
        <w:rPr>
          <w:rFonts w:ascii="Arial" w:eastAsia="Aptos" w:hAnsi="Arial" w:cs="Arial"/>
        </w:rPr>
        <w:t xml:space="preserve"> i que de </w:t>
      </w:r>
      <w:proofErr w:type="spellStart"/>
      <w:r w:rsidRPr="00F44E4F">
        <w:rPr>
          <w:rFonts w:ascii="Arial" w:eastAsia="Aptos" w:hAnsi="Arial" w:cs="Arial"/>
        </w:rPr>
        <w:t>conformitat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el </w:t>
      </w:r>
      <w:proofErr w:type="spellStart"/>
      <w:r w:rsidRPr="00F44E4F">
        <w:rPr>
          <w:rFonts w:ascii="Arial" w:eastAsia="Aptos" w:hAnsi="Arial" w:cs="Arial"/>
        </w:rPr>
        <w:t>seu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objecte</w:t>
      </w:r>
      <w:proofErr w:type="spellEnd"/>
      <w:r w:rsidRPr="00F44E4F">
        <w:rPr>
          <w:rFonts w:ascii="Arial" w:eastAsia="Aptos" w:hAnsi="Arial" w:cs="Arial"/>
        </w:rPr>
        <w:t xml:space="preserve"> social es </w:t>
      </w:r>
      <w:proofErr w:type="spellStart"/>
      <w:r w:rsidRPr="00F44E4F">
        <w:rPr>
          <w:rFonts w:ascii="Arial" w:eastAsia="Aptos" w:hAnsi="Arial" w:cs="Arial"/>
        </w:rPr>
        <w:t>pot</w:t>
      </w:r>
      <w:proofErr w:type="spellEnd"/>
      <w:r w:rsidRPr="00F44E4F">
        <w:rPr>
          <w:rFonts w:ascii="Arial" w:eastAsia="Aptos" w:hAnsi="Arial" w:cs="Arial"/>
        </w:rPr>
        <w:t xml:space="preserve"> presentar a la </w:t>
      </w:r>
      <w:proofErr w:type="spellStart"/>
      <w:r w:rsidRPr="00F44E4F">
        <w:rPr>
          <w:rFonts w:ascii="Arial" w:eastAsia="Aptos" w:hAnsi="Arial" w:cs="Arial"/>
        </w:rPr>
        <w:t>licitació</w:t>
      </w:r>
      <w:proofErr w:type="spellEnd"/>
      <w:r w:rsidRPr="00F44E4F">
        <w:rPr>
          <w:rFonts w:ascii="Arial" w:eastAsia="Aptos" w:hAnsi="Arial" w:cs="Arial"/>
        </w:rPr>
        <w:t xml:space="preserve">, </w:t>
      </w:r>
      <w:proofErr w:type="spellStart"/>
      <w:r w:rsidRPr="00F44E4F">
        <w:rPr>
          <w:rFonts w:ascii="Arial" w:eastAsia="Aptos" w:hAnsi="Arial" w:cs="Arial"/>
        </w:rPr>
        <w:t>així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com</w:t>
      </w:r>
      <w:proofErr w:type="spellEnd"/>
      <w:r w:rsidRPr="00F44E4F">
        <w:rPr>
          <w:rFonts w:ascii="Arial" w:eastAsia="Aptos" w:hAnsi="Arial" w:cs="Arial"/>
        </w:rPr>
        <w:t xml:space="preserve"> que la persona </w:t>
      </w:r>
      <w:proofErr w:type="spellStart"/>
      <w:r w:rsidRPr="00F44E4F">
        <w:rPr>
          <w:rFonts w:ascii="Arial" w:eastAsia="Aptos" w:hAnsi="Arial" w:cs="Arial"/>
        </w:rPr>
        <w:t>signatària</w:t>
      </w:r>
      <w:proofErr w:type="spellEnd"/>
      <w:r w:rsidRPr="00F44E4F">
        <w:rPr>
          <w:rFonts w:ascii="Arial" w:eastAsia="Aptos" w:hAnsi="Arial" w:cs="Arial"/>
        </w:rPr>
        <w:t xml:space="preserve"> del DEUC té la </w:t>
      </w:r>
      <w:proofErr w:type="spellStart"/>
      <w:r w:rsidRPr="00F44E4F">
        <w:rPr>
          <w:rFonts w:ascii="Arial" w:eastAsia="Aptos" w:hAnsi="Arial" w:cs="Arial"/>
        </w:rPr>
        <w:t>deguda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representació</w:t>
      </w:r>
      <w:proofErr w:type="spellEnd"/>
      <w:r w:rsidRPr="00F44E4F">
        <w:rPr>
          <w:rFonts w:ascii="Arial" w:eastAsia="Aptos" w:hAnsi="Arial" w:cs="Arial"/>
        </w:rPr>
        <w:t xml:space="preserve"> per presentar la </w:t>
      </w:r>
      <w:proofErr w:type="spellStart"/>
      <w:r w:rsidRPr="00F44E4F">
        <w:rPr>
          <w:rFonts w:ascii="Arial" w:eastAsia="Aptos" w:hAnsi="Arial" w:cs="Arial"/>
        </w:rPr>
        <w:t>proposició</w:t>
      </w:r>
      <w:proofErr w:type="spellEnd"/>
      <w:r w:rsidRPr="00F44E4F">
        <w:rPr>
          <w:rFonts w:ascii="Arial" w:eastAsia="Aptos" w:hAnsi="Arial" w:cs="Arial"/>
        </w:rPr>
        <w:t xml:space="preserve"> i el DEUC; </w:t>
      </w:r>
    </w:p>
    <w:p w14:paraId="37ABA949" w14:textId="77777777" w:rsidR="00F44E4F" w:rsidRPr="00F44E4F" w:rsidRDefault="00F44E4F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</w:rPr>
        <w:t xml:space="preserve">Que </w:t>
      </w:r>
      <w:proofErr w:type="spellStart"/>
      <w:r w:rsidRPr="00F44E4F">
        <w:rPr>
          <w:rFonts w:ascii="Arial" w:eastAsia="Aptos" w:hAnsi="Arial" w:cs="Arial"/>
        </w:rPr>
        <w:t>compleix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requisits</w:t>
      </w:r>
      <w:proofErr w:type="spellEnd"/>
      <w:r w:rsidRPr="00F44E4F">
        <w:rPr>
          <w:rFonts w:ascii="Arial" w:eastAsia="Aptos" w:hAnsi="Arial" w:cs="Arial"/>
        </w:rPr>
        <w:t xml:space="preserve"> de </w:t>
      </w:r>
      <w:proofErr w:type="spellStart"/>
      <w:r w:rsidRPr="00F44E4F">
        <w:rPr>
          <w:rFonts w:ascii="Arial" w:eastAsia="Aptos" w:hAnsi="Arial" w:cs="Arial"/>
        </w:rPr>
        <w:t>solvència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econòmica</w:t>
      </w:r>
      <w:proofErr w:type="spellEnd"/>
      <w:r w:rsidRPr="00F44E4F">
        <w:rPr>
          <w:rFonts w:ascii="Arial" w:eastAsia="Aptos" w:hAnsi="Arial" w:cs="Arial"/>
        </w:rPr>
        <w:t xml:space="preserve"> i </w:t>
      </w:r>
      <w:proofErr w:type="spellStart"/>
      <w:r w:rsidRPr="00F44E4F">
        <w:rPr>
          <w:rFonts w:ascii="Arial" w:eastAsia="Aptos" w:hAnsi="Arial" w:cs="Arial"/>
        </w:rPr>
        <w:t>financera</w:t>
      </w:r>
      <w:proofErr w:type="spellEnd"/>
      <w:r w:rsidRPr="00F44E4F">
        <w:rPr>
          <w:rFonts w:ascii="Arial" w:eastAsia="Aptos" w:hAnsi="Arial" w:cs="Arial"/>
        </w:rPr>
        <w:t xml:space="preserve">, i </w:t>
      </w:r>
      <w:proofErr w:type="spellStart"/>
      <w:r w:rsidRPr="00F44E4F">
        <w:rPr>
          <w:rFonts w:ascii="Arial" w:eastAsia="Aptos" w:hAnsi="Arial" w:cs="Arial"/>
        </w:rPr>
        <w:t>tècnica</w:t>
      </w:r>
      <w:proofErr w:type="spellEnd"/>
      <w:r w:rsidRPr="00F44E4F">
        <w:rPr>
          <w:rFonts w:ascii="Arial" w:eastAsia="Aptos" w:hAnsi="Arial" w:cs="Arial"/>
        </w:rPr>
        <w:t xml:space="preserve"> i </w:t>
      </w:r>
      <w:proofErr w:type="spellStart"/>
      <w:r w:rsidRPr="00F44E4F">
        <w:rPr>
          <w:rFonts w:ascii="Arial" w:eastAsia="Aptos" w:hAnsi="Arial" w:cs="Arial"/>
        </w:rPr>
        <w:t>professional</w:t>
      </w:r>
      <w:proofErr w:type="spellEnd"/>
      <w:r w:rsidRPr="00F44E4F">
        <w:rPr>
          <w:rFonts w:ascii="Arial" w:eastAsia="Aptos" w:hAnsi="Arial" w:cs="Arial"/>
        </w:rPr>
        <w:t xml:space="preserve">, de </w:t>
      </w:r>
      <w:proofErr w:type="spellStart"/>
      <w:r w:rsidRPr="00F44E4F">
        <w:rPr>
          <w:rFonts w:ascii="Arial" w:eastAsia="Aptos" w:hAnsi="Arial" w:cs="Arial"/>
        </w:rPr>
        <w:t>conformitat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requisits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mínims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exigits</w:t>
      </w:r>
      <w:proofErr w:type="spellEnd"/>
      <w:r w:rsidRPr="00F44E4F">
        <w:rPr>
          <w:rFonts w:ascii="Arial" w:eastAsia="Aptos" w:hAnsi="Arial" w:cs="Arial"/>
        </w:rPr>
        <w:t xml:space="preserve"> en </w:t>
      </w:r>
      <w:proofErr w:type="spellStart"/>
      <w:r w:rsidRPr="00F44E4F">
        <w:rPr>
          <w:rFonts w:ascii="Arial" w:eastAsia="Aptos" w:hAnsi="Arial" w:cs="Arial"/>
        </w:rPr>
        <w:t>aquest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plec</w:t>
      </w:r>
      <w:proofErr w:type="spellEnd"/>
      <w:r w:rsidRPr="00F44E4F">
        <w:rPr>
          <w:rFonts w:ascii="Arial" w:eastAsia="Aptos" w:hAnsi="Arial" w:cs="Arial"/>
        </w:rPr>
        <w:t xml:space="preserve">; </w:t>
      </w:r>
    </w:p>
    <w:p w14:paraId="4F8A222C" w14:textId="77777777" w:rsidR="00F44E4F" w:rsidRPr="00F44E4F" w:rsidRDefault="00F44E4F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</w:rPr>
        <w:t xml:space="preserve">Que no </w:t>
      </w:r>
      <w:proofErr w:type="spellStart"/>
      <w:r w:rsidRPr="00F44E4F">
        <w:rPr>
          <w:rFonts w:ascii="Arial" w:eastAsia="Aptos" w:hAnsi="Arial" w:cs="Arial"/>
        </w:rPr>
        <w:t>està</w:t>
      </w:r>
      <w:proofErr w:type="spellEnd"/>
      <w:r w:rsidRPr="00F44E4F">
        <w:rPr>
          <w:rFonts w:ascii="Arial" w:eastAsia="Aptos" w:hAnsi="Arial" w:cs="Arial"/>
        </w:rPr>
        <w:t xml:space="preserve"> incursa en </w:t>
      </w:r>
      <w:proofErr w:type="spellStart"/>
      <w:r w:rsidRPr="00F44E4F">
        <w:rPr>
          <w:rFonts w:ascii="Arial" w:eastAsia="Aptos" w:hAnsi="Arial" w:cs="Arial"/>
        </w:rPr>
        <w:t>prohibició</w:t>
      </w:r>
      <w:proofErr w:type="spellEnd"/>
      <w:r w:rsidRPr="00F44E4F">
        <w:rPr>
          <w:rFonts w:ascii="Arial" w:eastAsia="Aptos" w:hAnsi="Arial" w:cs="Arial"/>
        </w:rPr>
        <w:t xml:space="preserve"> de contractar; </w:t>
      </w:r>
    </w:p>
    <w:p w14:paraId="014DC4DC" w14:textId="77777777" w:rsidR="00F44E4F" w:rsidRPr="00F44E4F" w:rsidRDefault="00F44E4F">
      <w:pPr>
        <w:widowControl w:val="0"/>
        <w:numPr>
          <w:ilvl w:val="0"/>
          <w:numId w:val="2"/>
        </w:numPr>
        <w:spacing w:after="10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</w:rPr>
        <w:t xml:space="preserve">Que </w:t>
      </w:r>
      <w:proofErr w:type="spellStart"/>
      <w:r w:rsidRPr="00F44E4F">
        <w:rPr>
          <w:rFonts w:ascii="Arial" w:eastAsia="Aptos" w:hAnsi="Arial" w:cs="Arial"/>
        </w:rPr>
        <w:t>compleix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la resta de </w:t>
      </w:r>
      <w:proofErr w:type="spellStart"/>
      <w:r w:rsidRPr="00F44E4F">
        <w:rPr>
          <w:rFonts w:ascii="Arial" w:eastAsia="Aptos" w:hAnsi="Arial" w:cs="Arial"/>
        </w:rPr>
        <w:t>requisits</w:t>
      </w:r>
      <w:proofErr w:type="spellEnd"/>
      <w:r w:rsidRPr="00F44E4F">
        <w:rPr>
          <w:rFonts w:ascii="Arial" w:eastAsia="Aptos" w:hAnsi="Arial" w:cs="Arial"/>
        </w:rPr>
        <w:t xml:space="preserve"> que </w:t>
      </w:r>
      <w:proofErr w:type="spellStart"/>
      <w:r w:rsidRPr="00F44E4F">
        <w:rPr>
          <w:rFonts w:ascii="Arial" w:eastAsia="Aptos" w:hAnsi="Arial" w:cs="Arial"/>
        </w:rPr>
        <w:t>s’estableixen</w:t>
      </w:r>
      <w:proofErr w:type="spellEnd"/>
      <w:r w:rsidRPr="00F44E4F">
        <w:rPr>
          <w:rFonts w:ascii="Arial" w:eastAsia="Aptos" w:hAnsi="Arial" w:cs="Arial"/>
        </w:rPr>
        <w:t xml:space="preserve"> en </w:t>
      </w:r>
      <w:proofErr w:type="spellStart"/>
      <w:r w:rsidRPr="00F44E4F">
        <w:rPr>
          <w:rFonts w:ascii="Arial" w:eastAsia="Aptos" w:hAnsi="Arial" w:cs="Arial"/>
        </w:rPr>
        <w:t>aquest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plec</w:t>
      </w:r>
      <w:proofErr w:type="spellEnd"/>
      <w:r w:rsidRPr="00F44E4F">
        <w:rPr>
          <w:rFonts w:ascii="Arial" w:eastAsia="Aptos" w:hAnsi="Arial" w:cs="Arial"/>
        </w:rPr>
        <w:t xml:space="preserve"> i que es poden acreditar </w:t>
      </w:r>
      <w:proofErr w:type="spellStart"/>
      <w:r w:rsidRPr="00F44E4F">
        <w:rPr>
          <w:rFonts w:ascii="Arial" w:eastAsia="Aptos" w:hAnsi="Arial" w:cs="Arial"/>
        </w:rPr>
        <w:t>mitjançant</w:t>
      </w:r>
      <w:proofErr w:type="spellEnd"/>
      <w:r w:rsidRPr="00F44E4F">
        <w:rPr>
          <w:rFonts w:ascii="Arial" w:eastAsia="Aptos" w:hAnsi="Arial" w:cs="Arial"/>
        </w:rPr>
        <w:t xml:space="preserve"> el DEUC. </w:t>
      </w:r>
    </w:p>
    <w:p w14:paraId="1F85DB5B" w14:textId="77777777" w:rsidR="00F44E4F" w:rsidRPr="00F44E4F" w:rsidRDefault="00F44E4F" w:rsidP="00F44E4F">
      <w:pPr>
        <w:widowControl w:val="0"/>
        <w:spacing w:after="100" w:line="240" w:lineRule="auto"/>
        <w:jc w:val="both"/>
        <w:rPr>
          <w:rFonts w:ascii="Arial" w:eastAsia="Aptos" w:hAnsi="Arial" w:cs="Arial"/>
        </w:rPr>
      </w:pPr>
      <w:proofErr w:type="spellStart"/>
      <w:r w:rsidRPr="00F44E4F">
        <w:rPr>
          <w:rFonts w:ascii="Arial" w:eastAsia="Aptos" w:hAnsi="Arial" w:cs="Arial"/>
        </w:rPr>
        <w:t>Així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mateix</w:t>
      </w:r>
      <w:proofErr w:type="spellEnd"/>
      <w:r w:rsidRPr="00F44E4F">
        <w:rPr>
          <w:rFonts w:ascii="Arial" w:eastAsia="Aptos" w:hAnsi="Arial" w:cs="Arial"/>
        </w:rPr>
        <w:t xml:space="preserve">, </w:t>
      </w:r>
      <w:proofErr w:type="spellStart"/>
      <w:r w:rsidRPr="00F44E4F">
        <w:rPr>
          <w:rFonts w:ascii="Arial" w:eastAsia="Aptos" w:hAnsi="Arial" w:cs="Arial"/>
        </w:rPr>
        <w:t>s’ha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d’incloure</w:t>
      </w:r>
      <w:proofErr w:type="spellEnd"/>
      <w:r w:rsidRPr="00F44E4F">
        <w:rPr>
          <w:rFonts w:ascii="Arial" w:eastAsia="Aptos" w:hAnsi="Arial" w:cs="Arial"/>
        </w:rPr>
        <w:t xml:space="preserve"> la </w:t>
      </w:r>
      <w:proofErr w:type="spellStart"/>
      <w:r w:rsidRPr="00F44E4F">
        <w:rPr>
          <w:rFonts w:ascii="Arial" w:eastAsia="Aptos" w:hAnsi="Arial" w:cs="Arial"/>
        </w:rPr>
        <w:t>designació</w:t>
      </w:r>
      <w:proofErr w:type="spellEnd"/>
      <w:r w:rsidRPr="00F44E4F">
        <w:rPr>
          <w:rFonts w:ascii="Arial" w:eastAsia="Aptos" w:hAnsi="Arial" w:cs="Arial"/>
        </w:rPr>
        <w:t xml:space="preserve"> del </w:t>
      </w:r>
      <w:proofErr w:type="spellStart"/>
      <w:r w:rsidRPr="00F44E4F">
        <w:rPr>
          <w:rFonts w:ascii="Arial" w:eastAsia="Aptos" w:hAnsi="Arial" w:cs="Arial"/>
        </w:rPr>
        <w:t>nom</w:t>
      </w:r>
      <w:proofErr w:type="spellEnd"/>
      <w:r w:rsidRPr="00F44E4F">
        <w:rPr>
          <w:rFonts w:ascii="Arial" w:eastAsia="Aptos" w:hAnsi="Arial" w:cs="Arial"/>
        </w:rPr>
        <w:t xml:space="preserve">, </w:t>
      </w:r>
      <w:proofErr w:type="spellStart"/>
      <w:r w:rsidRPr="00F44E4F">
        <w:rPr>
          <w:rFonts w:ascii="Arial" w:eastAsia="Aptos" w:hAnsi="Arial" w:cs="Arial"/>
        </w:rPr>
        <w:t>cognom</w:t>
      </w:r>
      <w:proofErr w:type="spellEnd"/>
      <w:r w:rsidRPr="00F44E4F">
        <w:rPr>
          <w:rFonts w:ascii="Arial" w:eastAsia="Aptos" w:hAnsi="Arial" w:cs="Arial"/>
        </w:rPr>
        <w:t xml:space="preserve"> i NIF de la persona o les persones </w:t>
      </w:r>
      <w:proofErr w:type="spellStart"/>
      <w:r w:rsidRPr="00F44E4F">
        <w:rPr>
          <w:rFonts w:ascii="Arial" w:eastAsia="Aptos" w:hAnsi="Arial" w:cs="Arial"/>
        </w:rPr>
        <w:t>autoritzades</w:t>
      </w:r>
      <w:proofErr w:type="spellEnd"/>
      <w:r w:rsidRPr="00F44E4F">
        <w:rPr>
          <w:rFonts w:ascii="Arial" w:eastAsia="Aptos" w:hAnsi="Arial" w:cs="Arial"/>
        </w:rPr>
        <w:t xml:space="preserve"> per </w:t>
      </w:r>
      <w:proofErr w:type="spellStart"/>
      <w:r w:rsidRPr="00F44E4F">
        <w:rPr>
          <w:rFonts w:ascii="Arial" w:eastAsia="Aptos" w:hAnsi="Arial" w:cs="Arial"/>
        </w:rPr>
        <w:t>accedir</w:t>
      </w:r>
      <w:proofErr w:type="spellEnd"/>
      <w:r w:rsidRPr="00F44E4F">
        <w:rPr>
          <w:rFonts w:ascii="Arial" w:eastAsia="Aptos" w:hAnsi="Arial" w:cs="Arial"/>
        </w:rPr>
        <w:t xml:space="preserve"> a les </w:t>
      </w:r>
      <w:proofErr w:type="spellStart"/>
      <w:r w:rsidRPr="00F44E4F">
        <w:rPr>
          <w:rFonts w:ascii="Arial" w:eastAsia="Aptos" w:hAnsi="Arial" w:cs="Arial"/>
        </w:rPr>
        <w:t>notificacions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electròniques</w:t>
      </w:r>
      <w:proofErr w:type="spellEnd"/>
      <w:r w:rsidRPr="00F44E4F">
        <w:rPr>
          <w:rFonts w:ascii="Arial" w:eastAsia="Aptos" w:hAnsi="Arial" w:cs="Arial"/>
        </w:rPr>
        <w:t xml:space="preserve">, </w:t>
      </w:r>
      <w:proofErr w:type="spellStart"/>
      <w:r w:rsidRPr="00F44E4F">
        <w:rPr>
          <w:rFonts w:ascii="Arial" w:eastAsia="Aptos" w:hAnsi="Arial" w:cs="Arial"/>
        </w:rPr>
        <w:t>així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com</w:t>
      </w:r>
      <w:proofErr w:type="spellEnd"/>
      <w:r w:rsidRPr="00F44E4F">
        <w:rPr>
          <w:rFonts w:ascii="Arial" w:eastAsia="Aptos" w:hAnsi="Arial" w:cs="Arial"/>
        </w:rPr>
        <w:t xml:space="preserve"> les adreces de </w:t>
      </w:r>
      <w:proofErr w:type="spellStart"/>
      <w:r w:rsidRPr="00F44E4F">
        <w:rPr>
          <w:rFonts w:ascii="Arial" w:eastAsia="Aptos" w:hAnsi="Arial" w:cs="Arial"/>
        </w:rPr>
        <w:t>correu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electròniques</w:t>
      </w:r>
      <w:proofErr w:type="spellEnd"/>
      <w:r w:rsidRPr="00F44E4F">
        <w:rPr>
          <w:rFonts w:ascii="Arial" w:eastAsia="Aptos" w:hAnsi="Arial" w:cs="Arial"/>
        </w:rPr>
        <w:t xml:space="preserve"> i, </w:t>
      </w:r>
      <w:proofErr w:type="spellStart"/>
      <w:r w:rsidRPr="00F44E4F">
        <w:rPr>
          <w:rFonts w:ascii="Arial" w:eastAsia="Aptos" w:hAnsi="Arial" w:cs="Arial"/>
        </w:rPr>
        <w:t>addicionalment</w:t>
      </w:r>
      <w:proofErr w:type="spellEnd"/>
      <w:r w:rsidRPr="00F44E4F">
        <w:rPr>
          <w:rFonts w:ascii="Arial" w:eastAsia="Aptos" w:hAnsi="Arial" w:cs="Arial"/>
        </w:rPr>
        <w:t xml:space="preserve">, </w:t>
      </w:r>
      <w:proofErr w:type="spellStart"/>
      <w:r w:rsidRPr="00F44E4F">
        <w:rPr>
          <w:rFonts w:ascii="Arial" w:eastAsia="Aptos" w:hAnsi="Arial" w:cs="Arial"/>
        </w:rPr>
        <w:t>els</w:t>
      </w:r>
      <w:proofErr w:type="spellEnd"/>
      <w:r w:rsidRPr="00F44E4F">
        <w:rPr>
          <w:rFonts w:ascii="Arial" w:eastAsia="Aptos" w:hAnsi="Arial" w:cs="Arial"/>
        </w:rPr>
        <w:t xml:space="preserve"> números de </w:t>
      </w:r>
      <w:proofErr w:type="spellStart"/>
      <w:r w:rsidRPr="00F44E4F">
        <w:rPr>
          <w:rFonts w:ascii="Arial" w:eastAsia="Aptos" w:hAnsi="Arial" w:cs="Arial"/>
        </w:rPr>
        <w:t>telèfon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mòbil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on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rebre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els</w:t>
      </w:r>
      <w:proofErr w:type="spellEnd"/>
      <w:r w:rsidRPr="00F44E4F">
        <w:rPr>
          <w:rFonts w:ascii="Arial" w:eastAsia="Aptos" w:hAnsi="Arial" w:cs="Arial"/>
        </w:rPr>
        <w:t xml:space="preserve"> avisos de les </w:t>
      </w:r>
      <w:proofErr w:type="spellStart"/>
      <w:r w:rsidRPr="00F44E4F">
        <w:rPr>
          <w:rFonts w:ascii="Arial" w:eastAsia="Aptos" w:hAnsi="Arial" w:cs="Arial"/>
        </w:rPr>
        <w:t>notificacions</w:t>
      </w:r>
      <w:proofErr w:type="spellEnd"/>
      <w:r w:rsidRPr="00F44E4F">
        <w:rPr>
          <w:rFonts w:ascii="Arial" w:eastAsia="Aptos" w:hAnsi="Arial" w:cs="Arial"/>
        </w:rPr>
        <w:t xml:space="preserve">, </w:t>
      </w:r>
      <w:proofErr w:type="spellStart"/>
      <w:r w:rsidRPr="00F44E4F">
        <w:rPr>
          <w:rFonts w:ascii="Arial" w:eastAsia="Aptos" w:hAnsi="Arial" w:cs="Arial"/>
        </w:rPr>
        <w:t>d’acord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la </w:t>
      </w:r>
      <w:proofErr w:type="spellStart"/>
      <w:r w:rsidRPr="00F44E4F">
        <w:rPr>
          <w:rFonts w:ascii="Arial" w:eastAsia="Aptos" w:hAnsi="Arial" w:cs="Arial"/>
        </w:rPr>
        <w:t>clàusula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vuitena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d’aquest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plec</w:t>
      </w:r>
      <w:proofErr w:type="spellEnd"/>
      <w:r w:rsidRPr="00F44E4F">
        <w:rPr>
          <w:rFonts w:ascii="Arial" w:eastAsia="Aptos" w:hAnsi="Arial" w:cs="Arial"/>
        </w:rPr>
        <w:t xml:space="preserve">. </w:t>
      </w:r>
      <w:proofErr w:type="spellStart"/>
      <w:r w:rsidRPr="00F44E4F">
        <w:rPr>
          <w:rFonts w:ascii="Arial" w:eastAsia="Aptos" w:hAnsi="Arial" w:cs="Arial"/>
        </w:rPr>
        <w:t>Per</w:t>
      </w:r>
      <w:proofErr w:type="spellEnd"/>
      <w:r w:rsidRPr="00F44E4F">
        <w:rPr>
          <w:rFonts w:ascii="Arial" w:eastAsia="Aptos" w:hAnsi="Arial" w:cs="Arial"/>
        </w:rPr>
        <w:t xml:space="preserve"> tal de garantir la </w:t>
      </w:r>
      <w:proofErr w:type="spellStart"/>
      <w:r w:rsidRPr="00F44E4F">
        <w:rPr>
          <w:rFonts w:ascii="Arial" w:eastAsia="Aptos" w:hAnsi="Arial" w:cs="Arial"/>
        </w:rPr>
        <w:t>recepció</w:t>
      </w:r>
      <w:proofErr w:type="spellEnd"/>
      <w:r w:rsidRPr="00F44E4F">
        <w:rPr>
          <w:rFonts w:ascii="Arial" w:eastAsia="Aptos" w:hAnsi="Arial" w:cs="Arial"/>
        </w:rPr>
        <w:t xml:space="preserve"> de les </w:t>
      </w:r>
      <w:proofErr w:type="spellStart"/>
      <w:r w:rsidRPr="00F44E4F">
        <w:rPr>
          <w:rFonts w:ascii="Arial" w:eastAsia="Aptos" w:hAnsi="Arial" w:cs="Arial"/>
        </w:rPr>
        <w:t>notificacions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electròniques</w:t>
      </w:r>
      <w:proofErr w:type="spellEnd"/>
      <w:r w:rsidRPr="00F44E4F">
        <w:rPr>
          <w:rFonts w:ascii="Arial" w:eastAsia="Aptos" w:hAnsi="Arial" w:cs="Arial"/>
        </w:rPr>
        <w:t xml:space="preserve">, es </w:t>
      </w:r>
      <w:proofErr w:type="spellStart"/>
      <w:r w:rsidRPr="00F44E4F">
        <w:rPr>
          <w:rFonts w:ascii="Arial" w:eastAsia="Aptos" w:hAnsi="Arial" w:cs="Arial"/>
        </w:rPr>
        <w:t>recomana</w:t>
      </w:r>
      <w:proofErr w:type="spellEnd"/>
      <w:r w:rsidRPr="00F44E4F">
        <w:rPr>
          <w:rFonts w:ascii="Arial" w:eastAsia="Aptos" w:hAnsi="Arial" w:cs="Arial"/>
        </w:rPr>
        <w:t xml:space="preserve"> designar </w:t>
      </w:r>
      <w:proofErr w:type="spellStart"/>
      <w:r w:rsidRPr="00F44E4F">
        <w:rPr>
          <w:rFonts w:ascii="Arial" w:eastAsia="Aptos" w:hAnsi="Arial" w:cs="Arial"/>
        </w:rPr>
        <w:t>més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d’una</w:t>
      </w:r>
      <w:proofErr w:type="spellEnd"/>
      <w:r w:rsidRPr="00F44E4F">
        <w:rPr>
          <w:rFonts w:ascii="Arial" w:eastAsia="Aptos" w:hAnsi="Arial" w:cs="Arial"/>
        </w:rPr>
        <w:t xml:space="preserve"> persona </w:t>
      </w:r>
      <w:proofErr w:type="spellStart"/>
      <w:r w:rsidRPr="00F44E4F">
        <w:rPr>
          <w:rFonts w:ascii="Arial" w:eastAsia="Aptos" w:hAnsi="Arial" w:cs="Arial"/>
        </w:rPr>
        <w:t>autoritzada</w:t>
      </w:r>
      <w:proofErr w:type="spellEnd"/>
      <w:r w:rsidRPr="00F44E4F">
        <w:rPr>
          <w:rFonts w:ascii="Arial" w:eastAsia="Aptos" w:hAnsi="Arial" w:cs="Arial"/>
        </w:rPr>
        <w:t xml:space="preserve"> a </w:t>
      </w:r>
      <w:proofErr w:type="spellStart"/>
      <w:r w:rsidRPr="00F44E4F">
        <w:rPr>
          <w:rFonts w:ascii="Arial" w:eastAsia="Aptos" w:hAnsi="Arial" w:cs="Arial"/>
        </w:rPr>
        <w:t>rebre</w:t>
      </w:r>
      <w:proofErr w:type="spellEnd"/>
      <w:r w:rsidRPr="00F44E4F">
        <w:rPr>
          <w:rFonts w:ascii="Arial" w:eastAsia="Aptos" w:hAnsi="Arial" w:cs="Arial"/>
        </w:rPr>
        <w:t xml:space="preserve">-les, </w:t>
      </w:r>
      <w:proofErr w:type="spellStart"/>
      <w:r w:rsidRPr="00F44E4F">
        <w:rPr>
          <w:rFonts w:ascii="Arial" w:eastAsia="Aptos" w:hAnsi="Arial" w:cs="Arial"/>
        </w:rPr>
        <w:t>així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com</w:t>
      </w:r>
      <w:proofErr w:type="spellEnd"/>
      <w:r w:rsidRPr="00F44E4F">
        <w:rPr>
          <w:rFonts w:ascii="Arial" w:eastAsia="Aptos" w:hAnsi="Arial" w:cs="Arial"/>
        </w:rPr>
        <w:t xml:space="preserve"> diverses adreces de </w:t>
      </w:r>
      <w:proofErr w:type="spellStart"/>
      <w:r w:rsidRPr="00F44E4F">
        <w:rPr>
          <w:rFonts w:ascii="Arial" w:eastAsia="Aptos" w:hAnsi="Arial" w:cs="Arial"/>
        </w:rPr>
        <w:t>correu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electrònic</w:t>
      </w:r>
      <w:proofErr w:type="spellEnd"/>
      <w:r w:rsidRPr="00F44E4F">
        <w:rPr>
          <w:rFonts w:ascii="Arial" w:eastAsia="Aptos" w:hAnsi="Arial" w:cs="Arial"/>
        </w:rPr>
        <w:t xml:space="preserve"> i </w:t>
      </w:r>
      <w:proofErr w:type="spellStart"/>
      <w:r w:rsidRPr="00F44E4F">
        <w:rPr>
          <w:rFonts w:ascii="Arial" w:eastAsia="Aptos" w:hAnsi="Arial" w:cs="Arial"/>
        </w:rPr>
        <w:t>telèfons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mòbils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on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rebre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els</w:t>
      </w:r>
      <w:proofErr w:type="spellEnd"/>
      <w:r w:rsidRPr="00F44E4F">
        <w:rPr>
          <w:rFonts w:ascii="Arial" w:eastAsia="Aptos" w:hAnsi="Arial" w:cs="Arial"/>
        </w:rPr>
        <w:t xml:space="preserve"> avisos de les posades a </w:t>
      </w:r>
      <w:proofErr w:type="spellStart"/>
      <w:r w:rsidRPr="00F44E4F">
        <w:rPr>
          <w:rFonts w:ascii="Arial" w:eastAsia="Aptos" w:hAnsi="Arial" w:cs="Arial"/>
        </w:rPr>
        <w:t>disposició</w:t>
      </w:r>
      <w:proofErr w:type="spellEnd"/>
      <w:r w:rsidRPr="00F44E4F">
        <w:rPr>
          <w:rFonts w:ascii="Arial" w:eastAsia="Aptos" w:hAnsi="Arial" w:cs="Arial"/>
        </w:rPr>
        <w:t xml:space="preserve">. </w:t>
      </w:r>
      <w:proofErr w:type="spellStart"/>
      <w:r w:rsidRPr="00F44E4F">
        <w:rPr>
          <w:rFonts w:ascii="Arial" w:eastAsia="Aptos" w:hAnsi="Arial" w:cs="Arial"/>
        </w:rPr>
        <w:t>Aquestes</w:t>
      </w:r>
      <w:proofErr w:type="spellEnd"/>
      <w:r w:rsidRPr="00F44E4F">
        <w:rPr>
          <w:rFonts w:ascii="Arial" w:eastAsia="Aptos" w:hAnsi="Arial" w:cs="Arial"/>
        </w:rPr>
        <w:t xml:space="preserve"> dades </w:t>
      </w:r>
      <w:proofErr w:type="spellStart"/>
      <w:r w:rsidRPr="00F44E4F">
        <w:rPr>
          <w:rFonts w:ascii="Arial" w:eastAsia="Aptos" w:hAnsi="Arial" w:cs="Arial"/>
        </w:rPr>
        <w:t>s’han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d’incloure</w:t>
      </w:r>
      <w:proofErr w:type="spellEnd"/>
      <w:r w:rsidRPr="00F44E4F">
        <w:rPr>
          <w:rFonts w:ascii="Arial" w:eastAsia="Aptos" w:hAnsi="Arial" w:cs="Arial"/>
        </w:rPr>
        <w:t xml:space="preserve"> en </w:t>
      </w:r>
      <w:proofErr w:type="spellStart"/>
      <w:r w:rsidRPr="00F44E4F">
        <w:rPr>
          <w:rFonts w:ascii="Arial" w:eastAsia="Aptos" w:hAnsi="Arial" w:cs="Arial"/>
        </w:rPr>
        <w:t>l’apartat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relatiu</w:t>
      </w:r>
      <w:proofErr w:type="spellEnd"/>
      <w:r w:rsidRPr="00F44E4F">
        <w:rPr>
          <w:rFonts w:ascii="Arial" w:eastAsia="Aptos" w:hAnsi="Arial" w:cs="Arial"/>
        </w:rPr>
        <w:t xml:space="preserve"> a “persona o persones de contacte” de la Part II.A del DEUC. </w:t>
      </w:r>
    </w:p>
    <w:p w14:paraId="6D3CE4B5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</w:rPr>
        <w:t xml:space="preserve">A </w:t>
      </w:r>
      <w:proofErr w:type="spellStart"/>
      <w:r w:rsidRPr="00F44E4F">
        <w:rPr>
          <w:rFonts w:ascii="Arial" w:eastAsia="Aptos" w:hAnsi="Arial" w:cs="Arial"/>
        </w:rPr>
        <w:t>més</w:t>
      </w:r>
      <w:proofErr w:type="spellEnd"/>
      <w:r w:rsidRPr="00F44E4F">
        <w:rPr>
          <w:rFonts w:ascii="Arial" w:eastAsia="Aptos" w:hAnsi="Arial" w:cs="Arial"/>
        </w:rPr>
        <w:t xml:space="preserve">, les </w:t>
      </w:r>
      <w:proofErr w:type="spellStart"/>
      <w:r w:rsidRPr="00F44E4F">
        <w:rPr>
          <w:rFonts w:ascii="Arial" w:eastAsia="Aptos" w:hAnsi="Arial" w:cs="Arial"/>
        </w:rPr>
        <w:t>empreses</w:t>
      </w:r>
      <w:proofErr w:type="spellEnd"/>
      <w:r w:rsidRPr="00F44E4F">
        <w:rPr>
          <w:rFonts w:ascii="Arial" w:eastAsia="Aptos" w:hAnsi="Arial" w:cs="Arial"/>
        </w:rPr>
        <w:t xml:space="preserve"> licitadores indicaran en el DEUC, si </w:t>
      </w:r>
      <w:proofErr w:type="spellStart"/>
      <w:r w:rsidRPr="00F44E4F">
        <w:rPr>
          <w:rFonts w:ascii="Arial" w:eastAsia="Aptos" w:hAnsi="Arial" w:cs="Arial"/>
        </w:rPr>
        <w:t>escau</w:t>
      </w:r>
      <w:proofErr w:type="spellEnd"/>
      <w:r w:rsidRPr="00F44E4F">
        <w:rPr>
          <w:rFonts w:ascii="Arial" w:eastAsia="Aptos" w:hAnsi="Arial" w:cs="Arial"/>
        </w:rPr>
        <w:t xml:space="preserve">, la </w:t>
      </w:r>
      <w:proofErr w:type="spellStart"/>
      <w:r w:rsidRPr="00F44E4F">
        <w:rPr>
          <w:rFonts w:ascii="Arial" w:eastAsia="Aptos" w:hAnsi="Arial" w:cs="Arial"/>
        </w:rPr>
        <w:t>informació</w:t>
      </w:r>
      <w:proofErr w:type="spellEnd"/>
      <w:r w:rsidRPr="00F44E4F">
        <w:rPr>
          <w:rFonts w:ascii="Arial" w:eastAsia="Aptos" w:hAnsi="Arial" w:cs="Arial"/>
        </w:rPr>
        <w:t xml:space="preserve"> relativa a la persona o les persones habilitades per representar-les en </w:t>
      </w:r>
      <w:proofErr w:type="spellStart"/>
      <w:r w:rsidRPr="00F44E4F">
        <w:rPr>
          <w:rFonts w:ascii="Arial" w:eastAsia="Aptos" w:hAnsi="Arial" w:cs="Arial"/>
        </w:rPr>
        <w:t>aquesta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licitació</w:t>
      </w:r>
      <w:proofErr w:type="spellEnd"/>
      <w:r w:rsidRPr="00F44E4F">
        <w:rPr>
          <w:rFonts w:ascii="Arial" w:eastAsia="Aptos" w:hAnsi="Arial" w:cs="Arial"/>
        </w:rPr>
        <w:t xml:space="preserve">. El DEUC </w:t>
      </w:r>
      <w:proofErr w:type="spellStart"/>
      <w:r w:rsidRPr="00F44E4F">
        <w:rPr>
          <w:rFonts w:ascii="Arial" w:eastAsia="Aptos" w:hAnsi="Arial" w:cs="Arial"/>
        </w:rPr>
        <w:t>s’ha</w:t>
      </w:r>
      <w:proofErr w:type="spellEnd"/>
      <w:r w:rsidRPr="00F44E4F">
        <w:rPr>
          <w:rFonts w:ascii="Arial" w:eastAsia="Aptos" w:hAnsi="Arial" w:cs="Arial"/>
        </w:rPr>
        <w:t xml:space="preserve"> de presentar </w:t>
      </w:r>
      <w:proofErr w:type="spellStart"/>
      <w:r w:rsidRPr="00F44E4F">
        <w:rPr>
          <w:rFonts w:ascii="Arial" w:eastAsia="Aptos" w:hAnsi="Arial" w:cs="Arial"/>
        </w:rPr>
        <w:t>signat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electrònicament</w:t>
      </w:r>
      <w:proofErr w:type="spellEnd"/>
      <w:r w:rsidRPr="00F44E4F">
        <w:rPr>
          <w:rFonts w:ascii="Arial" w:eastAsia="Aptos" w:hAnsi="Arial" w:cs="Arial"/>
        </w:rPr>
        <w:t xml:space="preserve"> per la persona o les persones que </w:t>
      </w:r>
      <w:proofErr w:type="spellStart"/>
      <w:r w:rsidRPr="00F44E4F">
        <w:rPr>
          <w:rFonts w:ascii="Arial" w:eastAsia="Aptos" w:hAnsi="Arial" w:cs="Arial"/>
        </w:rPr>
        <w:t>tenen</w:t>
      </w:r>
      <w:proofErr w:type="spellEnd"/>
      <w:r w:rsidRPr="00F44E4F">
        <w:rPr>
          <w:rFonts w:ascii="Arial" w:eastAsia="Aptos" w:hAnsi="Arial" w:cs="Arial"/>
        </w:rPr>
        <w:t xml:space="preserve"> la </w:t>
      </w:r>
      <w:proofErr w:type="spellStart"/>
      <w:r w:rsidRPr="00F44E4F">
        <w:rPr>
          <w:rFonts w:ascii="Arial" w:eastAsia="Aptos" w:hAnsi="Arial" w:cs="Arial"/>
        </w:rPr>
        <w:t>deguda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representació</w:t>
      </w:r>
      <w:proofErr w:type="spellEnd"/>
      <w:r w:rsidRPr="00F44E4F">
        <w:rPr>
          <w:rFonts w:ascii="Arial" w:eastAsia="Aptos" w:hAnsi="Arial" w:cs="Arial"/>
        </w:rPr>
        <w:t xml:space="preserve"> de </w:t>
      </w:r>
      <w:proofErr w:type="spellStart"/>
      <w:r w:rsidRPr="00F44E4F">
        <w:rPr>
          <w:rFonts w:ascii="Arial" w:eastAsia="Aptos" w:hAnsi="Arial" w:cs="Arial"/>
        </w:rPr>
        <w:t>l’empresa</w:t>
      </w:r>
      <w:proofErr w:type="spellEnd"/>
      <w:r w:rsidRPr="00F44E4F">
        <w:rPr>
          <w:rFonts w:ascii="Arial" w:eastAsia="Aptos" w:hAnsi="Arial" w:cs="Arial"/>
        </w:rPr>
        <w:t xml:space="preserve"> per presentar la </w:t>
      </w:r>
      <w:proofErr w:type="spellStart"/>
      <w:r w:rsidRPr="00F44E4F">
        <w:rPr>
          <w:rFonts w:ascii="Arial" w:eastAsia="Aptos" w:hAnsi="Arial" w:cs="Arial"/>
        </w:rPr>
        <w:t>proposició</w:t>
      </w:r>
      <w:proofErr w:type="spellEnd"/>
      <w:r w:rsidRPr="00F44E4F">
        <w:rPr>
          <w:rFonts w:ascii="Arial" w:eastAsia="Aptos" w:hAnsi="Arial" w:cs="Arial"/>
        </w:rPr>
        <w:t xml:space="preserve">. </w:t>
      </w:r>
    </w:p>
    <w:p w14:paraId="541EF75D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430499E7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Lloc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, data i signatura de la persona legal </w:t>
      </w: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representant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 de </w:t>
      </w: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l’empresa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>:</w:t>
      </w:r>
    </w:p>
    <w:p w14:paraId="22911B12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 </w:t>
      </w:r>
    </w:p>
    <w:p w14:paraId="7A23271A" w14:textId="77777777" w:rsidR="00F44E4F" w:rsidRDefault="00F44E4F" w:rsidP="00651D97">
      <w:pPr>
        <w:widowControl w:val="0"/>
        <w:suppressAutoHyphens/>
        <w:spacing w:after="0" w:line="240" w:lineRule="auto"/>
        <w:ind w:right="34"/>
        <w:jc w:val="both"/>
        <w:rPr>
          <w:rFonts w:ascii="Arial" w:hAnsi="Arial" w:cs="Arial"/>
          <w:b/>
        </w:rPr>
      </w:pPr>
    </w:p>
    <w:p w14:paraId="0859B385" w14:textId="77777777" w:rsidR="00A627D7" w:rsidRPr="004F58AB" w:rsidRDefault="00A627D7" w:rsidP="00651D9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4F58AB">
        <w:rPr>
          <w:rFonts w:ascii="Arial" w:hAnsi="Arial" w:cs="Arial"/>
          <w:b/>
        </w:rPr>
        <w:t>DEPARTAMENT DE SECRETARIA GENERAL</w:t>
      </w:r>
    </w:p>
    <w:p w14:paraId="7448B72D" w14:textId="18E141E7" w:rsidR="00A627D7" w:rsidRPr="004F58AB" w:rsidRDefault="00A627D7" w:rsidP="00651D97">
      <w:pPr>
        <w:widowControl w:val="0"/>
        <w:suppressAutoHyphens/>
        <w:spacing w:after="0" w:line="240" w:lineRule="auto"/>
        <w:jc w:val="center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(Signatura </w:t>
      </w:r>
      <w:proofErr w:type="spellStart"/>
      <w:r w:rsidRPr="004F58AB">
        <w:rPr>
          <w:rFonts w:ascii="Arial" w:hAnsi="Arial" w:cs="Arial"/>
        </w:rPr>
        <w:t>electrònica</w:t>
      </w:r>
      <w:proofErr w:type="spellEnd"/>
      <w:r w:rsidRPr="004F58AB">
        <w:rPr>
          <w:rFonts w:ascii="Arial" w:hAnsi="Arial" w:cs="Arial"/>
        </w:rPr>
        <w:t>)</w:t>
      </w:r>
    </w:p>
    <w:p w14:paraId="24A82C97" w14:textId="77777777" w:rsidR="00A627D7" w:rsidRPr="004F58AB" w:rsidRDefault="00A627D7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sectPr w:rsidR="00A627D7" w:rsidRPr="004F58AB" w:rsidSect="00C62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1518" w14:textId="77777777" w:rsidR="00E96818" w:rsidRDefault="00E96818">
      <w:r>
        <w:separator/>
      </w:r>
    </w:p>
  </w:endnote>
  <w:endnote w:type="continuationSeparator" w:id="0">
    <w:p w14:paraId="48A0C63C" w14:textId="77777777" w:rsidR="00E96818" w:rsidRDefault="00E9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3E69F8D1" w:rsidR="00A75353" w:rsidRDefault="002D1041" w:rsidP="005F6F07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color w:val="7030A0"/>
            </w:rPr>
          </w:pPr>
          <w:r w:rsidRPr="002D1041">
            <w:rPr>
              <w:rFonts w:cs="Arial"/>
              <w:sz w:val="14"/>
              <w:szCs w:val="14"/>
            </w:rPr>
            <w:t>CONTRACTE DE SERVEIS PER LA REALITZACIÓ DE CLASSES DE TEATRE PELS ESTUDIANTS DE PRIMÀRIA DEL PAPIOL</w:t>
          </w:r>
        </w:p>
      </w:tc>
    </w:tr>
  </w:tbl>
  <w:p w14:paraId="5D2ABBF7" w14:textId="58AF62E3" w:rsidR="00A75353" w:rsidRPr="00A75353" w:rsidRDefault="00A75353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2625" w14:textId="77777777" w:rsidR="00E96818" w:rsidRDefault="00E96818">
      <w:r>
        <w:separator/>
      </w:r>
    </w:p>
  </w:footnote>
  <w:footnote w:type="continuationSeparator" w:id="0">
    <w:p w14:paraId="47175171" w14:textId="77777777" w:rsidR="00E96818" w:rsidRDefault="00E9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857708842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210E3568" w:rsidR="00C62FDB" w:rsidRPr="00C62FDB" w:rsidRDefault="00C92622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ANNEX 4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5E29499C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proofErr w:type="spellStart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</w:t>
          </w:r>
          <w:proofErr w:type="spellEnd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:</w:t>
          </w:r>
          <w:r w:rsidRPr="00C62FDB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_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  <w:r w:rsidR="002C4E2E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21FEEA71" w:rsidR="00C62FDB" w:rsidRPr="00C62FDB" w:rsidRDefault="00C62FDB" w:rsidP="00F260B1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3713813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proofErr w:type="spellStart"/>
          <w:r w:rsidRPr="004C751F">
            <w:rPr>
              <w:b/>
              <w:sz w:val="18"/>
              <w:szCs w:val="18"/>
            </w:rPr>
            <w:t>Expedient</w:t>
          </w:r>
          <w:proofErr w:type="spellEnd"/>
          <w:r w:rsidRPr="004C751F">
            <w:rPr>
              <w:b/>
              <w:sz w:val="18"/>
              <w:szCs w:val="18"/>
            </w:rPr>
            <w:t>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D519A"/>
    <w:multiLevelType w:val="hybridMultilevel"/>
    <w:tmpl w:val="6B02B2F2"/>
    <w:lvl w:ilvl="0" w:tplc="2AC67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6237">
    <w:abstractNumId w:val="0"/>
  </w:num>
  <w:num w:numId="2" w16cid:durableId="186975820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0238B"/>
    <w:rsid w:val="00010A12"/>
    <w:rsid w:val="000116A8"/>
    <w:rsid w:val="000159E2"/>
    <w:rsid w:val="0001719D"/>
    <w:rsid w:val="00026EE9"/>
    <w:rsid w:val="00034C01"/>
    <w:rsid w:val="000525D3"/>
    <w:rsid w:val="00056BBD"/>
    <w:rsid w:val="00076B14"/>
    <w:rsid w:val="00083C10"/>
    <w:rsid w:val="00090569"/>
    <w:rsid w:val="000944D7"/>
    <w:rsid w:val="000A1386"/>
    <w:rsid w:val="000A3C6A"/>
    <w:rsid w:val="000B3BA4"/>
    <w:rsid w:val="000B5D1C"/>
    <w:rsid w:val="000C5FD0"/>
    <w:rsid w:val="000C7894"/>
    <w:rsid w:val="000D7C5A"/>
    <w:rsid w:val="000E0D7E"/>
    <w:rsid w:val="000E6496"/>
    <w:rsid w:val="00104428"/>
    <w:rsid w:val="00104477"/>
    <w:rsid w:val="001046D9"/>
    <w:rsid w:val="001116EA"/>
    <w:rsid w:val="001163AA"/>
    <w:rsid w:val="0012022A"/>
    <w:rsid w:val="00120CA8"/>
    <w:rsid w:val="001232C3"/>
    <w:rsid w:val="0013569E"/>
    <w:rsid w:val="00135820"/>
    <w:rsid w:val="0014045F"/>
    <w:rsid w:val="0014480A"/>
    <w:rsid w:val="00146A08"/>
    <w:rsid w:val="00147E77"/>
    <w:rsid w:val="001511B0"/>
    <w:rsid w:val="0015631D"/>
    <w:rsid w:val="00167628"/>
    <w:rsid w:val="00172AB3"/>
    <w:rsid w:val="00175E1F"/>
    <w:rsid w:val="00180423"/>
    <w:rsid w:val="00180898"/>
    <w:rsid w:val="00183533"/>
    <w:rsid w:val="0019353F"/>
    <w:rsid w:val="00193DE0"/>
    <w:rsid w:val="001A139A"/>
    <w:rsid w:val="001A2373"/>
    <w:rsid w:val="001A354B"/>
    <w:rsid w:val="001A3D0A"/>
    <w:rsid w:val="001A657E"/>
    <w:rsid w:val="001B06E6"/>
    <w:rsid w:val="001C73FF"/>
    <w:rsid w:val="001E2F34"/>
    <w:rsid w:val="001E5230"/>
    <w:rsid w:val="001E6ED5"/>
    <w:rsid w:val="001E7315"/>
    <w:rsid w:val="001F0D7B"/>
    <w:rsid w:val="001F12AB"/>
    <w:rsid w:val="001F6B95"/>
    <w:rsid w:val="00210B91"/>
    <w:rsid w:val="00222BE1"/>
    <w:rsid w:val="00234B5A"/>
    <w:rsid w:val="002358E3"/>
    <w:rsid w:val="00235D1F"/>
    <w:rsid w:val="00250D64"/>
    <w:rsid w:val="00251F66"/>
    <w:rsid w:val="00271BBA"/>
    <w:rsid w:val="002879D0"/>
    <w:rsid w:val="002A4FC0"/>
    <w:rsid w:val="002B1868"/>
    <w:rsid w:val="002B1EE6"/>
    <w:rsid w:val="002B4F58"/>
    <w:rsid w:val="002B660A"/>
    <w:rsid w:val="002C3F94"/>
    <w:rsid w:val="002C4715"/>
    <w:rsid w:val="002C4E2E"/>
    <w:rsid w:val="002D03C6"/>
    <w:rsid w:val="002D1041"/>
    <w:rsid w:val="002E1669"/>
    <w:rsid w:val="002E2CEB"/>
    <w:rsid w:val="002E41CA"/>
    <w:rsid w:val="002E6D9B"/>
    <w:rsid w:val="00302685"/>
    <w:rsid w:val="0030378C"/>
    <w:rsid w:val="00314E15"/>
    <w:rsid w:val="00317494"/>
    <w:rsid w:val="0031763E"/>
    <w:rsid w:val="00327EBE"/>
    <w:rsid w:val="0033055D"/>
    <w:rsid w:val="00331A1C"/>
    <w:rsid w:val="00331A45"/>
    <w:rsid w:val="00333106"/>
    <w:rsid w:val="00345CBF"/>
    <w:rsid w:val="00346165"/>
    <w:rsid w:val="00346C06"/>
    <w:rsid w:val="003506BB"/>
    <w:rsid w:val="003506D7"/>
    <w:rsid w:val="003525E9"/>
    <w:rsid w:val="003536B8"/>
    <w:rsid w:val="003655E3"/>
    <w:rsid w:val="00370DD0"/>
    <w:rsid w:val="00372B60"/>
    <w:rsid w:val="00375C56"/>
    <w:rsid w:val="003815DF"/>
    <w:rsid w:val="00386324"/>
    <w:rsid w:val="0039029C"/>
    <w:rsid w:val="00390FFF"/>
    <w:rsid w:val="00391390"/>
    <w:rsid w:val="0039595C"/>
    <w:rsid w:val="003A0014"/>
    <w:rsid w:val="003A6DED"/>
    <w:rsid w:val="003B0E2C"/>
    <w:rsid w:val="003B101F"/>
    <w:rsid w:val="003C0447"/>
    <w:rsid w:val="003C3396"/>
    <w:rsid w:val="003C7DAA"/>
    <w:rsid w:val="003E2197"/>
    <w:rsid w:val="003E78BE"/>
    <w:rsid w:val="003F056A"/>
    <w:rsid w:val="003F1DB1"/>
    <w:rsid w:val="00401F89"/>
    <w:rsid w:val="00402397"/>
    <w:rsid w:val="00405C07"/>
    <w:rsid w:val="0040720A"/>
    <w:rsid w:val="00410DE0"/>
    <w:rsid w:val="00417AF9"/>
    <w:rsid w:val="00427B9D"/>
    <w:rsid w:val="00430FED"/>
    <w:rsid w:val="00436565"/>
    <w:rsid w:val="00436C9B"/>
    <w:rsid w:val="0044505B"/>
    <w:rsid w:val="00450F15"/>
    <w:rsid w:val="004517D0"/>
    <w:rsid w:val="004538B6"/>
    <w:rsid w:val="0045534B"/>
    <w:rsid w:val="0046017F"/>
    <w:rsid w:val="00473E67"/>
    <w:rsid w:val="00474F42"/>
    <w:rsid w:val="004805B2"/>
    <w:rsid w:val="00483E48"/>
    <w:rsid w:val="00484D9F"/>
    <w:rsid w:val="00484FFC"/>
    <w:rsid w:val="00491A61"/>
    <w:rsid w:val="00492332"/>
    <w:rsid w:val="00497928"/>
    <w:rsid w:val="004A5BB2"/>
    <w:rsid w:val="004A6FE1"/>
    <w:rsid w:val="004A7B16"/>
    <w:rsid w:val="004C026E"/>
    <w:rsid w:val="004C59E1"/>
    <w:rsid w:val="004C6342"/>
    <w:rsid w:val="004D5DD2"/>
    <w:rsid w:val="004E1EDF"/>
    <w:rsid w:val="004E62F7"/>
    <w:rsid w:val="004F28C2"/>
    <w:rsid w:val="004F58AB"/>
    <w:rsid w:val="004F5B57"/>
    <w:rsid w:val="004F6373"/>
    <w:rsid w:val="004F654F"/>
    <w:rsid w:val="004F6D70"/>
    <w:rsid w:val="00500A30"/>
    <w:rsid w:val="00504AC9"/>
    <w:rsid w:val="0050659F"/>
    <w:rsid w:val="005135AF"/>
    <w:rsid w:val="00513DC9"/>
    <w:rsid w:val="00514CBF"/>
    <w:rsid w:val="00515D11"/>
    <w:rsid w:val="00522A61"/>
    <w:rsid w:val="005230A4"/>
    <w:rsid w:val="00524DFB"/>
    <w:rsid w:val="00526920"/>
    <w:rsid w:val="00527377"/>
    <w:rsid w:val="005334E9"/>
    <w:rsid w:val="00535FF9"/>
    <w:rsid w:val="005368EC"/>
    <w:rsid w:val="00541C51"/>
    <w:rsid w:val="00542E63"/>
    <w:rsid w:val="00545089"/>
    <w:rsid w:val="0055168B"/>
    <w:rsid w:val="00552D9D"/>
    <w:rsid w:val="00562EC6"/>
    <w:rsid w:val="00565B76"/>
    <w:rsid w:val="005804D3"/>
    <w:rsid w:val="00587AEE"/>
    <w:rsid w:val="0059255E"/>
    <w:rsid w:val="00595006"/>
    <w:rsid w:val="005A136F"/>
    <w:rsid w:val="005A5272"/>
    <w:rsid w:val="005A711A"/>
    <w:rsid w:val="005B22F7"/>
    <w:rsid w:val="005B369C"/>
    <w:rsid w:val="005B630F"/>
    <w:rsid w:val="005C3119"/>
    <w:rsid w:val="005C3B62"/>
    <w:rsid w:val="005C44A6"/>
    <w:rsid w:val="005C6742"/>
    <w:rsid w:val="005E1725"/>
    <w:rsid w:val="005E70E7"/>
    <w:rsid w:val="005F58EA"/>
    <w:rsid w:val="005F6F07"/>
    <w:rsid w:val="005F7508"/>
    <w:rsid w:val="006015B9"/>
    <w:rsid w:val="00602B29"/>
    <w:rsid w:val="00605AC6"/>
    <w:rsid w:val="006079BB"/>
    <w:rsid w:val="0062560E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6134"/>
    <w:rsid w:val="0066654C"/>
    <w:rsid w:val="0066739E"/>
    <w:rsid w:val="00671121"/>
    <w:rsid w:val="006753E3"/>
    <w:rsid w:val="00677D7E"/>
    <w:rsid w:val="0069081A"/>
    <w:rsid w:val="006A15AA"/>
    <w:rsid w:val="006A1924"/>
    <w:rsid w:val="006B1ED4"/>
    <w:rsid w:val="006B25AE"/>
    <w:rsid w:val="006B2DB5"/>
    <w:rsid w:val="006B4836"/>
    <w:rsid w:val="006B6013"/>
    <w:rsid w:val="006C557F"/>
    <w:rsid w:val="006C69BB"/>
    <w:rsid w:val="006D0414"/>
    <w:rsid w:val="006D1521"/>
    <w:rsid w:val="006D2815"/>
    <w:rsid w:val="006D650A"/>
    <w:rsid w:val="006D7DAE"/>
    <w:rsid w:val="006E31E8"/>
    <w:rsid w:val="006E77F5"/>
    <w:rsid w:val="007048E0"/>
    <w:rsid w:val="00705E1F"/>
    <w:rsid w:val="007070D3"/>
    <w:rsid w:val="00707422"/>
    <w:rsid w:val="00712E9B"/>
    <w:rsid w:val="00717A69"/>
    <w:rsid w:val="0072238C"/>
    <w:rsid w:val="007244F0"/>
    <w:rsid w:val="00732915"/>
    <w:rsid w:val="00733800"/>
    <w:rsid w:val="00741FA9"/>
    <w:rsid w:val="00744013"/>
    <w:rsid w:val="0074576B"/>
    <w:rsid w:val="007466A8"/>
    <w:rsid w:val="00756471"/>
    <w:rsid w:val="00763EF6"/>
    <w:rsid w:val="00772E34"/>
    <w:rsid w:val="007854EB"/>
    <w:rsid w:val="00785C2B"/>
    <w:rsid w:val="00786C2D"/>
    <w:rsid w:val="00787C01"/>
    <w:rsid w:val="00791154"/>
    <w:rsid w:val="00791BFB"/>
    <w:rsid w:val="0079373D"/>
    <w:rsid w:val="007951CD"/>
    <w:rsid w:val="007967F8"/>
    <w:rsid w:val="007968C9"/>
    <w:rsid w:val="007A468D"/>
    <w:rsid w:val="007A494B"/>
    <w:rsid w:val="007A59E0"/>
    <w:rsid w:val="007A638B"/>
    <w:rsid w:val="007B01E0"/>
    <w:rsid w:val="007B5E5B"/>
    <w:rsid w:val="007D010A"/>
    <w:rsid w:val="007D57A0"/>
    <w:rsid w:val="007D6170"/>
    <w:rsid w:val="007D7335"/>
    <w:rsid w:val="007D7964"/>
    <w:rsid w:val="007F7BE0"/>
    <w:rsid w:val="00806B84"/>
    <w:rsid w:val="00807B78"/>
    <w:rsid w:val="00807F2A"/>
    <w:rsid w:val="0081086A"/>
    <w:rsid w:val="00813CBB"/>
    <w:rsid w:val="0081788E"/>
    <w:rsid w:val="00820806"/>
    <w:rsid w:val="00826BE2"/>
    <w:rsid w:val="00831C6D"/>
    <w:rsid w:val="0084264B"/>
    <w:rsid w:val="00844BE8"/>
    <w:rsid w:val="008455EC"/>
    <w:rsid w:val="00852161"/>
    <w:rsid w:val="00852584"/>
    <w:rsid w:val="0085395D"/>
    <w:rsid w:val="008572D1"/>
    <w:rsid w:val="00866D99"/>
    <w:rsid w:val="008701CA"/>
    <w:rsid w:val="00875CF8"/>
    <w:rsid w:val="008815FF"/>
    <w:rsid w:val="0088237C"/>
    <w:rsid w:val="00882879"/>
    <w:rsid w:val="00886302"/>
    <w:rsid w:val="008928FD"/>
    <w:rsid w:val="008A2B92"/>
    <w:rsid w:val="008B023D"/>
    <w:rsid w:val="008B64D3"/>
    <w:rsid w:val="008B762A"/>
    <w:rsid w:val="008C233F"/>
    <w:rsid w:val="008C4E05"/>
    <w:rsid w:val="008C6C4B"/>
    <w:rsid w:val="008D574C"/>
    <w:rsid w:val="008D7080"/>
    <w:rsid w:val="008D7DF7"/>
    <w:rsid w:val="008E2D95"/>
    <w:rsid w:val="008E4DB4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3CA9"/>
    <w:rsid w:val="009A5D30"/>
    <w:rsid w:val="009A7DA2"/>
    <w:rsid w:val="009B258F"/>
    <w:rsid w:val="009B574C"/>
    <w:rsid w:val="009B6A30"/>
    <w:rsid w:val="009B7FDB"/>
    <w:rsid w:val="009D0F73"/>
    <w:rsid w:val="009E2A90"/>
    <w:rsid w:val="009E3CB1"/>
    <w:rsid w:val="009E3EE7"/>
    <w:rsid w:val="009F2217"/>
    <w:rsid w:val="009F2FD0"/>
    <w:rsid w:val="00A01752"/>
    <w:rsid w:val="00A10D11"/>
    <w:rsid w:val="00A15DF9"/>
    <w:rsid w:val="00A37144"/>
    <w:rsid w:val="00A42ED0"/>
    <w:rsid w:val="00A472B7"/>
    <w:rsid w:val="00A47717"/>
    <w:rsid w:val="00A627D7"/>
    <w:rsid w:val="00A62EB3"/>
    <w:rsid w:val="00A63F3F"/>
    <w:rsid w:val="00A65AD8"/>
    <w:rsid w:val="00A71FD0"/>
    <w:rsid w:val="00A75353"/>
    <w:rsid w:val="00A76350"/>
    <w:rsid w:val="00A816C5"/>
    <w:rsid w:val="00A917A4"/>
    <w:rsid w:val="00A92C91"/>
    <w:rsid w:val="00A94E80"/>
    <w:rsid w:val="00AA1EC4"/>
    <w:rsid w:val="00AA55D8"/>
    <w:rsid w:val="00AB23E7"/>
    <w:rsid w:val="00AB48EE"/>
    <w:rsid w:val="00AB5ABB"/>
    <w:rsid w:val="00AC06C8"/>
    <w:rsid w:val="00AC1113"/>
    <w:rsid w:val="00AC4927"/>
    <w:rsid w:val="00AD1492"/>
    <w:rsid w:val="00AD6F2F"/>
    <w:rsid w:val="00B01801"/>
    <w:rsid w:val="00B05620"/>
    <w:rsid w:val="00B21926"/>
    <w:rsid w:val="00B23065"/>
    <w:rsid w:val="00B246F1"/>
    <w:rsid w:val="00B27E58"/>
    <w:rsid w:val="00B30232"/>
    <w:rsid w:val="00B3183F"/>
    <w:rsid w:val="00B33869"/>
    <w:rsid w:val="00B37204"/>
    <w:rsid w:val="00B3763E"/>
    <w:rsid w:val="00B461CB"/>
    <w:rsid w:val="00B47F32"/>
    <w:rsid w:val="00B503DE"/>
    <w:rsid w:val="00B523CC"/>
    <w:rsid w:val="00B552CF"/>
    <w:rsid w:val="00B61C53"/>
    <w:rsid w:val="00B65482"/>
    <w:rsid w:val="00B71266"/>
    <w:rsid w:val="00B75B2E"/>
    <w:rsid w:val="00B76B8A"/>
    <w:rsid w:val="00B81356"/>
    <w:rsid w:val="00B819D5"/>
    <w:rsid w:val="00B85D78"/>
    <w:rsid w:val="00B920E7"/>
    <w:rsid w:val="00B94B9C"/>
    <w:rsid w:val="00BA097B"/>
    <w:rsid w:val="00BA2EAC"/>
    <w:rsid w:val="00BB1E0C"/>
    <w:rsid w:val="00BB2E5C"/>
    <w:rsid w:val="00BB458D"/>
    <w:rsid w:val="00BC0D53"/>
    <w:rsid w:val="00BC30BD"/>
    <w:rsid w:val="00BD6545"/>
    <w:rsid w:val="00BE287D"/>
    <w:rsid w:val="00BE2B0E"/>
    <w:rsid w:val="00BE579E"/>
    <w:rsid w:val="00BE7349"/>
    <w:rsid w:val="00BF471E"/>
    <w:rsid w:val="00BF4A54"/>
    <w:rsid w:val="00BF7E73"/>
    <w:rsid w:val="00C030EB"/>
    <w:rsid w:val="00C05BF5"/>
    <w:rsid w:val="00C12532"/>
    <w:rsid w:val="00C127FA"/>
    <w:rsid w:val="00C14D1B"/>
    <w:rsid w:val="00C14F45"/>
    <w:rsid w:val="00C226DE"/>
    <w:rsid w:val="00C233DF"/>
    <w:rsid w:val="00C23AAE"/>
    <w:rsid w:val="00C307AC"/>
    <w:rsid w:val="00C354D3"/>
    <w:rsid w:val="00C47638"/>
    <w:rsid w:val="00C476B5"/>
    <w:rsid w:val="00C52B51"/>
    <w:rsid w:val="00C53E2E"/>
    <w:rsid w:val="00C55E62"/>
    <w:rsid w:val="00C62FDB"/>
    <w:rsid w:val="00C663AB"/>
    <w:rsid w:val="00C70012"/>
    <w:rsid w:val="00C719F4"/>
    <w:rsid w:val="00C76E87"/>
    <w:rsid w:val="00C80F86"/>
    <w:rsid w:val="00C82FC8"/>
    <w:rsid w:val="00C84F82"/>
    <w:rsid w:val="00C86585"/>
    <w:rsid w:val="00C9020C"/>
    <w:rsid w:val="00C92622"/>
    <w:rsid w:val="00CA06BC"/>
    <w:rsid w:val="00CA0D91"/>
    <w:rsid w:val="00CA17D5"/>
    <w:rsid w:val="00CA1912"/>
    <w:rsid w:val="00CA2BC3"/>
    <w:rsid w:val="00CA59E5"/>
    <w:rsid w:val="00CA5E11"/>
    <w:rsid w:val="00CB3490"/>
    <w:rsid w:val="00CB5000"/>
    <w:rsid w:val="00CB674E"/>
    <w:rsid w:val="00CD4D48"/>
    <w:rsid w:val="00CE1691"/>
    <w:rsid w:val="00CE4950"/>
    <w:rsid w:val="00CE4A1B"/>
    <w:rsid w:val="00CF1B55"/>
    <w:rsid w:val="00CF1E81"/>
    <w:rsid w:val="00CF5CC7"/>
    <w:rsid w:val="00CF6297"/>
    <w:rsid w:val="00CF71F5"/>
    <w:rsid w:val="00CF7CE8"/>
    <w:rsid w:val="00CF7E8F"/>
    <w:rsid w:val="00D104EE"/>
    <w:rsid w:val="00D27881"/>
    <w:rsid w:val="00D342C3"/>
    <w:rsid w:val="00D3756C"/>
    <w:rsid w:val="00D50BDC"/>
    <w:rsid w:val="00D52249"/>
    <w:rsid w:val="00D5579C"/>
    <w:rsid w:val="00D63A67"/>
    <w:rsid w:val="00D64ADE"/>
    <w:rsid w:val="00D64CDF"/>
    <w:rsid w:val="00D71C64"/>
    <w:rsid w:val="00D72F27"/>
    <w:rsid w:val="00D73CA1"/>
    <w:rsid w:val="00D9191E"/>
    <w:rsid w:val="00D91C0F"/>
    <w:rsid w:val="00D925D8"/>
    <w:rsid w:val="00D945E3"/>
    <w:rsid w:val="00D97F87"/>
    <w:rsid w:val="00D97FEC"/>
    <w:rsid w:val="00DA5B6A"/>
    <w:rsid w:val="00DB3FF2"/>
    <w:rsid w:val="00DB4CF2"/>
    <w:rsid w:val="00DC19AC"/>
    <w:rsid w:val="00DC1FB7"/>
    <w:rsid w:val="00DC2088"/>
    <w:rsid w:val="00DC2170"/>
    <w:rsid w:val="00DC336B"/>
    <w:rsid w:val="00DD0734"/>
    <w:rsid w:val="00DD45C1"/>
    <w:rsid w:val="00DD5023"/>
    <w:rsid w:val="00DD53A2"/>
    <w:rsid w:val="00DD57FC"/>
    <w:rsid w:val="00DE28E5"/>
    <w:rsid w:val="00DE3C5E"/>
    <w:rsid w:val="00DF1061"/>
    <w:rsid w:val="00DF2152"/>
    <w:rsid w:val="00DF22E3"/>
    <w:rsid w:val="00DF711D"/>
    <w:rsid w:val="00E0103F"/>
    <w:rsid w:val="00E100EA"/>
    <w:rsid w:val="00E16EFF"/>
    <w:rsid w:val="00E20034"/>
    <w:rsid w:val="00E20D81"/>
    <w:rsid w:val="00E239C6"/>
    <w:rsid w:val="00E27EF8"/>
    <w:rsid w:val="00E30235"/>
    <w:rsid w:val="00E34DAB"/>
    <w:rsid w:val="00E35D2B"/>
    <w:rsid w:val="00E35E0B"/>
    <w:rsid w:val="00E373ED"/>
    <w:rsid w:val="00E4049F"/>
    <w:rsid w:val="00E408E4"/>
    <w:rsid w:val="00E56A91"/>
    <w:rsid w:val="00E60DE2"/>
    <w:rsid w:val="00E61CFE"/>
    <w:rsid w:val="00E76510"/>
    <w:rsid w:val="00E76F5A"/>
    <w:rsid w:val="00E85785"/>
    <w:rsid w:val="00E924EC"/>
    <w:rsid w:val="00E96818"/>
    <w:rsid w:val="00E97F47"/>
    <w:rsid w:val="00EC23FD"/>
    <w:rsid w:val="00EC764B"/>
    <w:rsid w:val="00EC7F69"/>
    <w:rsid w:val="00ED2644"/>
    <w:rsid w:val="00EE0A99"/>
    <w:rsid w:val="00EE1DD6"/>
    <w:rsid w:val="00EE2DD8"/>
    <w:rsid w:val="00EE6048"/>
    <w:rsid w:val="00EE790A"/>
    <w:rsid w:val="00F010DD"/>
    <w:rsid w:val="00F064A4"/>
    <w:rsid w:val="00F11282"/>
    <w:rsid w:val="00F167F4"/>
    <w:rsid w:val="00F17161"/>
    <w:rsid w:val="00F22513"/>
    <w:rsid w:val="00F23CB7"/>
    <w:rsid w:val="00F2438D"/>
    <w:rsid w:val="00F260B1"/>
    <w:rsid w:val="00F4321A"/>
    <w:rsid w:val="00F44E4F"/>
    <w:rsid w:val="00F44FAD"/>
    <w:rsid w:val="00F45EF2"/>
    <w:rsid w:val="00F54273"/>
    <w:rsid w:val="00F6131A"/>
    <w:rsid w:val="00F6173F"/>
    <w:rsid w:val="00F631BF"/>
    <w:rsid w:val="00F64443"/>
    <w:rsid w:val="00F64B34"/>
    <w:rsid w:val="00F67767"/>
    <w:rsid w:val="00F71166"/>
    <w:rsid w:val="00F738E7"/>
    <w:rsid w:val="00F765BE"/>
    <w:rsid w:val="00F77C32"/>
    <w:rsid w:val="00F833E7"/>
    <w:rsid w:val="00F8647E"/>
    <w:rsid w:val="00F96E74"/>
    <w:rsid w:val="00F97238"/>
    <w:rsid w:val="00FB1F0F"/>
    <w:rsid w:val="00FB35D8"/>
    <w:rsid w:val="00FB47FD"/>
    <w:rsid w:val="00FB4E32"/>
    <w:rsid w:val="00FB7564"/>
    <w:rsid w:val="00FB78C3"/>
    <w:rsid w:val="00FC1034"/>
    <w:rsid w:val="00FC1B50"/>
    <w:rsid w:val="00FC6892"/>
    <w:rsid w:val="00FD2580"/>
    <w:rsid w:val="00FD328E"/>
    <w:rsid w:val="00FD795F"/>
    <w:rsid w:val="00FE3A57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33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7D7335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7D7335"/>
  </w:style>
  <w:style w:type="paragraph" w:styleId="Encabezado">
    <w:name w:val="header"/>
    <w:basedOn w:val="Normal"/>
    <w:link w:val="EncabezadoCar"/>
    <w:rsid w:val="00436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6565"/>
    <w:rPr>
      <w:rFonts w:ascii="Arial" w:hAnsi="Arial"/>
      <w:noProof/>
      <w:sz w:val="22"/>
      <w:lang w:val="ca-ES"/>
    </w:rPr>
  </w:style>
  <w:style w:type="character" w:styleId="Nmerodepgina">
    <w:name w:val="page number"/>
    <w:basedOn w:val="Fuentedeprrafopredeter"/>
    <w:rsid w:val="00041A1D"/>
  </w:style>
  <w:style w:type="character" w:styleId="Hipervnculo">
    <w:name w:val="Hyperlink"/>
    <w:rsid w:val="007B5E5B"/>
    <w:rPr>
      <w:color w:val="0563C1"/>
      <w:u w:val="single"/>
    </w:rPr>
  </w:style>
  <w:style w:type="paragraph" w:styleId="Piedepgina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1"/>
      </w:numPr>
    </w:pPr>
  </w:style>
  <w:style w:type="paragraph" w:styleId="Sangradetextonormal">
    <w:name w:val="Body Text Indent"/>
    <w:basedOn w:val="Normal"/>
    <w:rsid w:val="001C6585"/>
    <w:pPr>
      <w:ind w:left="360"/>
    </w:pPr>
  </w:style>
  <w:style w:type="paragraph" w:styleId="Prrafodelista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Textocomentario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Mencinsinresolver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5065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aconcuadrcula">
    <w:name w:val="Table Grid"/>
    <w:basedOn w:val="Tabla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ca/contractar-administracio/deu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3056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4</cp:revision>
  <cp:lastPrinted>2026-05-07T09:06:00Z</cp:lastPrinted>
  <dcterms:created xsi:type="dcterms:W3CDTF">2026-05-14T10:34:00Z</dcterms:created>
  <dcterms:modified xsi:type="dcterms:W3CDTF">2026-05-14T10:35:00Z</dcterms:modified>
</cp:coreProperties>
</file>