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17C44" w14:textId="77777777" w:rsidR="008F3606" w:rsidRDefault="008F3606" w:rsidP="008F3606">
      <w:pPr>
        <w:jc w:val="left"/>
        <w:outlineLvl w:val="0"/>
        <w:rPr>
          <w:rFonts w:ascii="Verdana" w:hAnsi="Verdana" w:cs="Times New Roman"/>
          <w:b/>
          <w:bCs/>
          <w:lang w:eastAsia="ca-ES"/>
        </w:rPr>
      </w:pPr>
      <w:bookmarkStart w:id="0" w:name="_Toc30768372"/>
      <w:bookmarkStart w:id="1" w:name="_Toc30768753"/>
      <w:bookmarkStart w:id="2" w:name="_Toc224281017"/>
      <w:r>
        <w:rPr>
          <w:rFonts w:ascii="Verdana" w:eastAsia="Formata Regular" w:hAnsi="Verdana" w:cs="Times New Roman"/>
          <w:b/>
          <w:bCs/>
          <w:lang w:eastAsia="ca-ES"/>
        </w:rPr>
        <w:t xml:space="preserve">ANNEX 2 </w:t>
      </w:r>
      <w:r>
        <w:rPr>
          <w:rFonts w:ascii="Verdana" w:hAnsi="Verdana" w:cs="Times New Roman"/>
          <w:b/>
          <w:bCs/>
          <w:lang w:eastAsia="ca-ES"/>
        </w:rPr>
        <w:t>MODEL D’OFERTA ECONÒMICA  (SOBRE B)</w:t>
      </w:r>
      <w:bookmarkEnd w:id="0"/>
      <w:bookmarkEnd w:id="1"/>
      <w:bookmarkEnd w:id="2"/>
    </w:p>
    <w:p w14:paraId="0DF8F760" w14:textId="77777777" w:rsidR="008F3606" w:rsidRDefault="008F3606" w:rsidP="008F3606">
      <w:pPr>
        <w:widowControl w:val="0"/>
        <w:rPr>
          <w:rFonts w:ascii="Verdana" w:hAnsi="Verdana"/>
          <w:lang w:eastAsia="zh-CN"/>
        </w:rPr>
      </w:pPr>
    </w:p>
    <w:p w14:paraId="2336D9F8" w14:textId="77777777" w:rsidR="008F3606" w:rsidRDefault="008F3606" w:rsidP="008F3606">
      <w:pPr>
        <w:widowControl w:val="0"/>
        <w:rPr>
          <w:rFonts w:ascii="Verdana" w:hAnsi="Verdana"/>
          <w:lang w:eastAsia="zh-CN"/>
        </w:rPr>
      </w:pPr>
      <w:r>
        <w:rPr>
          <w:rFonts w:ascii="Verdana" w:hAnsi="Verdana"/>
          <w:lang w:eastAsia="zh-CN"/>
        </w:rPr>
        <w:t>En/Na......................................... amb NIF núm................., en nom propi, (o en</w:t>
      </w:r>
    </w:p>
    <w:p w14:paraId="0A54CC80" w14:textId="77777777" w:rsidR="008F3606" w:rsidRDefault="008F3606" w:rsidP="008F3606">
      <w:pPr>
        <w:widowControl w:val="0"/>
        <w:rPr>
          <w:rFonts w:ascii="Verdana" w:eastAsia="Calibri" w:hAnsi="Verdana" w:cs="Formata Regular"/>
          <w:lang w:eastAsia="en-US"/>
        </w:rPr>
      </w:pPr>
      <w:r>
        <w:rPr>
          <w:rFonts w:ascii="Verdana" w:hAnsi="Verdana"/>
          <w:lang w:eastAsia="zh-CN"/>
        </w:rPr>
        <w:t>representació de l'empresa.............., amb NIF núm. .............., domiciliada a........... Carrer ........................, núm.........., CP.........), i amb adreça electrònica a efectes de notificacions d’aquesta contractació, declara que, assabentat/da de les condicions i els requisits exigits per optar a la contractació relativa a les “Obres de reforma de la Plaça Lluís Companys”</w:t>
      </w:r>
      <w:r>
        <w:rPr>
          <w:rFonts w:ascii="Verdana" w:eastAsia="Calibri" w:hAnsi="Verdana"/>
          <w:bCs/>
          <w:lang w:eastAsia="en-US"/>
        </w:rPr>
        <w:t xml:space="preserve">, </w:t>
      </w:r>
      <w:r>
        <w:rPr>
          <w:rFonts w:ascii="Verdana" w:hAnsi="Verdana"/>
          <w:lang w:eastAsia="zh-CN"/>
        </w:rPr>
        <w:t xml:space="preserve">amb d’expedient número </w:t>
      </w:r>
      <w:r>
        <w:rPr>
          <w:rFonts w:ascii="Verdana" w:eastAsia="MS Mincho" w:hAnsi="Verdana" w:cs="Formata Regular"/>
          <w:color w:val="000000"/>
          <w:lang w:eastAsia="ca-ES"/>
        </w:rPr>
        <w:t>CONT2600004</w:t>
      </w:r>
      <w:r>
        <w:rPr>
          <w:rFonts w:ascii="Verdana" w:hAnsi="Verdana"/>
          <w:lang w:eastAsia="zh-CN"/>
        </w:rPr>
        <w:t xml:space="preserve">, </w:t>
      </w:r>
      <w:r>
        <w:rPr>
          <w:rFonts w:ascii="Verdana" w:hAnsi="Verdana"/>
          <w:b/>
          <w:u w:val="single"/>
          <w:lang w:eastAsia="zh-CN"/>
        </w:rPr>
        <w:t xml:space="preserve">es compromet </w:t>
      </w:r>
      <w:r>
        <w:rPr>
          <w:rFonts w:ascii="Verdana" w:eastAsia="Calibri" w:hAnsi="Verdana" w:cs="Formata Regular"/>
          <w:b/>
          <w:u w:val="single"/>
          <w:lang w:eastAsia="en-US"/>
        </w:rPr>
        <w:t>a executar-lo amb estricta subjecció als requisits i condicions estipulats en el plec</w:t>
      </w:r>
      <w:r>
        <w:rPr>
          <w:rFonts w:ascii="Verdana" w:eastAsia="Calibri" w:hAnsi="Verdana" w:cs="Formata Regular"/>
          <w:lang w:eastAsia="en-US"/>
        </w:rPr>
        <w:t xml:space="preserve">, i al compromís del compliment de l’oferta relativa al preu i a les millores qualitatives segons els següents conceptes per la quantitat segons els següents conceptes : </w:t>
      </w:r>
    </w:p>
    <w:p w14:paraId="7235EFF6" w14:textId="77777777" w:rsidR="008F3606" w:rsidRDefault="008F3606" w:rsidP="008F3606">
      <w:pPr>
        <w:widowControl w:val="0"/>
        <w:rPr>
          <w:rFonts w:ascii="Verdana" w:eastAsia="Calibri" w:hAnsi="Verdana" w:cs="Formata Regular"/>
          <w:b/>
          <w:bCs/>
          <w:lang w:eastAsia="en-US"/>
        </w:rPr>
      </w:pPr>
    </w:p>
    <w:p w14:paraId="1A43A9AE" w14:textId="77777777" w:rsidR="008F3606" w:rsidRDefault="008F3606" w:rsidP="008F3606">
      <w:pPr>
        <w:widowControl w:val="0"/>
        <w:rPr>
          <w:rFonts w:ascii="Verdana" w:eastAsia="Calibri" w:hAnsi="Verdana" w:cs="Formata Regular"/>
          <w:b/>
          <w:bCs/>
          <w:lang w:eastAsia="en-US"/>
        </w:rPr>
      </w:pPr>
      <w:r>
        <w:rPr>
          <w:rFonts w:ascii="Verdana" w:eastAsia="Calibri" w:hAnsi="Verdana" w:cs="Formata Regular"/>
          <w:b/>
          <w:bCs/>
          <w:lang w:eastAsia="en-US"/>
        </w:rPr>
        <w:t>OFERTA ECONÒMICA</w:t>
      </w:r>
    </w:p>
    <w:p w14:paraId="30D12EAF" w14:textId="77777777" w:rsidR="008F3606" w:rsidRDefault="008F3606" w:rsidP="008F3606">
      <w:pPr>
        <w:widowControl w:val="0"/>
        <w:rPr>
          <w:rFonts w:ascii="Verdana" w:eastAsia="Calibri" w:hAnsi="Verdana" w:cs="Formata Regular"/>
          <w:lang w:eastAsia="en-US"/>
        </w:rPr>
      </w:pPr>
    </w:p>
    <w:tbl>
      <w:tblPr>
        <w:tblW w:w="9105" w:type="dxa"/>
        <w:tblInd w:w="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3"/>
        <w:gridCol w:w="4722"/>
      </w:tblGrid>
      <w:tr w:rsidR="008F3606" w14:paraId="5CB11B46" w14:textId="77777777" w:rsidTr="009D4939">
        <w:tc>
          <w:tcPr>
            <w:tcW w:w="438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  <w:vAlign w:val="center"/>
          </w:tcPr>
          <w:p w14:paraId="63F8CB6F" w14:textId="77777777" w:rsidR="008F3606" w:rsidRDefault="008F3606" w:rsidP="009D4939">
            <w:pPr>
              <w:widowControl w:val="0"/>
              <w:spacing w:line="276" w:lineRule="auto"/>
              <w:rPr>
                <w:rFonts w:ascii="Verdana" w:hAnsi="Verdana" w:cs="Formata Regular"/>
                <w:b/>
                <w:bCs/>
                <w:caps/>
              </w:rPr>
            </w:pPr>
            <w:r>
              <w:rPr>
                <w:rFonts w:ascii="Verdana" w:eastAsia="Formata Regular" w:hAnsi="Verdana" w:cs="Formata Regular"/>
                <w:b/>
                <w:lang w:eastAsia="en-US"/>
              </w:rPr>
              <w:t xml:space="preserve">B.1.PROPOSTA ECONÒMICA: </w:t>
            </w:r>
          </w:p>
          <w:p w14:paraId="5AA155B0" w14:textId="77777777" w:rsidR="008F3606" w:rsidRDefault="008F3606" w:rsidP="009D4939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Verdana" w:hAnsi="Verdana" w:cs="Formata Regular"/>
                <w:b/>
                <w:bCs/>
                <w:caps/>
              </w:rPr>
            </w:pPr>
          </w:p>
        </w:tc>
        <w:tc>
          <w:tcPr>
            <w:tcW w:w="47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  <w:hideMark/>
          </w:tcPr>
          <w:p w14:paraId="7A611E25" w14:textId="77777777" w:rsidR="008F3606" w:rsidRDefault="008F3606" w:rsidP="009D4939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Formata Regular"/>
                <w:b/>
                <w:caps/>
              </w:rPr>
            </w:pPr>
            <w:r>
              <w:rPr>
                <w:rFonts w:ascii="Verdana" w:eastAsia="Calibri" w:hAnsi="Verdana" w:cs="Formata Regular"/>
                <w:b/>
                <w:caps/>
                <w:lang w:eastAsia="en-US"/>
              </w:rPr>
              <w:t xml:space="preserve">PROPOSTA ECONÒMICA </w:t>
            </w:r>
          </w:p>
          <w:p w14:paraId="7ACE7024" w14:textId="77777777" w:rsidR="008F3606" w:rsidRDefault="008F3606" w:rsidP="009D4939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Expressar en EUROS I EN LLETRA</w:t>
            </w:r>
          </w:p>
        </w:tc>
      </w:tr>
      <w:tr w:rsidR="008F3606" w14:paraId="2F064434" w14:textId="77777777" w:rsidTr="009D4939">
        <w:trPr>
          <w:trHeight w:val="792"/>
        </w:trPr>
        <w:tc>
          <w:tcPr>
            <w:tcW w:w="438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  <w:hideMark/>
          </w:tcPr>
          <w:p w14:paraId="1170328F" w14:textId="77777777" w:rsidR="008F3606" w:rsidRDefault="008F3606" w:rsidP="009D4939">
            <w:pPr>
              <w:widowControl w:val="0"/>
              <w:spacing w:line="276" w:lineRule="auto"/>
              <w:rPr>
                <w:rFonts w:ascii="Verdana" w:eastAsia="Formata Regular" w:hAnsi="Verdana"/>
              </w:rPr>
            </w:pPr>
            <w:r>
              <w:rPr>
                <w:rFonts w:ascii="Verdana" w:eastAsia="Formata Regular" w:hAnsi="Verdana"/>
                <w:lang w:eastAsia="en-US"/>
              </w:rPr>
              <w:t>B.1. PROPOSTA ECONÒMICA (IVA exclòs)</w:t>
            </w:r>
          </w:p>
          <w:p w14:paraId="18506188" w14:textId="77777777" w:rsidR="008F3606" w:rsidRDefault="008F3606" w:rsidP="009D4939">
            <w:pPr>
              <w:widowControl w:val="0"/>
              <w:spacing w:line="276" w:lineRule="auto"/>
              <w:rPr>
                <w:rFonts w:ascii="Verdana" w:eastAsia="Formata Regular" w:hAnsi="Verdana" w:cs="Formata Regular"/>
              </w:rPr>
            </w:pPr>
            <w:r>
              <w:rPr>
                <w:rFonts w:ascii="Verdana" w:eastAsia="Formata Regular" w:hAnsi="Verdana"/>
                <w:i/>
                <w:color w:val="808080"/>
                <w:lang w:eastAsia="en-US"/>
              </w:rPr>
              <w:t xml:space="preserve">Pressupost bàsic de licitació és de 448.126,91 € </w:t>
            </w:r>
            <w:r>
              <w:rPr>
                <w:rFonts w:ascii="Verdana" w:hAnsi="Verdana"/>
                <w:i/>
                <w:color w:val="808080"/>
              </w:rPr>
              <w:t xml:space="preserve"> (IVA exclòs</w:t>
            </w:r>
            <w:r>
              <w:rPr>
                <w:rFonts w:ascii="Verdana" w:hAnsi="Verdana"/>
                <w:color w:val="808080"/>
              </w:rPr>
              <w:t xml:space="preserve">) </w:t>
            </w:r>
            <w:r>
              <w:rPr>
                <w:rFonts w:ascii="Verdana" w:eastAsia="Formata Regular" w:hAnsi="Verdana"/>
                <w:color w:val="808080"/>
                <w:lang w:eastAsia="en-US"/>
              </w:rPr>
              <w:t xml:space="preserve"> </w:t>
            </w:r>
          </w:p>
        </w:tc>
        <w:tc>
          <w:tcPr>
            <w:tcW w:w="4722" w:type="dxa"/>
            <w:tcBorders>
              <w:top w:val="double" w:sz="6" w:space="0" w:color="000000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5EBA601E" w14:textId="77777777" w:rsidR="008F3606" w:rsidRDefault="008F3606" w:rsidP="009D4939">
            <w:pPr>
              <w:widowControl w:val="0"/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eastAsia="Formata Regular" w:hAnsi="Verdana" w:cs="Formata Regular"/>
                <w:lang w:eastAsia="en-US"/>
              </w:rPr>
              <w:t>€</w:t>
            </w:r>
          </w:p>
        </w:tc>
      </w:tr>
      <w:tr w:rsidR="008F3606" w14:paraId="3602EE51" w14:textId="77777777" w:rsidTr="009D4939">
        <w:trPr>
          <w:trHeight w:val="599"/>
        </w:trPr>
        <w:tc>
          <w:tcPr>
            <w:tcW w:w="4383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E73488C" w14:textId="77777777" w:rsidR="008F3606" w:rsidRDefault="008F3606" w:rsidP="009D4939">
            <w:pPr>
              <w:jc w:val="left"/>
              <w:rPr>
                <w:rFonts w:ascii="Verdana" w:eastAsia="Formata Regular" w:hAnsi="Verdana" w:cs="Formata Regular"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7B2EB8A" w14:textId="77777777" w:rsidR="008F3606" w:rsidRDefault="008F3606" w:rsidP="009D4939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i/>
                <w:lang w:eastAsia="en-US"/>
              </w:rPr>
            </w:pPr>
            <w:r>
              <w:rPr>
                <w:rFonts w:ascii="Verdana" w:eastAsia="Formata Regular" w:hAnsi="Verdana" w:cs="Formata Regular"/>
                <w:i/>
                <w:color w:val="808080"/>
                <w:lang w:eastAsia="en-US"/>
              </w:rPr>
              <w:t>LLETRA</w:t>
            </w:r>
          </w:p>
        </w:tc>
      </w:tr>
      <w:tr w:rsidR="008F3606" w14:paraId="6D0E426E" w14:textId="77777777" w:rsidTr="009D4939">
        <w:trPr>
          <w:trHeight w:val="598"/>
        </w:trPr>
        <w:tc>
          <w:tcPr>
            <w:tcW w:w="4383" w:type="dxa"/>
            <w:vMerge w:val="restart"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297D6375" w14:textId="77777777" w:rsidR="008F3606" w:rsidRDefault="008F3606" w:rsidP="009D4939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lang w:eastAsia="en-US"/>
              </w:rPr>
            </w:pPr>
          </w:p>
          <w:p w14:paraId="4A5D44AA" w14:textId="77777777" w:rsidR="008F3606" w:rsidRDefault="008F3606" w:rsidP="009D4939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lang w:eastAsia="en-US"/>
              </w:rPr>
            </w:pPr>
            <w:r>
              <w:rPr>
                <w:rFonts w:ascii="Verdana" w:eastAsia="Formata Regular" w:hAnsi="Verdana" w:cs="Formata Regular"/>
                <w:lang w:eastAsia="en-US"/>
              </w:rPr>
              <w:t xml:space="preserve">IVA 21% </w:t>
            </w:r>
          </w:p>
          <w:p w14:paraId="771FFA55" w14:textId="77777777" w:rsidR="008F3606" w:rsidRDefault="008F3606" w:rsidP="009D4939">
            <w:pPr>
              <w:widowControl w:val="0"/>
              <w:spacing w:line="276" w:lineRule="auto"/>
              <w:rPr>
                <w:rFonts w:ascii="Verdana" w:eastAsia="Formata Regular" w:hAnsi="Verdana" w:cs="Formata Regular"/>
              </w:rPr>
            </w:pPr>
            <w:r>
              <w:rPr>
                <w:rFonts w:ascii="Verdana" w:eastAsia="Formata Regular" w:hAnsi="Verdana" w:cs="Formata Regular"/>
                <w:i/>
                <w:color w:val="808080"/>
                <w:lang w:eastAsia="en-US"/>
              </w:rPr>
              <w:t xml:space="preserve">(l’IVA del pressupost bàsic de licitació és de 94.106,65€ IVA </w:t>
            </w:r>
            <w:r>
              <w:rPr>
                <w:rFonts w:ascii="Verdana" w:eastAsia="Formata Regular" w:hAnsi="Verdana"/>
                <w:i/>
                <w:color w:val="808080"/>
                <w:lang w:eastAsia="en-US"/>
              </w:rPr>
              <w:t>)</w:t>
            </w:r>
          </w:p>
        </w:tc>
        <w:tc>
          <w:tcPr>
            <w:tcW w:w="4722" w:type="dxa"/>
            <w:tcBorders>
              <w:top w:val="nil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20D38126" w14:textId="77777777" w:rsidR="008F3606" w:rsidRDefault="008F3606" w:rsidP="009D4939">
            <w:pPr>
              <w:widowControl w:val="0"/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eastAsia="Formata Regular" w:hAnsi="Verdana" w:cs="Formata Regular"/>
                <w:lang w:eastAsia="en-US"/>
              </w:rPr>
              <w:t>€</w:t>
            </w:r>
          </w:p>
        </w:tc>
      </w:tr>
      <w:tr w:rsidR="008F3606" w14:paraId="232D676A" w14:textId="77777777" w:rsidTr="009D4939">
        <w:trPr>
          <w:trHeight w:val="518"/>
        </w:trPr>
        <w:tc>
          <w:tcPr>
            <w:tcW w:w="4383" w:type="dxa"/>
            <w:vMerge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7175591" w14:textId="77777777" w:rsidR="008F3606" w:rsidRDefault="008F3606" w:rsidP="009D4939">
            <w:pPr>
              <w:jc w:val="left"/>
              <w:rPr>
                <w:rFonts w:ascii="Verdana" w:eastAsia="Formata Regular" w:hAnsi="Verdana" w:cs="Formata Regular"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53A9330" w14:textId="77777777" w:rsidR="008F3606" w:rsidRDefault="008F3606" w:rsidP="009D4939">
            <w:pPr>
              <w:widowControl w:val="0"/>
              <w:spacing w:line="276" w:lineRule="auto"/>
              <w:jc w:val="center"/>
              <w:rPr>
                <w:rFonts w:ascii="Verdana" w:eastAsia="Calibri" w:hAnsi="Verdana"/>
                <w:i/>
                <w:lang w:eastAsia="en-US"/>
              </w:rPr>
            </w:pPr>
            <w:r>
              <w:rPr>
                <w:rFonts w:ascii="Verdana" w:eastAsia="Calibri" w:hAnsi="Verdana"/>
                <w:i/>
                <w:color w:val="808080"/>
                <w:lang w:eastAsia="en-US"/>
              </w:rPr>
              <w:t>LLETRA</w:t>
            </w:r>
          </w:p>
        </w:tc>
      </w:tr>
      <w:tr w:rsidR="008F3606" w14:paraId="7FB0FF4C" w14:textId="77777777" w:rsidTr="009D4939">
        <w:trPr>
          <w:trHeight w:val="598"/>
        </w:trPr>
        <w:tc>
          <w:tcPr>
            <w:tcW w:w="4383" w:type="dxa"/>
            <w:vMerge w:val="restart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E5E5E5"/>
          </w:tcPr>
          <w:p w14:paraId="1FE51238" w14:textId="77777777" w:rsidR="008F3606" w:rsidRDefault="008F3606" w:rsidP="009D4939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Calibri" w:hAnsi="Verdana" w:cs="Formata Regular"/>
                <w:b/>
                <w:bCs/>
                <w:caps/>
                <w:lang w:eastAsia="en-US"/>
              </w:rPr>
            </w:pPr>
          </w:p>
          <w:p w14:paraId="31F8B77A" w14:textId="77777777" w:rsidR="008F3606" w:rsidRDefault="008F3606" w:rsidP="009D4939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Calibri" w:hAnsi="Verdana" w:cs="Formata Regular"/>
                <w:b/>
                <w:bCs/>
                <w:caps/>
                <w:lang w:eastAsia="en-US"/>
              </w:rPr>
            </w:pPr>
            <w:r>
              <w:rPr>
                <w:rFonts w:ascii="Verdana" w:eastAsia="Calibri" w:hAnsi="Verdana" w:cs="Formata Regular"/>
                <w:b/>
                <w:bCs/>
                <w:caps/>
                <w:lang w:eastAsia="en-US"/>
              </w:rPr>
              <w:t xml:space="preserve">Total  </w:t>
            </w:r>
          </w:p>
          <w:p w14:paraId="2DA38196" w14:textId="77777777" w:rsidR="008F3606" w:rsidRDefault="008F3606" w:rsidP="009D4939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Formata Regular" w:hAnsi="Verdana"/>
                <w:i/>
                <w:color w:val="808080"/>
                <w:lang w:eastAsia="en-US"/>
              </w:rPr>
            </w:pPr>
            <w:r>
              <w:rPr>
                <w:rFonts w:ascii="Verdana" w:eastAsia="Formata Regular" w:hAnsi="Verdana" w:cs="Formata Regular"/>
                <w:i/>
                <w:color w:val="808080"/>
              </w:rPr>
              <w:t>(Pressupost bàsic de licitació és de (542.233,56€ (IVA inclòs</w:t>
            </w:r>
            <w:r>
              <w:rPr>
                <w:rFonts w:ascii="Verdana" w:eastAsia="Formata Regular" w:hAnsi="Verdana"/>
                <w:i/>
                <w:color w:val="808080"/>
                <w:lang w:eastAsia="en-US"/>
              </w:rPr>
              <w:t>)</w:t>
            </w:r>
          </w:p>
        </w:tc>
        <w:tc>
          <w:tcPr>
            <w:tcW w:w="4722" w:type="dxa"/>
            <w:tcBorders>
              <w:top w:val="nil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74AF2F28" w14:textId="77777777" w:rsidR="008F3606" w:rsidRDefault="008F3606" w:rsidP="009D4939">
            <w:pPr>
              <w:widowControl w:val="0"/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eastAsia="Formata Regular" w:hAnsi="Verdana" w:cs="Formata Regular"/>
                <w:lang w:eastAsia="en-US"/>
              </w:rPr>
              <w:t>€</w:t>
            </w:r>
          </w:p>
        </w:tc>
      </w:tr>
      <w:tr w:rsidR="008F3606" w14:paraId="5B65AC27" w14:textId="77777777" w:rsidTr="009D4939">
        <w:trPr>
          <w:trHeight w:val="518"/>
        </w:trPr>
        <w:tc>
          <w:tcPr>
            <w:tcW w:w="4383" w:type="dxa"/>
            <w:vMerge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43F0ADC" w14:textId="77777777" w:rsidR="008F3606" w:rsidRDefault="008F3606" w:rsidP="009D4939">
            <w:pPr>
              <w:jc w:val="left"/>
              <w:rPr>
                <w:rFonts w:ascii="Verdana" w:eastAsia="Formata Regular" w:hAnsi="Verdana"/>
                <w:i/>
                <w:color w:val="808080"/>
                <w:lang w:eastAsia="en-US"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hideMark/>
          </w:tcPr>
          <w:p w14:paraId="41906453" w14:textId="77777777" w:rsidR="008F3606" w:rsidRDefault="008F3606" w:rsidP="009D4939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i/>
                <w:lang w:eastAsia="en-US"/>
              </w:rPr>
            </w:pPr>
            <w:r>
              <w:rPr>
                <w:rFonts w:ascii="Verdana" w:eastAsia="Formata Regular" w:hAnsi="Verdana" w:cs="Formata Regular"/>
                <w:i/>
                <w:color w:val="808080"/>
                <w:lang w:eastAsia="en-US"/>
              </w:rPr>
              <w:t>LLETRA</w:t>
            </w:r>
          </w:p>
        </w:tc>
      </w:tr>
    </w:tbl>
    <w:p w14:paraId="668A3280" w14:textId="77777777" w:rsidR="008F3606" w:rsidRDefault="008F3606" w:rsidP="008F3606">
      <w:pPr>
        <w:rPr>
          <w:rFonts w:ascii="Verdana" w:hAnsi="Verdana"/>
        </w:rPr>
      </w:pPr>
    </w:p>
    <w:p w14:paraId="5EC04CA3" w14:textId="77777777" w:rsidR="008F3606" w:rsidRDefault="008F3606" w:rsidP="008F3606">
      <w:pPr>
        <w:rPr>
          <w:rFonts w:ascii="Verdana" w:hAnsi="Verdana"/>
          <w:b/>
        </w:rPr>
      </w:pPr>
      <w:r>
        <w:rPr>
          <w:rFonts w:ascii="Verdana" w:hAnsi="Verdana"/>
          <w:b/>
        </w:rPr>
        <w:t>MILLORES QUALITATIVES</w:t>
      </w:r>
    </w:p>
    <w:p w14:paraId="1248F7E3" w14:textId="77777777" w:rsidR="008F3606" w:rsidRDefault="008F3606" w:rsidP="008F3606">
      <w:pPr>
        <w:rPr>
          <w:rFonts w:ascii="Verdana" w:hAnsi="Verdana"/>
          <w:b/>
        </w:rPr>
      </w:pPr>
    </w:p>
    <w:tbl>
      <w:tblPr>
        <w:tblW w:w="906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2830"/>
      </w:tblGrid>
      <w:tr w:rsidR="008F3606" w14:paraId="522AD8B2" w14:textId="77777777" w:rsidTr="009D4939">
        <w:trPr>
          <w:trHeight w:val="77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7DCF" w14:textId="77777777" w:rsidR="008F3606" w:rsidRDefault="008F3606" w:rsidP="009D4939">
            <w:pPr>
              <w:rPr>
                <w:rFonts w:ascii="Verdana" w:hAnsi="Verdana"/>
                <w:b/>
                <w:bCs/>
                <w:color w:val="000000"/>
                <w:lang w:eastAsia="ca-ES"/>
              </w:rPr>
            </w:pPr>
            <w:r>
              <w:rPr>
                <w:rFonts w:ascii="Verdana" w:hAnsi="Verdana"/>
                <w:b/>
                <w:bCs/>
                <w:color w:val="000000"/>
                <w:lang w:eastAsia="ca-ES"/>
              </w:rPr>
              <w:t xml:space="preserve">B.2 AMPLIACIÓ DEL TERMINI DE GARANTIA  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2678" w14:textId="77777777" w:rsidR="008F3606" w:rsidRDefault="008F3606" w:rsidP="009D4939">
            <w:pPr>
              <w:jc w:val="center"/>
              <w:rPr>
                <w:rFonts w:ascii="Verdana" w:hAnsi="Verdana"/>
                <w:color w:val="000000"/>
                <w:lang w:eastAsia="ca-ES"/>
              </w:rPr>
            </w:pPr>
            <w:r>
              <w:rPr>
                <w:rFonts w:ascii="Verdana" w:hAnsi="Verdana"/>
                <w:color w:val="000000"/>
                <w:lang w:eastAsia="ca-ES"/>
              </w:rPr>
              <w:t xml:space="preserve">Expressar </w:t>
            </w:r>
          </w:p>
          <w:p w14:paraId="0465B33F" w14:textId="77777777" w:rsidR="008F3606" w:rsidRDefault="008F3606" w:rsidP="009D4939">
            <w:pPr>
              <w:jc w:val="center"/>
              <w:rPr>
                <w:rFonts w:ascii="Verdana" w:hAnsi="Verdana"/>
                <w:color w:val="000000"/>
                <w:lang w:eastAsia="ca-ES"/>
              </w:rPr>
            </w:pPr>
            <w:r>
              <w:rPr>
                <w:rFonts w:ascii="Verdana" w:hAnsi="Verdana"/>
                <w:color w:val="000000"/>
                <w:u w:val="single"/>
                <w:lang w:eastAsia="ca-ES"/>
              </w:rPr>
              <w:t>en nombre de mesos</w:t>
            </w:r>
            <w:r>
              <w:rPr>
                <w:rFonts w:ascii="Verdana" w:hAnsi="Verdana"/>
                <w:color w:val="000000"/>
                <w:lang w:eastAsia="ca-ES"/>
              </w:rPr>
              <w:t xml:space="preserve"> de </w:t>
            </w:r>
            <w:r>
              <w:rPr>
                <w:rFonts w:ascii="Verdana" w:hAnsi="Verdana"/>
                <w:b/>
                <w:color w:val="000000"/>
                <w:lang w:eastAsia="ca-ES"/>
              </w:rPr>
              <w:t>garantia addicionals</w:t>
            </w:r>
          </w:p>
          <w:p w14:paraId="4C9A2FDC" w14:textId="77777777" w:rsidR="008F3606" w:rsidRDefault="008F3606" w:rsidP="009D4939">
            <w:pPr>
              <w:jc w:val="center"/>
              <w:rPr>
                <w:rFonts w:ascii="Verdana" w:hAnsi="Verdana"/>
                <w:color w:val="000000"/>
                <w:lang w:eastAsia="ca-ES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  <w:lang w:eastAsia="ca-ES"/>
              </w:rPr>
              <w:t xml:space="preserve"> (El  màxim a oferir és: 24 mesos addicionals)</w:t>
            </w:r>
          </w:p>
        </w:tc>
      </w:tr>
      <w:tr w:rsidR="008F3606" w14:paraId="11769AC4" w14:textId="77777777" w:rsidTr="009D4939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81355" w14:textId="77777777" w:rsidR="008F3606" w:rsidRDefault="008F3606" w:rsidP="009D4939">
            <w:pPr>
              <w:rPr>
                <w:rFonts w:ascii="Verdana" w:hAnsi="Verdana"/>
                <w:color w:val="000000"/>
                <w:lang w:eastAsia="ca-ES"/>
              </w:rPr>
            </w:pPr>
            <w:r>
              <w:rPr>
                <w:rFonts w:ascii="Verdana" w:hAnsi="Verdana"/>
                <w:color w:val="000000"/>
                <w:lang w:eastAsia="ca-ES"/>
              </w:rPr>
              <w:t xml:space="preserve">Ampliació addicional del termini de garantia del contracte respecte a l’establerta al Plec, és a dir, d’ 1 any a comptar de la certificació final d’obres (art. 243 LCSP). L’ampliació addicional del termini de garantia es puntuarà fins un màxim de 15 punts. Es valorarà </w:t>
            </w:r>
            <w:r>
              <w:rPr>
                <w:rFonts w:ascii="Verdana" w:hAnsi="Verdana"/>
                <w:color w:val="000000"/>
                <w:u w:val="single"/>
                <w:lang w:eastAsia="ca-ES"/>
              </w:rPr>
              <w:t>per cada 12 mesos addicionals</w:t>
            </w:r>
            <w:r>
              <w:rPr>
                <w:rFonts w:ascii="Verdana" w:hAnsi="Verdana"/>
                <w:color w:val="000000"/>
                <w:lang w:eastAsia="ca-ES"/>
              </w:rPr>
              <w:t xml:space="preserve"> complerts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A8896" w14:textId="77777777" w:rsidR="008F3606" w:rsidRDefault="008F3606" w:rsidP="009D4939">
            <w:pPr>
              <w:rPr>
                <w:rFonts w:ascii="Verdana" w:hAnsi="Verdana"/>
                <w:color w:val="000000"/>
                <w:lang w:eastAsia="ca-ES"/>
              </w:rPr>
            </w:pPr>
            <w:r>
              <w:rPr>
                <w:rFonts w:ascii="Verdana" w:hAnsi="Verdana"/>
                <w:color w:val="000000"/>
                <w:lang w:eastAsia="ca-ES"/>
              </w:rPr>
              <w:t> </w:t>
            </w:r>
          </w:p>
        </w:tc>
      </w:tr>
    </w:tbl>
    <w:p w14:paraId="0E1C147E" w14:textId="77777777" w:rsidR="008F3606" w:rsidRDefault="008F3606" w:rsidP="008F3606">
      <w:pPr>
        <w:rPr>
          <w:rFonts w:ascii="Verdana" w:hAnsi="Verdana"/>
        </w:rPr>
      </w:pPr>
    </w:p>
    <w:p w14:paraId="664ADD98" w14:textId="77777777" w:rsidR="008F3606" w:rsidRDefault="008F3606" w:rsidP="008F3606">
      <w:pPr>
        <w:rPr>
          <w:rFonts w:ascii="Verdana" w:hAnsi="Verdana"/>
        </w:rPr>
      </w:pPr>
      <w:r>
        <w:rPr>
          <w:rFonts w:ascii="Verdana" w:hAnsi="Verdana"/>
        </w:rPr>
        <w:t>Signatura electrònica de compromís de l’oferta</w:t>
      </w:r>
    </w:p>
    <w:p w14:paraId="6123F66B" w14:textId="77777777" w:rsidR="008F3606" w:rsidRDefault="008F3606" w:rsidP="008F3606">
      <w:pPr>
        <w:rPr>
          <w:rFonts w:ascii="Verdana" w:eastAsia="Formata Regular" w:hAnsi="Verdana"/>
        </w:rPr>
      </w:pPr>
    </w:p>
    <w:p w14:paraId="358210CC" w14:textId="77777777" w:rsidR="00A8627B" w:rsidRDefault="00A8627B"/>
    <w:sectPr w:rsidR="00A862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rmata Regular">
    <w:altName w:val="Arial"/>
    <w:charset w:val="00"/>
    <w:family w:val="swiss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06"/>
    <w:rsid w:val="0021192B"/>
    <w:rsid w:val="008F3606"/>
    <w:rsid w:val="00A8627B"/>
    <w:rsid w:val="00C232CF"/>
    <w:rsid w:val="00F5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BE7C"/>
  <w15:chartTrackingRefBased/>
  <w15:docId w15:val="{CD9E0E6F-0D49-4EEA-B052-B81007A7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606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F360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360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3606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3606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3606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3606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3606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3606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3606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36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36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360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3606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3606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36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36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36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36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360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F3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3606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F3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360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F36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360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F3606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36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3606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360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 Bonal</dc:creator>
  <cp:keywords/>
  <dc:description/>
  <cp:lastModifiedBy>Fina Bonal</cp:lastModifiedBy>
  <cp:revision>1</cp:revision>
  <dcterms:created xsi:type="dcterms:W3CDTF">2026-04-15T08:17:00Z</dcterms:created>
  <dcterms:modified xsi:type="dcterms:W3CDTF">2026-04-15T08:17:00Z</dcterms:modified>
</cp:coreProperties>
</file>