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1ACB" w14:textId="77777777" w:rsidR="00F1063A" w:rsidRDefault="00F1063A" w:rsidP="00F1063A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181514194"/>
      <w:bookmarkStart w:id="1" w:name="_Toc30768371"/>
      <w:bookmarkStart w:id="2" w:name="_Toc30768752"/>
      <w:bookmarkStart w:id="3" w:name="_Toc224281016"/>
      <w:r>
        <w:rPr>
          <w:rFonts w:ascii="Verdana" w:hAnsi="Verdana" w:cs="Times New Roman"/>
          <w:b/>
          <w:bCs/>
          <w:lang w:eastAsia="ca-ES"/>
        </w:rPr>
        <w:t>ANNEX 1B. MODEL DECLARACIÓ RESPONSABLE EN MATÈRIA DE PREVENCIÓ DE RISCOS LABORALS</w:t>
      </w:r>
      <w:bookmarkEnd w:id="0"/>
      <w:r>
        <w:rPr>
          <w:rFonts w:ascii="Verdana" w:hAnsi="Verdana" w:cs="Times New Roman"/>
          <w:b/>
          <w:bCs/>
          <w:lang w:eastAsia="ca-ES"/>
        </w:rPr>
        <w:t xml:space="preserve"> (sobre A)</w:t>
      </w:r>
      <w:bookmarkEnd w:id="1"/>
      <w:bookmarkEnd w:id="2"/>
      <w:bookmarkEnd w:id="3"/>
    </w:p>
    <w:p w14:paraId="5301AAC6" w14:textId="77777777" w:rsidR="00F1063A" w:rsidRDefault="00F1063A" w:rsidP="00F1063A">
      <w:pPr>
        <w:rPr>
          <w:rFonts w:ascii="Verdana" w:hAnsi="Verdana"/>
        </w:rPr>
      </w:pPr>
      <w:r>
        <w:rPr>
          <w:rFonts w:ascii="Verdana" w:hAnsi="Verdana"/>
        </w:rPr>
        <w:t xml:space="preserve">En/Na                                                   en qualitat de                                                         de l'empresa                                                                                                  com a licitadora del contracte de                                                                 a l’ajuntament de Castellar, </w:t>
      </w:r>
    </w:p>
    <w:p w14:paraId="02013D48" w14:textId="77777777" w:rsidR="00F1063A" w:rsidRDefault="00F1063A" w:rsidP="00F1063A">
      <w:pPr>
        <w:rPr>
          <w:rFonts w:ascii="Verdana" w:hAnsi="Verdana"/>
        </w:rPr>
      </w:pPr>
      <w:r>
        <w:rPr>
          <w:rFonts w:ascii="Verdana" w:hAnsi="Verdana"/>
        </w:rPr>
        <w:t xml:space="preserve"> DECLARA</w:t>
      </w:r>
      <w:r>
        <w:rPr>
          <w:rFonts w:ascii="Verdana" w:hAnsi="Verdana"/>
        </w:rPr>
        <w:footnoteReference w:id="1"/>
      </w:r>
      <w:r>
        <w:rPr>
          <w:rFonts w:ascii="Verdana" w:hAnsi="Verdana"/>
        </w:rPr>
        <w:t>:</w:t>
      </w:r>
    </w:p>
    <w:p w14:paraId="0498B459" w14:textId="77777777" w:rsidR="00F1063A" w:rsidRDefault="00F1063A" w:rsidP="00F1063A">
      <w:pPr>
        <w:rPr>
          <w:rFonts w:ascii="Verdana" w:hAnsi="Verdana"/>
        </w:rPr>
      </w:pPr>
    </w:p>
    <w:p w14:paraId="714B6EDB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75E8C50D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7DDC7E3A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ha realitzat el Pla de Prevenció de la seva empresa.</w:t>
      </w:r>
    </w:p>
    <w:p w14:paraId="0EE376AD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ha realitzat l'Avaluació de riscos i la planificació de l'activitat preventiva de l’activitat objecte del contracte.</w:t>
      </w:r>
    </w:p>
    <w:p w14:paraId="474C8B36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es disposa de pòlissa de responsabilitat civil.</w:t>
      </w:r>
    </w:p>
    <w:p w14:paraId="5E857194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4063283C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el personal de l’empresa així com el que quedi adscrit en el cas que resulti adjudicatari complirà amb les obligacions laborals , de la seguretat social i riscos laborals i salut.</w:t>
      </w:r>
    </w:p>
    <w:p w14:paraId="370B6E19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les persones treballadores de l’empresa disposen dels </w:t>
      </w:r>
      <w:proofErr w:type="spellStart"/>
      <w:r>
        <w:rPr>
          <w:rFonts w:ascii="Verdana" w:hAnsi="Verdana"/>
        </w:rPr>
        <w:t>EPIs</w:t>
      </w:r>
      <w:proofErr w:type="spellEnd"/>
      <w:r>
        <w:rPr>
          <w:rFonts w:ascii="Verdana" w:hAnsi="Verdana"/>
        </w:rPr>
        <w:t xml:space="preserve"> necessaris. (Es podrà requerir a l’adjudicatari que presenti el registre de lliurament </w:t>
      </w:r>
      <w:proofErr w:type="spellStart"/>
      <w:r>
        <w:rPr>
          <w:rFonts w:ascii="Verdana" w:hAnsi="Verdana"/>
        </w:rPr>
        <w:t>d’EPIs</w:t>
      </w:r>
      <w:proofErr w:type="spellEnd"/>
      <w:r>
        <w:rPr>
          <w:rFonts w:ascii="Verdana" w:hAnsi="Verdana"/>
        </w:rPr>
        <w:t>).</w:t>
      </w:r>
    </w:p>
    <w:p w14:paraId="4C8B88ED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2010CFC1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notificarà per escrit els accidents i incidents a l’ajuntament de Castellar del Vallès. </w:t>
      </w:r>
    </w:p>
    <w:p w14:paraId="3FFEE8EB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313A55FD" w14:textId="77777777" w:rsidR="00F1063A" w:rsidRDefault="00F1063A" w:rsidP="00F1063A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disposa de la documentació o títol que acrediti la possessió de la maquinària que utilitza.</w:t>
      </w:r>
    </w:p>
    <w:p w14:paraId="2601A3DA" w14:textId="77777777" w:rsidR="00F1063A" w:rsidRDefault="00F1063A" w:rsidP="00F1063A">
      <w:pPr>
        <w:rPr>
          <w:rFonts w:ascii="Verdana" w:hAnsi="Verdana"/>
        </w:rPr>
      </w:pPr>
    </w:p>
    <w:p w14:paraId="27F7ACFA" w14:textId="77777777" w:rsidR="00F1063A" w:rsidRDefault="00F1063A" w:rsidP="00F1063A">
      <w:pPr>
        <w:rPr>
          <w:rFonts w:ascii="Verdana" w:hAnsi="Verdana"/>
        </w:rPr>
      </w:pPr>
      <w:r>
        <w:rPr>
          <w:rFonts w:ascii="Verdana" w:hAnsi="Verdana"/>
        </w:rPr>
        <w:t xml:space="preserve">I perquè així consti, s'expedeix la present certificació. </w:t>
      </w:r>
    </w:p>
    <w:p w14:paraId="63B3B0EF" w14:textId="77777777" w:rsidR="00F1063A" w:rsidRDefault="00F1063A" w:rsidP="00F1063A">
      <w:pPr>
        <w:rPr>
          <w:rFonts w:ascii="Verdana" w:hAnsi="Verdana"/>
        </w:rPr>
      </w:pPr>
    </w:p>
    <w:p w14:paraId="7F97B0EA" w14:textId="77777777" w:rsidR="00F1063A" w:rsidRDefault="00F1063A" w:rsidP="00F1063A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, a          de                          de 20XX   </w:t>
      </w:r>
    </w:p>
    <w:p w14:paraId="796AF704" w14:textId="77777777" w:rsidR="00F1063A" w:rsidRDefault="00F1063A" w:rsidP="00F1063A">
      <w:pPr>
        <w:rPr>
          <w:rFonts w:ascii="Verdana" w:hAnsi="Verdana"/>
        </w:rPr>
      </w:pPr>
      <w:r>
        <w:rPr>
          <w:rFonts w:ascii="Verdana" w:hAnsi="Verdana"/>
        </w:rPr>
        <w:t>Segell i signatura representant  legal de l'empresa</w:t>
      </w:r>
    </w:p>
    <w:p w14:paraId="07EE529E" w14:textId="179357F4" w:rsidR="00A8627B" w:rsidRDefault="00F1063A" w:rsidP="00F1063A">
      <w:r>
        <w:rPr>
          <w:rFonts w:ascii="Times New Roman" w:hAnsi="Times New Roman"/>
          <w:iCs/>
          <w:color w:val="000000"/>
          <w:sz w:val="24"/>
          <w:szCs w:val="24"/>
          <w:lang w:eastAsia="ca-ES"/>
        </w:rPr>
        <w:br w:type="page"/>
      </w:r>
    </w:p>
    <w:sectPr w:rsidR="00A86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CE33" w14:textId="77777777" w:rsidR="00C16949" w:rsidRDefault="00C16949" w:rsidP="00F1063A">
      <w:r>
        <w:separator/>
      </w:r>
    </w:p>
  </w:endnote>
  <w:endnote w:type="continuationSeparator" w:id="0">
    <w:p w14:paraId="2E2E3F47" w14:textId="77777777" w:rsidR="00C16949" w:rsidRDefault="00C16949" w:rsidP="00F1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D959" w14:textId="77777777" w:rsidR="00C16949" w:rsidRDefault="00C16949" w:rsidP="00F1063A">
      <w:r>
        <w:separator/>
      </w:r>
    </w:p>
  </w:footnote>
  <w:footnote w:type="continuationSeparator" w:id="0">
    <w:p w14:paraId="3F7FA49E" w14:textId="77777777" w:rsidR="00C16949" w:rsidRDefault="00C16949" w:rsidP="00F1063A">
      <w:r>
        <w:continuationSeparator/>
      </w:r>
    </w:p>
  </w:footnote>
  <w:footnote w:id="1">
    <w:p w14:paraId="0AA1FD17" w14:textId="77777777" w:rsidR="00F1063A" w:rsidRDefault="00F1063A" w:rsidP="00F1063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 en qualsevol moment 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916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3A"/>
    <w:rsid w:val="0021192B"/>
    <w:rsid w:val="00A8627B"/>
    <w:rsid w:val="00C16949"/>
    <w:rsid w:val="00C232CF"/>
    <w:rsid w:val="00F1063A"/>
    <w:rsid w:val="00F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697F"/>
  <w15:chartTrackingRefBased/>
  <w15:docId w15:val="{6917A69D-B459-425C-A75D-849356CD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3A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0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6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6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6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6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6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63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63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6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6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6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6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6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6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63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6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63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6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 Bonal</dc:creator>
  <cp:keywords/>
  <dc:description/>
  <cp:lastModifiedBy>Fina Bonal</cp:lastModifiedBy>
  <cp:revision>1</cp:revision>
  <dcterms:created xsi:type="dcterms:W3CDTF">2026-04-15T08:16:00Z</dcterms:created>
  <dcterms:modified xsi:type="dcterms:W3CDTF">2026-04-15T08:16:00Z</dcterms:modified>
</cp:coreProperties>
</file>