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38" w:rsidRDefault="00A01338" w:rsidP="00A01338">
      <w:pPr>
        <w:pStyle w:val="Ttulo1"/>
        <w:numPr>
          <w:ilvl w:val="0"/>
          <w:numId w:val="0"/>
        </w:numPr>
        <w:jc w:val="both"/>
      </w:pPr>
      <w:bookmarkStart w:id="0" w:name="_Toc226458802"/>
      <w:bookmarkStart w:id="1" w:name="_GoBack"/>
      <w:r>
        <w:t>ANNEX 5 – COMPROMÍS D’ADSCRIPCIÓ DE MITJANS (SOBRE A.1 )</w:t>
      </w:r>
      <w:bookmarkEnd w:id="0"/>
    </w:p>
    <w:bookmarkEnd w:id="1"/>
    <w:p w:rsidR="00A01338" w:rsidRDefault="00A01338" w:rsidP="00A01338"/>
    <w:p w:rsidR="00A01338" w:rsidRPr="00AA1A8F" w:rsidRDefault="00A01338" w:rsidP="00A01338">
      <w:r w:rsidRPr="00AA1A8F">
        <w:t xml:space="preserve">El/la senyor/a      </w:t>
      </w:r>
      <w:r w:rsidRPr="00AA1A8F">
        <w:tab/>
        <w:t xml:space="preserve"> </w:t>
      </w:r>
      <w:r w:rsidRPr="00AA1A8F">
        <w:tab/>
        <w:t xml:space="preserve"> </w:t>
      </w:r>
      <w:r w:rsidRPr="00AA1A8F">
        <w:tab/>
        <w:t xml:space="preserve"> , en nom propi, o com a      </w:t>
      </w:r>
    </w:p>
    <w:p w:rsidR="00A01338" w:rsidRDefault="00A01338" w:rsidP="00A01338">
      <w:r w:rsidRPr="00AA1A8F">
        <w:t xml:space="preserve">   (senyaleu les vostres facultats de representació: per exemple, administrador/a únic, apoderat/da,...),  de l’empresa         amb CIF        sota la meva responsabilitat, com a licitador/a del contracte del servei especialitzat de binomi operatiu – gos policia K9 i guia caní – per al servei de la Policia Local de Salt, e</w:t>
      </w:r>
      <w:r>
        <w:t xml:space="preserve">xpedient </w:t>
      </w:r>
      <w:r w:rsidRPr="00926E4A">
        <w:t>número 2025F035000035 de l’Ajuntament de Salt,  EM COMPROMETO</w:t>
      </w:r>
    </w:p>
    <w:p w:rsidR="00A01338" w:rsidRDefault="00A01338" w:rsidP="00A01338"/>
    <w:p w:rsidR="00A01338" w:rsidRDefault="00A01338" w:rsidP="00A01338">
      <w:r w:rsidRPr="00AA1A8F">
        <w:t xml:space="preserve">1.- A dedicar o adscriure </w:t>
      </w:r>
      <w:r>
        <w:t>al contracte</w:t>
      </w:r>
      <w:r w:rsidRPr="00AA1A8F">
        <w:t xml:space="preserve">, de conformitat amb l’article 76.2 de la LCSP i l’apartat G.3 del quadre de característiques del PCAP </w:t>
      </w:r>
      <w:r>
        <w:t>els següents mitjans:</w:t>
      </w:r>
    </w:p>
    <w:p w:rsidR="00A01338" w:rsidRDefault="00A01338" w:rsidP="00A01338"/>
    <w:p w:rsidR="00A01338" w:rsidRPr="00AA1A8F" w:rsidRDefault="00A01338" w:rsidP="00A01338">
      <w:pPr>
        <w:tabs>
          <w:tab w:val="left" w:pos="426"/>
        </w:tabs>
        <w:rPr>
          <w:i/>
        </w:rPr>
      </w:pPr>
      <w:r>
        <w:t>“</w:t>
      </w:r>
      <w:r w:rsidRPr="00AA1A8F">
        <w:rPr>
          <w:i/>
        </w:rPr>
        <w:t>Sí procedeix.</w:t>
      </w:r>
    </w:p>
    <w:p w:rsidR="00A01338" w:rsidRPr="00AA1A8F" w:rsidRDefault="00A01338" w:rsidP="00A01338">
      <w:pPr>
        <w:tabs>
          <w:tab w:val="left" w:pos="426"/>
        </w:tabs>
        <w:rPr>
          <w:i/>
        </w:rPr>
      </w:pPr>
    </w:p>
    <w:p w:rsidR="00A01338" w:rsidRPr="00AA1A8F" w:rsidRDefault="00A01338" w:rsidP="00A01338">
      <w:pPr>
        <w:tabs>
          <w:tab w:val="left" w:pos="426"/>
        </w:tabs>
        <w:rPr>
          <w:i/>
        </w:rPr>
      </w:pPr>
      <w:r w:rsidRPr="00AA1A8F">
        <w:rPr>
          <w:i/>
        </w:rPr>
        <w:t>Atès que la titulació del guia caní pot ser objecte de valoració com a criteri d’adjudicació, en el supòsit que l’empresa proposada adjudicatària hagi obtingut puntuació en aquest concepte, la persona guia la titulació de la qual s’hagi ofert haurà de quedar adscrita obligatòriament a la prestació del servei, i el seu manteniment tindrà caràcter d’obligació essencial.</w:t>
      </w:r>
    </w:p>
    <w:p w:rsidR="00A01338" w:rsidRPr="00AA1A8F" w:rsidRDefault="00A01338" w:rsidP="00A01338">
      <w:pPr>
        <w:tabs>
          <w:tab w:val="left" w:pos="426"/>
        </w:tabs>
        <w:rPr>
          <w:i/>
        </w:rPr>
      </w:pPr>
    </w:p>
    <w:p w:rsidR="00A01338" w:rsidRPr="00AA1A8F" w:rsidRDefault="00A01338" w:rsidP="00A01338">
      <w:pPr>
        <w:tabs>
          <w:tab w:val="left" w:pos="426"/>
        </w:tabs>
        <w:rPr>
          <w:i/>
        </w:rPr>
      </w:pPr>
      <w:r w:rsidRPr="00AA1A8F">
        <w:rPr>
          <w:i/>
        </w:rPr>
        <w:t>Qualsevol substitució del guia principal haurà de ser autoritzada prèviament per l’Ajuntament, i només podrà efectuar-se per un altre professional amb formació i titulació equivalents.</w:t>
      </w:r>
    </w:p>
    <w:p w:rsidR="00A01338" w:rsidRPr="00AA1A8F" w:rsidRDefault="00A01338" w:rsidP="00A01338">
      <w:pPr>
        <w:tabs>
          <w:tab w:val="left" w:pos="426"/>
        </w:tabs>
        <w:rPr>
          <w:i/>
        </w:rPr>
      </w:pPr>
    </w:p>
    <w:p w:rsidR="00A01338" w:rsidRPr="00AA1A8F" w:rsidRDefault="00A01338" w:rsidP="00A01338">
      <w:pPr>
        <w:tabs>
          <w:tab w:val="left" w:pos="426"/>
        </w:tabs>
        <w:rPr>
          <w:i/>
        </w:rPr>
      </w:pPr>
      <w:r w:rsidRPr="00AA1A8F">
        <w:rPr>
          <w:i/>
        </w:rPr>
        <w:t>Pel que fa el gos ensinistrat, haurà de ser identificat abans de l’adjudicació del contracte i mantenir-se com a gos operatiu habitual. No obstant això, es permetrà la substitució temporal o definitiva per un altre gos amb el mateix nivell d’ensinistrament i aptitud operativa, previ avís o autorització municipal, per raons degudament justificades (malaltia, jubilació, incidència o millora del servei).</w:t>
      </w:r>
    </w:p>
    <w:p w:rsidR="00A01338" w:rsidRPr="00AA1A8F" w:rsidRDefault="00A01338" w:rsidP="00A01338">
      <w:pPr>
        <w:tabs>
          <w:tab w:val="left" w:pos="426"/>
        </w:tabs>
        <w:rPr>
          <w:i/>
        </w:rPr>
      </w:pPr>
    </w:p>
    <w:p w:rsidR="00A01338" w:rsidRPr="00AA1A8F" w:rsidRDefault="00A01338" w:rsidP="00A01338">
      <w:pPr>
        <w:tabs>
          <w:tab w:val="left" w:pos="426"/>
        </w:tabs>
      </w:pPr>
      <w:r w:rsidRPr="00AA1A8F">
        <w:rPr>
          <w:i/>
        </w:rPr>
        <w:t>La documentació acreditativa dels mitjans personals adscrits al servei s’haurà de presentar en el moment del requeriment previ a l’adjudicació</w:t>
      </w:r>
      <w:r w:rsidRPr="00D61B8B">
        <w:t>.</w:t>
      </w:r>
      <w:r>
        <w:t>”</w:t>
      </w:r>
    </w:p>
    <w:p w:rsidR="00A01338" w:rsidRDefault="00A01338" w:rsidP="00A01338"/>
    <w:p w:rsidR="00A01338" w:rsidRPr="00AA1A8F" w:rsidRDefault="00A01338" w:rsidP="00A01338">
      <w:r w:rsidRPr="00AA1A8F">
        <w:t xml:space="preserve">2.- A dedicar o adscriure </w:t>
      </w:r>
      <w:r>
        <w:t xml:space="preserve">al contracte el guia caní la formació i titulació del qual </w:t>
      </w:r>
      <w:r w:rsidRPr="00AA1A8F">
        <w:t>s’ha valorat</w:t>
      </w:r>
      <w:r>
        <w:t>, si s’escau,</w:t>
      </w:r>
      <w:r w:rsidRPr="00AA1A8F">
        <w:t xml:space="preserve"> com a criteri d’adjudicació </w:t>
      </w:r>
      <w:r>
        <w:t>automàtic</w:t>
      </w:r>
      <w:r w:rsidRPr="00AA1A8F">
        <w:t xml:space="preserve"> (apartat </w:t>
      </w:r>
      <w:r>
        <w:t>I.2.2</w:t>
      </w:r>
      <w:r w:rsidRPr="00AA1A8F">
        <w:t xml:space="preserve"> del quadre de característiques del PCAP)</w:t>
      </w:r>
      <w:r>
        <w:t xml:space="preserve"> i el gos corresponent</w:t>
      </w:r>
      <w:r w:rsidRPr="00AA1A8F">
        <w:t>.</w:t>
      </w:r>
    </w:p>
    <w:p w:rsidR="00A01338" w:rsidRPr="00AA1A8F" w:rsidRDefault="00A01338" w:rsidP="00A01338"/>
    <w:p w:rsidR="00A01338" w:rsidRPr="00AA1A8F" w:rsidRDefault="00A01338" w:rsidP="00A01338">
      <w:r w:rsidRPr="00AA1A8F">
        <w:t xml:space="preserve">3.- En el supòsit de ser el licitador proposat adjudicatari </w:t>
      </w:r>
      <w:r>
        <w:t xml:space="preserve">del contracte, em comprometo a aportar </w:t>
      </w:r>
      <w:r w:rsidRPr="00AA1A8F">
        <w:t>la documentació acreditativ</w:t>
      </w:r>
      <w:r>
        <w:t>a que estableix la clàusula 15.1</w:t>
      </w:r>
      <w:r w:rsidRPr="00AA1A8F">
        <w:t xml:space="preserve"> del PCAP, per tal d’acreditar disposar efectivament dels mitjans que l’empresa a la que represento s’hagués compromès a dedicar o adscriure. </w:t>
      </w:r>
    </w:p>
    <w:p w:rsidR="00A01338" w:rsidRPr="00AA1A8F" w:rsidRDefault="00A01338" w:rsidP="00A01338"/>
    <w:p w:rsidR="00A01338" w:rsidRPr="00AA1A8F" w:rsidRDefault="00A01338" w:rsidP="00A01338"/>
    <w:p w:rsidR="00A01338" w:rsidRPr="00AA1A8F" w:rsidRDefault="00A01338" w:rsidP="00A01338"/>
    <w:p w:rsidR="00A01338" w:rsidRPr="00AA1A8F" w:rsidRDefault="00A01338" w:rsidP="00A01338">
      <w:r w:rsidRPr="00AA1A8F">
        <w:t>I, perquè consti, signo aquest compromís</w:t>
      </w:r>
    </w:p>
    <w:p w:rsidR="00A01338" w:rsidRPr="00AA1A8F" w:rsidRDefault="00A01338" w:rsidP="00A01338"/>
    <w:p w:rsidR="00A01338" w:rsidRPr="00AA1A8F" w:rsidRDefault="00A01338" w:rsidP="00A01338"/>
    <w:p w:rsidR="00A01338" w:rsidRPr="00AA1A8F" w:rsidRDefault="00A01338" w:rsidP="00A01338">
      <w:pPr>
        <w:rPr>
          <w:i/>
        </w:rPr>
      </w:pPr>
      <w:r w:rsidRPr="00AA1A8F">
        <w:rPr>
          <w:i/>
        </w:rPr>
        <w:t>(Lloc, data i signatura electrònica)</w:t>
      </w:r>
    </w:p>
    <w:p w:rsidR="00490CC2" w:rsidRPr="00F744E3" w:rsidRDefault="00DD1CE7" w:rsidP="00A01338">
      <w:pPr>
        <w:suppressAutoHyphens w:val="0"/>
      </w:pPr>
      <w:r w:rsidRPr="008A5466">
        <w:t> </w:t>
      </w: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62CA2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01338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DD1CE7"/>
    <w:rsid w:val="00E24ED9"/>
    <w:rsid w:val="00E33F6A"/>
    <w:rsid w:val="00E45942"/>
    <w:rsid w:val="00ED6A9E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8CDB1"/>
  <w15:chartTrackingRefBased/>
  <w15:docId w15:val="{D1200965-895D-4ECE-A0BE-6293394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ED6A9E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2026-05-11T11:34:00Z</dcterms:created>
  <dcterms:modified xsi:type="dcterms:W3CDTF">2026-05-11T11:34:00Z</dcterms:modified>
</cp:coreProperties>
</file>