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5639" w14:textId="77777777" w:rsidR="00962655" w:rsidRPr="004F4908" w:rsidRDefault="00962655" w:rsidP="00962655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1338A47F" w14:textId="77777777" w:rsidR="00962655" w:rsidRPr="00B23AA4" w:rsidRDefault="00962655" w:rsidP="00962655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>MODEL DE DECLARACIÓ RESPONSABLE COMPLEMENTÀRIA AL DEUC</w:t>
      </w:r>
      <w:r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</w:t>
      </w:r>
    </w:p>
    <w:p w14:paraId="7F0B632A" w14:textId="77777777" w:rsidR="00962655" w:rsidRPr="00B23AA4" w:rsidRDefault="00962655" w:rsidP="00962655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72E849F3" w14:textId="77777777" w:rsidR="00962655" w:rsidRPr="00B23AA4" w:rsidRDefault="00962655" w:rsidP="00962655">
      <w:pPr>
        <w:jc w:val="center"/>
        <w:rPr>
          <w:rFonts w:ascii="Verdana" w:hAnsi="Verdana" w:cs="Arial"/>
          <w:snapToGrid w:val="0"/>
          <w:lang w:eastAsia="es-ES"/>
        </w:rPr>
      </w:pPr>
    </w:p>
    <w:p w14:paraId="5469EDAE" w14:textId="77777777" w:rsidR="00962655" w:rsidRPr="002A4EC3" w:rsidRDefault="00962655" w:rsidP="00962655">
      <w:pPr>
        <w:rPr>
          <w:rFonts w:ascii="Verdana" w:hAnsi="Verdana"/>
        </w:rPr>
      </w:pPr>
      <w:r w:rsidRPr="002A4EC3">
        <w:rPr>
          <w:rFonts w:ascii="Verdana" w:hAnsi="Verdana"/>
        </w:rPr>
        <w:t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que té per objecte el subministrament, mitjançant la modalitat de compra, de dos vehicles de descontaminació post-sinistre del personal intervinent destinats al  Servei de Protecció Civil, Prevenció, Extinció d'Incendis i Salvament (SPCPEIS) de l'Ajuntament de Barcelona, d’acord amb les previsions del plec de prescripcions tècniques i amb mesures de contractació pública sostenible Contracte núm.</w:t>
      </w:r>
      <w:r>
        <w:rPr>
          <w:rFonts w:ascii="Verdana" w:hAnsi="Verdana"/>
        </w:rPr>
        <w:t>001_26001421</w:t>
      </w:r>
      <w:r w:rsidRPr="002A4EC3">
        <w:rPr>
          <w:rFonts w:ascii="Verdana" w:hAnsi="Verdana"/>
        </w:rPr>
        <w:t xml:space="preserve">  Expedient  núm. 20264096</w:t>
      </w:r>
    </w:p>
    <w:p w14:paraId="7ED01688" w14:textId="77777777" w:rsidR="00962655" w:rsidRPr="00B23AA4" w:rsidRDefault="00962655" w:rsidP="00962655">
      <w:pPr>
        <w:shd w:val="clear" w:color="auto" w:fill="FFFFFF"/>
        <w:rPr>
          <w:rFonts w:ascii="Verdana" w:hAnsi="Verdana" w:cs="Arial"/>
          <w:snapToGrid w:val="0"/>
        </w:rPr>
      </w:pPr>
    </w:p>
    <w:p w14:paraId="0FFD55F2" w14:textId="77777777" w:rsidR="00962655" w:rsidRPr="00B23AA4" w:rsidRDefault="00962655" w:rsidP="00962655">
      <w:pPr>
        <w:shd w:val="clear" w:color="auto" w:fill="FFFFFF"/>
        <w:rPr>
          <w:rFonts w:ascii="Verdana" w:hAnsi="Verdana" w:cs="Arial"/>
          <w:snapToGrid w:val="0"/>
        </w:rPr>
      </w:pPr>
    </w:p>
    <w:p w14:paraId="04D6E62E" w14:textId="77777777" w:rsidR="00962655" w:rsidRPr="00B23AA4" w:rsidRDefault="00962655" w:rsidP="00962655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43492E34" w14:textId="77777777" w:rsidR="00962655" w:rsidRPr="00B23AA4" w:rsidRDefault="00962655" w:rsidP="00962655">
      <w:pPr>
        <w:jc w:val="center"/>
        <w:rPr>
          <w:rFonts w:ascii="Verdana" w:hAnsi="Verdana" w:cs="Arial"/>
          <w:snapToGrid w:val="0"/>
          <w:lang w:eastAsia="es-ES"/>
        </w:rPr>
      </w:pPr>
    </w:p>
    <w:p w14:paraId="697E6345" w14:textId="77777777" w:rsidR="00962655" w:rsidRPr="00B23AA4" w:rsidRDefault="00962655" w:rsidP="00962655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30B33ADD" w14:textId="77777777" w:rsidR="00962655" w:rsidRPr="00B23AA4" w:rsidRDefault="00962655" w:rsidP="00962655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66E6003B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20A3D05F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477D866E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359B1376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1946661E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</w:r>
      <w:r w:rsidRPr="0053563E">
        <w:rPr>
          <w:rFonts w:ascii="Verdana" w:eastAsia="Calibri" w:hAnsi="Verdana" w:cs="Arial"/>
        </w:rPr>
        <w:t>Declaració responsable de compliment de la normativa d’igualtat entre homes i dones</w:t>
      </w:r>
      <w:r>
        <w:rPr>
          <w:rFonts w:ascii="Verdana" w:eastAsia="Calibri" w:hAnsi="Verdana" w:cs="Arial"/>
        </w:rPr>
        <w:t xml:space="preserve">. </w:t>
      </w:r>
      <w:r w:rsidRPr="00555496">
        <w:rPr>
          <w:rFonts w:ascii="Verdana" w:eastAsia="Calibri" w:hAnsi="Verdana" w:cs="Arial"/>
          <w:b/>
          <w:u w:val="single"/>
        </w:rPr>
        <w:t>IMPORTANT: S’adverteix de que en cas d’estar obligat legalment, si no s’acredita la disposició del pla degudament registrat, s’incorrerà en una prohibició de contractar amb l’Administració</w:t>
      </w:r>
    </w:p>
    <w:p w14:paraId="3CC854FB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6C70F0FB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  <w:b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</w:t>
      </w:r>
    </w:p>
    <w:p w14:paraId="43D9B82E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  <w:b/>
        </w:rPr>
      </w:pPr>
    </w:p>
    <w:p w14:paraId="127BA53D" w14:textId="77777777" w:rsidR="00962655" w:rsidRPr="00DD0270" w:rsidRDefault="00962655" w:rsidP="00962655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 xml:space="preserve">Està en possessió de les </w:t>
      </w:r>
      <w:r w:rsidRPr="000C1130">
        <w:rPr>
          <w:rFonts w:ascii="Verdana" w:hAnsi="Verdana" w:cs="Arial"/>
          <w:b/>
        </w:rPr>
        <w:t>autoritzacions necessàries per a exercir l’activitat</w:t>
      </w:r>
      <w:r w:rsidRPr="00DD0270">
        <w:rPr>
          <w:rFonts w:ascii="Verdana" w:hAnsi="Verdana" w:cs="Arial"/>
        </w:rPr>
        <w:t>.</w:t>
      </w:r>
    </w:p>
    <w:p w14:paraId="2C7ED78C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191FED27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78D9BC18" w14:textId="77777777" w:rsidR="00962655" w:rsidRPr="00B23AA4" w:rsidRDefault="00962655" w:rsidP="00962655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5411D722" w14:textId="77777777" w:rsidR="00962655" w:rsidRPr="00B23AA4" w:rsidRDefault="00962655" w:rsidP="00962655">
      <w:pPr>
        <w:ind w:left="1" w:hanging="1"/>
        <w:rPr>
          <w:rFonts w:ascii="Verdana" w:hAnsi="Verdana" w:cs="Arial"/>
        </w:rPr>
      </w:pPr>
    </w:p>
    <w:p w14:paraId="4B771B47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35E4A29" w14:textId="77777777" w:rsidR="00962655" w:rsidRPr="00B23AA4" w:rsidRDefault="00962655" w:rsidP="00962655">
      <w:pPr>
        <w:ind w:left="426" w:hanging="1"/>
        <w:rPr>
          <w:rFonts w:ascii="Verdana" w:hAnsi="Verdana" w:cs="Arial"/>
        </w:rPr>
      </w:pPr>
    </w:p>
    <w:p w14:paraId="434FD8CB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93CABAD" w14:textId="77777777" w:rsidR="00962655" w:rsidRPr="00B23AA4" w:rsidRDefault="00962655" w:rsidP="00962655">
      <w:pPr>
        <w:ind w:left="426" w:hanging="1"/>
        <w:rPr>
          <w:rFonts w:ascii="Verdana" w:hAnsi="Verdana" w:cs="Arial"/>
        </w:rPr>
      </w:pPr>
    </w:p>
    <w:p w14:paraId="5792F412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3BAA49C8" w14:textId="77777777" w:rsidR="00962655" w:rsidRPr="00B23AA4" w:rsidRDefault="00962655" w:rsidP="00962655">
      <w:pPr>
        <w:ind w:left="1" w:hanging="1"/>
        <w:rPr>
          <w:rFonts w:ascii="Verdana" w:hAnsi="Verdana" w:cs="Arial"/>
        </w:rPr>
      </w:pPr>
    </w:p>
    <w:p w14:paraId="0EDD3F12" w14:textId="77777777" w:rsidR="00962655" w:rsidRPr="00B23AA4" w:rsidRDefault="00962655" w:rsidP="00962655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58C95EF8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</w:p>
    <w:p w14:paraId="404D2A3C" w14:textId="77777777" w:rsidR="00962655" w:rsidRDefault="00962655" w:rsidP="0096265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6B5A06FA" w14:textId="77777777" w:rsidR="00962655" w:rsidRPr="00A8266D" w:rsidRDefault="00962655" w:rsidP="00962655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77CA9416" w14:textId="77777777" w:rsidR="00962655" w:rsidRPr="00981F6B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b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A8266D">
        <w:rPr>
          <w:rFonts w:ascii="Verdana" w:eastAsiaTheme="minorHAnsi" w:hAnsi="Verdana" w:cs="Verdana"/>
          <w:color w:val="auto"/>
          <w:lang w:eastAsia="en-US"/>
        </w:rPr>
        <w:t>està subjecta a l’obligació legal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>de disposar d’un Pla d’Igualtat, segons el que estableix l’article 45</w:t>
      </w:r>
      <w:r>
        <w:rPr>
          <w:rFonts w:ascii="Verdana" w:eastAsiaTheme="minorHAnsi" w:hAnsi="Verdana" w:cs="Verdana"/>
          <w:color w:val="auto"/>
          <w:lang w:eastAsia="en-US"/>
        </w:rPr>
        <w:t xml:space="preserve"> de la Llei Orgànica </w:t>
      </w:r>
      <w:r>
        <w:rPr>
          <w:rFonts w:ascii="Verdana" w:eastAsiaTheme="minorHAnsi" w:hAnsi="Verdana" w:cs="Verdana"/>
          <w:color w:val="auto"/>
          <w:lang w:eastAsia="en-US"/>
        </w:rPr>
        <w:lastRenderedPageBreak/>
        <w:t xml:space="preserve">3/2007, de </w:t>
      </w:r>
      <w:r w:rsidRPr="00A8266D">
        <w:rPr>
          <w:rFonts w:ascii="Verdana" w:eastAsiaTheme="minorHAnsi" w:hAnsi="Verdana" w:cs="Verdana"/>
          <w:color w:val="auto"/>
          <w:lang w:eastAsia="en-US"/>
        </w:rPr>
        <w:t>22 de març, per a la igualtat efectiva de dones i homes</w:t>
      </w:r>
      <w:r>
        <w:rPr>
          <w:rFonts w:ascii="Verdana" w:eastAsiaTheme="minorHAnsi" w:hAnsi="Verdana" w:cs="Verdana"/>
          <w:color w:val="auto"/>
          <w:lang w:eastAsia="en-US"/>
        </w:rPr>
        <w:t xml:space="preserve"> i </w:t>
      </w:r>
      <w:r w:rsidRPr="00981F6B">
        <w:rPr>
          <w:rFonts w:ascii="Verdana" w:eastAsiaTheme="minorHAnsi" w:hAnsi="Verdana" w:cs="Verdana"/>
          <w:b/>
          <w:color w:val="auto"/>
          <w:lang w:eastAsia="en-US"/>
        </w:rPr>
        <w:t>APORTO DECLARACIÓ RESPONSABLE EXPLICANT ELS MOTIUS.</w:t>
      </w:r>
    </w:p>
    <w:p w14:paraId="31A00628" w14:textId="77777777" w:rsidR="00962655" w:rsidRPr="00A8266D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6318F13D" w14:textId="77777777" w:rsidR="00962655" w:rsidRPr="00A8266D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A8266D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4EEBA0A7" w14:textId="77777777" w:rsidR="00962655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>d’igualtat segons el que estableix l‘article 45 de la Llei Orgànica 3/2007, de 22 de març, per a la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Igualtat efectiva de dones i homes,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 i APORTO COPIA de la inscripció en el registre corresponent.</w:t>
      </w:r>
      <w:r w:rsidRPr="00A8266D">
        <w:rPr>
          <w:rFonts w:ascii="Verdana" w:eastAsiaTheme="minorHAnsi" w:hAnsi="Verdana" w:cs="Verdana"/>
          <w:color w:val="auto"/>
          <w:lang w:eastAsia="en-US"/>
        </w:rPr>
        <w:t>.</w:t>
      </w:r>
    </w:p>
    <w:p w14:paraId="407F0B4C" w14:textId="77777777" w:rsidR="00962655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64E13A46" w14:textId="77777777" w:rsidR="00962655" w:rsidRDefault="00962655" w:rsidP="00962655">
      <w:pPr>
        <w:shd w:val="clear" w:color="auto" w:fill="FFFFFF"/>
        <w:ind w:left="426" w:hanging="426"/>
        <w:rPr>
          <w:rFonts w:ascii="Verdana" w:eastAsia="Calibri" w:hAnsi="Verdana" w:cs="Arial"/>
          <w:b/>
          <w:u w:val="single"/>
        </w:rPr>
      </w:pPr>
      <w:r w:rsidRPr="00555496">
        <w:rPr>
          <w:rFonts w:ascii="Verdana" w:eastAsia="Calibri" w:hAnsi="Verdana" w:cs="Arial"/>
          <w:b/>
          <w:u w:val="single"/>
        </w:rPr>
        <w:t>IMPORTANT: S’adverteix de que en cas d’estar obligat legalment, si no s’acredita la disposició del pla degudament registrat, s’incorrerà en una prohibició de contractar amb l’Administració</w:t>
      </w:r>
    </w:p>
    <w:p w14:paraId="2F857D33" w14:textId="77777777" w:rsidR="00962655" w:rsidRDefault="00962655" w:rsidP="00962655">
      <w:pPr>
        <w:shd w:val="clear" w:color="auto" w:fill="FFFFFF"/>
        <w:ind w:left="426" w:hanging="426"/>
        <w:rPr>
          <w:rFonts w:ascii="Verdana" w:eastAsia="Calibri" w:hAnsi="Verdana" w:cs="Arial"/>
          <w:b/>
          <w:u w:val="single"/>
        </w:rPr>
      </w:pPr>
    </w:p>
    <w:p w14:paraId="2F20EB57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 w:cs="Arial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>
        <w:rPr>
          <w:rFonts w:ascii="Verdana" w:hAnsi="Verdana" w:cs="Arial"/>
          <w:i/>
          <w:color w:val="auto"/>
        </w:rPr>
        <w:t xml:space="preserve">   </w:t>
      </w:r>
      <w:r w:rsidRPr="00B466E3">
        <w:rPr>
          <w:rFonts w:ascii="Verdana" w:hAnsi="Verdana" w:cs="Arial"/>
          <w:iCs/>
          <w:color w:val="auto"/>
        </w:rPr>
        <w:t>APORTO</w:t>
      </w:r>
      <w:r>
        <w:rPr>
          <w:rFonts w:ascii="Verdana" w:hAnsi="Verdana" w:cs="Arial"/>
          <w:i/>
          <w:color w:val="auto"/>
        </w:rPr>
        <w:t xml:space="preserve"> </w:t>
      </w:r>
      <w:r>
        <w:rPr>
          <w:rFonts w:ascii="Verdana" w:eastAsia="Calibri" w:hAnsi="Verdana" w:cs="Arial"/>
        </w:rPr>
        <w:t>la memòria descriptiva exigida com a requisit de solvència tècnica</w:t>
      </w:r>
    </w:p>
    <w:p w14:paraId="1CF12BF8" w14:textId="77777777" w:rsidR="00962655" w:rsidRPr="00A8266D" w:rsidRDefault="00962655" w:rsidP="00962655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6B3087E2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3FD9CB2F" w14:textId="77777777" w:rsidR="00962655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21549B13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45CDE8F1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076E3282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994473F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/>
        </w:rPr>
      </w:pPr>
    </w:p>
    <w:p w14:paraId="387E0132" w14:textId="77777777" w:rsidR="00962655" w:rsidRPr="00B23AA4" w:rsidRDefault="00962655" w:rsidP="00962655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500B5AD" w14:textId="77777777" w:rsidR="00962655" w:rsidRPr="00B23AA4" w:rsidRDefault="00962655" w:rsidP="00962655">
      <w:pPr>
        <w:shd w:val="clear" w:color="auto" w:fill="FFFFFF"/>
        <w:ind w:left="426" w:hanging="426"/>
      </w:pPr>
    </w:p>
    <w:p w14:paraId="174697E0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A3D20AE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661B5E71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3030DD6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67369D16" w14:textId="77777777" w:rsidR="00962655" w:rsidRDefault="00962655" w:rsidP="00962655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353546BC" w14:textId="77777777" w:rsidR="00962655" w:rsidRPr="00B23AA4" w:rsidRDefault="00962655" w:rsidP="00962655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57E769CB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63D2863B" w14:textId="77777777" w:rsidR="00962655" w:rsidRPr="00B23AA4" w:rsidRDefault="00962655" w:rsidP="00962655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1E747E72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76239C4D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4F301B5A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03961C66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30CC1A38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2116B3C8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7EFBC689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1BFC6F88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</w:p>
    <w:p w14:paraId="3E4F6E54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........................................................................................................</w:t>
      </w:r>
    </w:p>
    <w:p w14:paraId="08484FA8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592489EA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69CBC473" w14:textId="77777777" w:rsidR="00962655" w:rsidRPr="00B23AA4" w:rsidRDefault="00962655" w:rsidP="00962655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493C65F0" w14:textId="77777777" w:rsidR="00962655" w:rsidRPr="00B23AA4" w:rsidRDefault="00962655" w:rsidP="00962655">
      <w:pPr>
        <w:rPr>
          <w:rFonts w:ascii="Verdana" w:hAnsi="Verdana" w:cs="Arial"/>
        </w:rPr>
      </w:pPr>
    </w:p>
    <w:p w14:paraId="2D1F9330" w14:textId="77777777" w:rsidR="00962655" w:rsidRPr="00B23AA4" w:rsidRDefault="00962655" w:rsidP="00962655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2F5E5A9A" w14:textId="77777777" w:rsidR="00962655" w:rsidRPr="00B23AA4" w:rsidRDefault="00962655" w:rsidP="00962655">
      <w:pPr>
        <w:rPr>
          <w:rFonts w:ascii="Verdana" w:hAnsi="Verdana" w:cs="Arial"/>
          <w:color w:val="4F81BD"/>
        </w:rPr>
      </w:pPr>
    </w:p>
    <w:p w14:paraId="51C68855" w14:textId="77777777" w:rsidR="00962655" w:rsidRPr="00B23AA4" w:rsidRDefault="00962655" w:rsidP="00962655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868FC2C" w14:textId="77777777" w:rsidR="00962655" w:rsidRPr="00B23AA4" w:rsidRDefault="00962655" w:rsidP="00962655">
      <w:pPr>
        <w:rPr>
          <w:rFonts w:ascii="Verdana" w:hAnsi="Verdana" w:cs="Arial"/>
          <w:snapToGrid w:val="0"/>
          <w:lang w:eastAsia="es-ES"/>
        </w:rPr>
      </w:pPr>
    </w:p>
    <w:p w14:paraId="7E9EEEE9" w14:textId="77777777" w:rsidR="00962655" w:rsidRPr="00B23AA4" w:rsidRDefault="00962655" w:rsidP="00962655">
      <w:pPr>
        <w:rPr>
          <w:rFonts w:ascii="Verdana" w:hAnsi="Verdana" w:cs="Arial"/>
          <w:snapToGrid w:val="0"/>
          <w:lang w:eastAsia="es-ES"/>
        </w:rPr>
      </w:pPr>
    </w:p>
    <w:p w14:paraId="32405310" w14:textId="77777777" w:rsidR="00962655" w:rsidRPr="00B23AA4" w:rsidRDefault="00962655" w:rsidP="00962655">
      <w:pPr>
        <w:autoSpaceDE w:val="0"/>
        <w:adjustRightInd w:val="0"/>
        <w:jc w:val="center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68BF4E5F" w14:textId="77777777" w:rsidR="00962655" w:rsidRPr="00B23AA4" w:rsidRDefault="00962655" w:rsidP="00962655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0E2E903F" w14:textId="77777777" w:rsidR="00962655" w:rsidRPr="00B23AA4" w:rsidRDefault="00962655" w:rsidP="00962655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B606C6C" w14:textId="77777777" w:rsidR="00962655" w:rsidRPr="00B23AA4" w:rsidRDefault="00962655" w:rsidP="00962655">
      <w:pPr>
        <w:shd w:val="clear" w:color="auto" w:fill="FFFFFF"/>
        <w:ind w:right="-2"/>
        <w:rPr>
          <w:rFonts w:ascii="Verdana" w:hAnsi="Verdana" w:cs="Arial"/>
        </w:rPr>
      </w:pPr>
    </w:p>
    <w:p w14:paraId="2D2C332B" w14:textId="77777777" w:rsidR="00962655" w:rsidRPr="00B23AA4" w:rsidRDefault="00962655" w:rsidP="00962655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3B3BA7C" w14:textId="77777777" w:rsidR="00962655" w:rsidRPr="00B23AA4" w:rsidRDefault="00962655" w:rsidP="00962655">
      <w:pPr>
        <w:rPr>
          <w:rFonts w:ascii="Verdana" w:hAnsi="Verdana" w:cs="Arial"/>
          <w:snapToGrid w:val="0"/>
          <w:lang w:eastAsia="es-ES"/>
        </w:rPr>
      </w:pPr>
    </w:p>
    <w:p w14:paraId="7105F3EC" w14:textId="77777777" w:rsidR="00962655" w:rsidRDefault="00962655" w:rsidP="00962655">
      <w:pPr>
        <w:autoSpaceDE w:val="0"/>
        <w:ind w:firstLine="708"/>
        <w:rPr>
          <w:rFonts w:ascii="Verdana" w:hAnsi="Verdana"/>
        </w:rPr>
      </w:pPr>
    </w:p>
    <w:p w14:paraId="0C6B8C83" w14:textId="77777777" w:rsidR="00962655" w:rsidRPr="00DD0270" w:rsidRDefault="00962655" w:rsidP="00962655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14FA4719" w14:textId="77777777" w:rsidR="00962655" w:rsidRPr="00DD0270" w:rsidRDefault="00962655" w:rsidP="00962655">
      <w:pPr>
        <w:pStyle w:val="Pargrafdellista"/>
        <w:ind w:left="0"/>
        <w:rPr>
          <w:rFonts w:ascii="Verdana" w:hAnsi="Verdana" w:cs="Arial"/>
        </w:rPr>
      </w:pPr>
    </w:p>
    <w:p w14:paraId="608644D3" w14:textId="77777777" w:rsidR="00962655" w:rsidRPr="00DD0270" w:rsidRDefault="00962655" w:rsidP="00962655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1A0B3C14" w14:textId="77777777" w:rsidR="00962655" w:rsidRDefault="00962655" w:rsidP="00962655">
      <w:pPr>
        <w:autoSpaceDE w:val="0"/>
        <w:rPr>
          <w:rFonts w:ascii="Verdana" w:hAnsi="Verdana"/>
        </w:rPr>
      </w:pPr>
    </w:p>
    <w:p w14:paraId="3C0C948C" w14:textId="77777777" w:rsidR="00962655" w:rsidRDefault="00962655" w:rsidP="00962655">
      <w:pPr>
        <w:autoSpaceDE w:val="0"/>
        <w:rPr>
          <w:rFonts w:ascii="Verdana" w:hAnsi="Verdana"/>
        </w:rPr>
      </w:pPr>
    </w:p>
    <w:p w14:paraId="49AB8B10" w14:textId="77777777" w:rsidR="00962655" w:rsidRPr="005F6987" w:rsidRDefault="00962655" w:rsidP="00962655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5502B43C" w14:textId="77777777" w:rsidR="00962655" w:rsidRPr="005F6987" w:rsidRDefault="00962655" w:rsidP="00962655">
      <w:pPr>
        <w:autoSpaceDE w:val="0"/>
        <w:rPr>
          <w:rFonts w:ascii="Verdana" w:hAnsi="Verdana"/>
        </w:rPr>
      </w:pPr>
    </w:p>
    <w:p w14:paraId="63C95050" w14:textId="77777777" w:rsidR="00962655" w:rsidRDefault="00962655" w:rsidP="00962655">
      <w:pPr>
        <w:autoSpaceDE w:val="0"/>
      </w:pPr>
    </w:p>
    <w:p w14:paraId="3D1B0A31" w14:textId="77777777" w:rsidR="00962655" w:rsidRDefault="00962655" w:rsidP="00962655">
      <w:pPr>
        <w:autoSpaceDE w:val="0"/>
      </w:pPr>
    </w:p>
    <w:p w14:paraId="5162E0AD" w14:textId="77777777" w:rsidR="00962655" w:rsidRDefault="00962655" w:rsidP="00962655">
      <w:pPr>
        <w:autoSpaceDE w:val="0"/>
      </w:pPr>
    </w:p>
    <w:p w14:paraId="595235BF" w14:textId="77777777" w:rsidR="00962655" w:rsidRPr="00B23AA4" w:rsidRDefault="00962655" w:rsidP="00962655">
      <w:pPr>
        <w:autoSpaceDE w:val="0"/>
        <w:rPr>
          <w:rFonts w:ascii="Verdana" w:hAnsi="Verdana"/>
        </w:rPr>
      </w:pPr>
    </w:p>
    <w:p w14:paraId="41E4C59D" w14:textId="77777777" w:rsidR="00962655" w:rsidRPr="00B23AA4" w:rsidRDefault="00962655" w:rsidP="00962655">
      <w:pPr>
        <w:rPr>
          <w:rFonts w:ascii="Verdana" w:hAnsi="Verdana"/>
        </w:rPr>
      </w:pPr>
    </w:p>
    <w:p w14:paraId="007E0117" w14:textId="77777777" w:rsidR="00962655" w:rsidRPr="00B23AA4" w:rsidRDefault="00962655" w:rsidP="00962655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7CFC75CA" w14:textId="77777777" w:rsidR="00962655" w:rsidRPr="00DD0270" w:rsidRDefault="00962655" w:rsidP="00962655">
      <w:pPr>
        <w:pStyle w:val="Textsenseformat"/>
        <w:rPr>
          <w:rFonts w:ascii="Verdana" w:hAnsi="Verdana" w:cs="Arial"/>
          <w:lang w:val="ca-ES"/>
        </w:rPr>
      </w:pPr>
    </w:p>
    <w:p w14:paraId="7C3FCD8D" w14:textId="77777777" w:rsidR="00962655" w:rsidRPr="00DD0270" w:rsidRDefault="00962655" w:rsidP="00962655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6BD99AD" w14:textId="77777777" w:rsidR="00962655" w:rsidRDefault="00962655" w:rsidP="00962655">
      <w:pPr>
        <w:pStyle w:val="Ttol"/>
        <w:rPr>
          <w:rFonts w:ascii="Verdana" w:hAnsi="Verdana" w:cs="Arial"/>
          <w:b/>
          <w:sz w:val="20"/>
        </w:rPr>
      </w:pPr>
    </w:p>
    <w:p w14:paraId="22BD5AA4" w14:textId="77777777" w:rsidR="00962655" w:rsidRDefault="00962655" w:rsidP="00962655">
      <w:pPr>
        <w:pStyle w:val="Ttol"/>
        <w:rPr>
          <w:rFonts w:ascii="Verdana" w:hAnsi="Verdana" w:cs="Arial"/>
          <w:b/>
          <w:sz w:val="20"/>
        </w:rPr>
      </w:pPr>
    </w:p>
    <w:p w14:paraId="554B026B" w14:textId="77777777" w:rsidR="00962655" w:rsidRDefault="00962655" w:rsidP="00962655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t>ANNEX 2:</w:t>
      </w:r>
    </w:p>
    <w:p w14:paraId="39A8AF98" w14:textId="77777777" w:rsidR="00962655" w:rsidRDefault="00962655" w:rsidP="0096265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17652334" w14:textId="77777777" w:rsidR="00962655" w:rsidRDefault="00962655" w:rsidP="00962655">
      <w:pPr>
        <w:jc w:val="center"/>
        <w:rPr>
          <w:rFonts w:ascii="Verdana" w:hAnsi="Verdana"/>
        </w:rPr>
      </w:pPr>
      <w:r>
        <w:rPr>
          <w:rFonts w:ascii="Verdana" w:hAnsi="Verdana"/>
          <w:b/>
          <w:sz w:val="24"/>
          <w:szCs w:val="24"/>
        </w:rPr>
        <w:t xml:space="preserve">(UTE) </w:t>
      </w:r>
    </w:p>
    <w:p w14:paraId="1E043239" w14:textId="77777777" w:rsidR="00962655" w:rsidRDefault="00962655" w:rsidP="00962655">
      <w:pPr>
        <w:rPr>
          <w:rFonts w:ascii="Verdana" w:hAnsi="Verdana"/>
        </w:rPr>
      </w:pPr>
    </w:p>
    <w:p w14:paraId="22076E41" w14:textId="77777777" w:rsidR="00962655" w:rsidRDefault="00962655" w:rsidP="00962655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121D7A46" w14:textId="77777777" w:rsidR="00962655" w:rsidRDefault="00962655" w:rsidP="00962655">
      <w:pPr>
        <w:rPr>
          <w:rFonts w:ascii="Verdana" w:hAnsi="Verdana"/>
        </w:rPr>
      </w:pPr>
    </w:p>
    <w:p w14:paraId="0FE88DEC" w14:textId="77777777" w:rsidR="00962655" w:rsidRDefault="00962655" w:rsidP="00962655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67995CF1" w14:textId="77777777" w:rsidR="00962655" w:rsidRDefault="00962655" w:rsidP="00962655">
      <w:pPr>
        <w:rPr>
          <w:rFonts w:ascii="Verdana" w:hAnsi="Verdana"/>
        </w:rPr>
      </w:pPr>
    </w:p>
    <w:p w14:paraId="018F6AF6" w14:textId="77777777" w:rsidR="00962655" w:rsidRDefault="00962655" w:rsidP="00962655">
      <w:pPr>
        <w:rPr>
          <w:rFonts w:ascii="Verdana" w:hAnsi="Verdana"/>
        </w:rPr>
      </w:pPr>
    </w:p>
    <w:p w14:paraId="760717EF" w14:textId="77777777" w:rsidR="00962655" w:rsidRDefault="00962655" w:rsidP="0096265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92E315A" w14:textId="77777777" w:rsidR="00962655" w:rsidRDefault="00962655" w:rsidP="00962655">
      <w:pPr>
        <w:jc w:val="center"/>
        <w:rPr>
          <w:rFonts w:ascii="Verdana" w:hAnsi="Verdana"/>
        </w:rPr>
      </w:pPr>
    </w:p>
    <w:p w14:paraId="4C27FC92" w14:textId="77777777" w:rsidR="00962655" w:rsidRPr="0094231E" w:rsidRDefault="00962655" w:rsidP="00962655">
      <w:pPr>
        <w:rPr>
          <w:rFonts w:ascii="Verdana" w:hAnsi="Verdana"/>
        </w:rPr>
      </w:pPr>
      <w:r w:rsidRPr="0094231E">
        <w:rPr>
          <w:rFonts w:ascii="Verdana" w:hAnsi="Verdana"/>
        </w:rPr>
        <w:t xml:space="preserve">La voluntat de constituir una UTE per a participar en el procés de licitació que té per objecte el subministrament, mitjançant la modalitat de compra, de dos vehicles de descontaminació post-sinistre del personal intervinent destinats al  Servei de Protecció Civil, Prevenció, Extinció d'Incendis i Salvament (SPCPEIS) de l'Ajuntament de Barcelona, d’acord amb les previsions del plec de prescripcions tècniques i amb mesures de contractació pública sostenible  </w:t>
      </w:r>
      <w:bookmarkStart w:id="0" w:name="annex_ute_obj_contr"/>
      <w:bookmarkEnd w:id="0"/>
      <w:r w:rsidRPr="0094231E">
        <w:rPr>
          <w:rFonts w:ascii="Verdana" w:hAnsi="Verdana" w:cs="Arial"/>
        </w:rPr>
        <w:t>Contracte núm.</w:t>
      </w:r>
      <w:r>
        <w:rPr>
          <w:rFonts w:ascii="Verdana" w:hAnsi="Verdana" w:cs="Arial"/>
        </w:rPr>
        <w:t xml:space="preserve"> </w:t>
      </w:r>
      <w:r>
        <w:rPr>
          <w:rFonts w:ascii="Verdana" w:hAnsi="Verdana"/>
        </w:rPr>
        <w:t>001_26001421</w:t>
      </w:r>
      <w:r w:rsidRPr="002A4EC3">
        <w:rPr>
          <w:rFonts w:ascii="Verdana" w:hAnsi="Verdana"/>
        </w:rPr>
        <w:t xml:space="preserve">  </w:t>
      </w:r>
      <w:r w:rsidRPr="0094231E">
        <w:rPr>
          <w:rFonts w:ascii="Verdana" w:hAnsi="Verdana" w:cs="Arial"/>
        </w:rPr>
        <w:t xml:space="preserve">  Expedient  núm. 20264096</w:t>
      </w:r>
      <w:r w:rsidRPr="0094231E">
        <w:rPr>
          <w:rFonts w:ascii="Verdana" w:hAnsi="Verdana"/>
        </w:rPr>
        <w:t xml:space="preserve"> amb el següent percentatge de participació del preu en l’execució del contracte:</w:t>
      </w:r>
    </w:p>
    <w:p w14:paraId="351153B1" w14:textId="77777777" w:rsidR="00962655" w:rsidRDefault="00962655" w:rsidP="00962655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74C4814B" w14:textId="77777777" w:rsidR="00962655" w:rsidRDefault="00962655" w:rsidP="00962655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1A10BD7" w14:textId="77777777" w:rsidR="00962655" w:rsidRDefault="00962655" w:rsidP="00962655">
      <w:pPr>
        <w:pStyle w:val="Pargrafdellista"/>
        <w:numPr>
          <w:ilvl w:val="0"/>
          <w:numId w:val="1"/>
        </w:numPr>
        <w:suppressAutoHyphens/>
        <w:autoSpaceDN w:val="0"/>
        <w:spacing w:after="20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0A4FF8AC" w14:textId="77777777" w:rsidR="00962655" w:rsidRDefault="00962655" w:rsidP="00962655">
      <w:pPr>
        <w:pStyle w:val="Pargrafdellista"/>
        <w:ind w:left="360"/>
        <w:rPr>
          <w:rFonts w:ascii="Verdana" w:hAnsi="Verdana"/>
        </w:rPr>
      </w:pPr>
    </w:p>
    <w:p w14:paraId="39038F7D" w14:textId="77777777" w:rsidR="00962655" w:rsidRPr="006E35C3" w:rsidRDefault="00962655" w:rsidP="0096265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8A4804E" w14:textId="77777777" w:rsidR="00962655" w:rsidRDefault="00962655" w:rsidP="00962655">
      <w:pPr>
        <w:pStyle w:val="Pargrafdellista"/>
        <w:ind w:left="360"/>
        <w:rPr>
          <w:rFonts w:ascii="Verdana" w:hAnsi="Verdana"/>
        </w:rPr>
      </w:pPr>
    </w:p>
    <w:p w14:paraId="39DB1EA2" w14:textId="77777777" w:rsidR="00962655" w:rsidRPr="006E35C3" w:rsidRDefault="00962655" w:rsidP="00962655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632EEB7" w14:textId="77777777" w:rsidR="00962655" w:rsidRDefault="00962655" w:rsidP="00962655">
      <w:pPr>
        <w:pStyle w:val="Pargrafdellista"/>
        <w:rPr>
          <w:rFonts w:ascii="Verdana" w:hAnsi="Verdana"/>
        </w:rPr>
      </w:pPr>
    </w:p>
    <w:p w14:paraId="0AFCAF5C" w14:textId="77777777" w:rsidR="00962655" w:rsidRDefault="00962655" w:rsidP="00962655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AE01DD6" w14:textId="77777777" w:rsidR="00962655" w:rsidRDefault="00962655" w:rsidP="00962655">
      <w:pPr>
        <w:rPr>
          <w:rFonts w:ascii="Verdana" w:hAnsi="Verdana"/>
        </w:rPr>
      </w:pPr>
    </w:p>
    <w:p w14:paraId="22E5642D" w14:textId="77777777" w:rsidR="00962655" w:rsidRDefault="00962655" w:rsidP="00962655">
      <w:pPr>
        <w:rPr>
          <w:rFonts w:ascii="Verdana" w:hAnsi="Verdana"/>
        </w:rPr>
      </w:pPr>
    </w:p>
    <w:p w14:paraId="5540C61F" w14:textId="77777777" w:rsidR="00962655" w:rsidRDefault="00962655" w:rsidP="00962655">
      <w:pPr>
        <w:pStyle w:val="Pargrafdellista"/>
        <w:ind w:left="0"/>
        <w:rPr>
          <w:rFonts w:ascii="Verdana" w:hAnsi="Verdana"/>
        </w:rPr>
      </w:pPr>
    </w:p>
    <w:p w14:paraId="30FD80CF" w14:textId="77777777" w:rsidR="00962655" w:rsidRDefault="00962655" w:rsidP="00962655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8434E1C" w14:textId="77777777" w:rsidR="00962655" w:rsidRDefault="00962655" w:rsidP="00962655">
      <w:pPr>
        <w:pStyle w:val="Pargrafdellista"/>
        <w:ind w:left="0"/>
        <w:rPr>
          <w:rFonts w:ascii="Verdana" w:hAnsi="Verdana"/>
        </w:rPr>
      </w:pPr>
    </w:p>
    <w:p w14:paraId="19183189" w14:textId="77777777" w:rsidR="00962655" w:rsidRDefault="00962655" w:rsidP="00962655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5031126F" w14:textId="77777777" w:rsidR="00962655" w:rsidRDefault="00962655" w:rsidP="00962655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59D18F9" w14:textId="77777777" w:rsidR="00962655" w:rsidRDefault="00962655" w:rsidP="00962655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6D3CA77" w14:textId="77777777" w:rsidR="00962655" w:rsidRDefault="00962655" w:rsidP="00962655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60B3868" w14:textId="77777777" w:rsidR="00962655" w:rsidRPr="00E864DE" w:rsidRDefault="00962655" w:rsidP="00962655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" w:name="annex_dge_num"/>
      <w:bookmarkEnd w:id="1"/>
      <w:r>
        <w:rPr>
          <w:rFonts w:ascii="Verdana" w:hAnsi="Verdana" w:cs="Arial"/>
          <w:b/>
          <w:sz w:val="24"/>
          <w:szCs w:val="24"/>
          <w:u w:val="single"/>
        </w:rPr>
        <w:t>3:</w:t>
      </w:r>
    </w:p>
    <w:p w14:paraId="677FCD50" w14:textId="77777777" w:rsidR="00962655" w:rsidRPr="00E864DE" w:rsidRDefault="00962655" w:rsidP="00962655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2CF4669B" w14:textId="77777777" w:rsidR="00962655" w:rsidRDefault="00962655" w:rsidP="00962655">
      <w:pPr>
        <w:shd w:val="clear" w:color="auto" w:fill="FFFFFF"/>
        <w:rPr>
          <w:rFonts w:ascii="Verdana" w:hAnsi="Verdana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Pr="006E35C3">
        <w:rPr>
          <w:rFonts w:ascii="Verdana" w:hAnsi="Verdana"/>
        </w:rPr>
        <w:t>que té per objecte</w:t>
      </w:r>
      <w:r>
        <w:rPr>
          <w:rFonts w:ascii="Verdana" w:hAnsi="Verdana"/>
        </w:rPr>
        <w:t xml:space="preserve"> el </w:t>
      </w:r>
      <w:r w:rsidRPr="0094231E">
        <w:rPr>
          <w:rFonts w:ascii="Verdana" w:hAnsi="Verdana"/>
        </w:rPr>
        <w:t xml:space="preserve">subministrament, mitjançant la modalitat de compra, de dos vehicles de descontaminació post-sinistre del personal intervinent destinats al  Servei de Protecció Civil, Prevenció, Extinció d'Incendis i Salvament (SPCPEIS) de l'Ajuntament de Barcelona, d’acord amb les previsions del plec de prescripcions tècniques i amb mesures de contractació pública sostenible  </w:t>
      </w:r>
      <w:r w:rsidRPr="0094231E">
        <w:rPr>
          <w:rFonts w:ascii="Verdana" w:hAnsi="Verdana" w:cs="Arial"/>
        </w:rPr>
        <w:t xml:space="preserve">Contracte núm. </w:t>
      </w:r>
      <w:r>
        <w:rPr>
          <w:rFonts w:ascii="Verdana" w:hAnsi="Verdana"/>
        </w:rPr>
        <w:t>001_26001421</w:t>
      </w:r>
      <w:r w:rsidRPr="0094231E">
        <w:rPr>
          <w:rFonts w:ascii="Verdana" w:hAnsi="Verdana" w:cs="Arial"/>
        </w:rPr>
        <w:t xml:space="preserve"> Expedient  núm. 20264096</w:t>
      </w:r>
      <w:r w:rsidRPr="00140C49">
        <w:rPr>
          <w:rFonts w:ascii="Verdana" w:hAnsi="Verdana" w:cs="Arial"/>
        </w:rPr>
        <w:t xml:space="preserve"> </w:t>
      </w:r>
    </w:p>
    <w:p w14:paraId="37111B68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655291E" w14:textId="77777777" w:rsidR="00962655" w:rsidRPr="00E864DE" w:rsidRDefault="00962655" w:rsidP="00962655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C17308D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10AE6419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962655" w:rsidRPr="00E864DE" w14:paraId="38B0B00E" w14:textId="77777777" w:rsidTr="006B3370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42C284" w14:textId="77777777" w:rsidR="00962655" w:rsidRPr="00E864DE" w:rsidRDefault="00962655" w:rsidP="006B3370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2CF49B" w14:textId="77777777" w:rsidR="00962655" w:rsidRPr="00E864DE" w:rsidRDefault="00962655" w:rsidP="006B3370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962655" w:rsidRPr="00E864DE" w14:paraId="2C9EAE85" w14:textId="77777777" w:rsidTr="006B3370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971" w14:textId="77777777" w:rsidR="00962655" w:rsidRPr="00E864DE" w:rsidRDefault="00962655" w:rsidP="006B33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8484" w14:textId="77777777" w:rsidR="00962655" w:rsidRPr="00E864DE" w:rsidRDefault="00962655" w:rsidP="006B33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2655" w:rsidRPr="00E864DE" w14:paraId="43438D5E" w14:textId="77777777" w:rsidTr="006B3370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F3D0" w14:textId="77777777" w:rsidR="00962655" w:rsidRPr="00E864DE" w:rsidRDefault="00962655" w:rsidP="006B33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680D" w14:textId="77777777" w:rsidR="00962655" w:rsidRPr="00E864DE" w:rsidRDefault="00962655" w:rsidP="006B3370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1933667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79ACC6E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8A18EF2" w14:textId="77777777" w:rsidR="00962655" w:rsidRPr="00E864DE" w:rsidRDefault="00962655" w:rsidP="00962655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3"/>
        <w:t>2</w:t>
      </w:r>
    </w:p>
    <w:p w14:paraId="18F5C4D7" w14:textId="77777777" w:rsidR="00962655" w:rsidRPr="001814C1" w:rsidRDefault="00962655" w:rsidP="00962655"/>
    <w:p w14:paraId="278D274D" w14:textId="77777777" w:rsidR="00962655" w:rsidRPr="00C71514" w:rsidRDefault="00962655" w:rsidP="00962655">
      <w:pPr>
        <w:pStyle w:val="Ttol"/>
        <w:rPr>
          <w:rFonts w:ascii="Verdana" w:hAnsi="Verdana" w:cs="Arial"/>
          <w:b/>
          <w:sz w:val="20"/>
        </w:rPr>
        <w:sectPr w:rsidR="00962655" w:rsidRPr="00C71514" w:rsidSect="00962655">
          <w:headerReference w:type="default" r:id="rId7"/>
          <w:footerReference w:type="even" r:id="rId8"/>
          <w:footerReference w:type="default" r:id="rId9"/>
          <w:pgSz w:w="11907" w:h="16840" w:code="9"/>
          <w:pgMar w:top="1418" w:right="992" w:bottom="1134" w:left="1134" w:header="708" w:footer="708" w:gutter="0"/>
          <w:pgNumType w:start="1"/>
          <w:cols w:space="708"/>
        </w:sectPr>
      </w:pPr>
    </w:p>
    <w:p w14:paraId="6D297B7A" w14:textId="77777777" w:rsidR="00962655" w:rsidRDefault="00962655" w:rsidP="00962655">
      <w:pPr>
        <w:pStyle w:val="Ttol"/>
        <w:rPr>
          <w:rFonts w:ascii="Verdana" w:hAnsi="Verdana" w:cs="Arial"/>
          <w:b/>
          <w:sz w:val="24"/>
          <w:szCs w:val="24"/>
        </w:rPr>
      </w:pPr>
      <w:bookmarkStart w:id="4" w:name="annex_1A"/>
      <w:bookmarkEnd w:id="4"/>
      <w:r>
        <w:rPr>
          <w:rFonts w:ascii="Verdana" w:hAnsi="Verdana" w:cs="Arial"/>
          <w:b/>
          <w:sz w:val="22"/>
          <w:szCs w:val="22"/>
          <w:u w:val="single"/>
        </w:rPr>
        <w:t>ANNEX 4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 xml:space="preserve">OFERTA ECONÒMICA </w:t>
      </w:r>
    </w:p>
    <w:p w14:paraId="6B72F499" w14:textId="77777777" w:rsidR="00962655" w:rsidRDefault="00962655" w:rsidP="00962655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</w:p>
    <w:p w14:paraId="341E8665" w14:textId="77777777" w:rsidR="00962655" w:rsidRPr="00AF50C4" w:rsidRDefault="00962655" w:rsidP="00962655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>
        <w:rPr>
          <w:rFonts w:ascii="Verdana" w:hAnsi="Verdana" w:cs="Arial"/>
          <w:snapToGrid w:val="0"/>
        </w:rPr>
        <w:t>1.</w:t>
      </w: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F7371F">
        <w:rPr>
          <w:rFonts w:ascii="Verdana" w:hAnsi="Verdana" w:cs="Arial"/>
          <w:snapToGrid w:val="0"/>
        </w:rPr>
        <w:t xml:space="preserve"> </w:t>
      </w:r>
      <w:proofErr w:type="spellStart"/>
      <w:r w:rsidRPr="00F7371F">
        <w:rPr>
          <w:rFonts w:ascii="Verdana" w:hAnsi="Verdana" w:cs="Arial"/>
          <w:snapToGrid w:val="0"/>
        </w:rPr>
        <w:t>electròniques</w:t>
      </w:r>
      <w:proofErr w:type="spellEnd"/>
      <w:r w:rsidRPr="00F7371F">
        <w:rPr>
          <w:rFonts w:ascii="Verdana" w:hAnsi="Verdana" w:cs="Arial"/>
          <w:snapToGrid w:val="0"/>
        </w:rPr>
        <w:t xml:space="preserve"> (@) ............................ </w:t>
      </w:r>
      <w:r w:rsidRPr="00F7371F">
        <w:rPr>
          <w:rFonts w:ascii="Verdana" w:hAnsi="Verdana"/>
        </w:rPr>
        <w:t xml:space="preserve"> assabentat/</w:t>
      </w:r>
      <w:proofErr w:type="spellStart"/>
      <w:r w:rsidRPr="00F7371F">
        <w:rPr>
          <w:rFonts w:ascii="Verdana" w:hAnsi="Verdana"/>
        </w:rPr>
        <w:t>ada</w:t>
      </w:r>
      <w:proofErr w:type="spellEnd"/>
      <w:r w:rsidRPr="00F7371F">
        <w:rPr>
          <w:rFonts w:ascii="Verdana" w:hAnsi="Verdana"/>
        </w:rPr>
        <w:t xml:space="preserve"> de les condicions exigides per optar a l’adjudicació del contracte </w:t>
      </w:r>
      <w:r>
        <w:rPr>
          <w:rFonts w:ascii="Verdana" w:hAnsi="Verdana"/>
        </w:rPr>
        <w:t xml:space="preserve">que té per objecte el </w:t>
      </w:r>
      <w:r w:rsidRPr="0094231E">
        <w:rPr>
          <w:rFonts w:ascii="Verdana" w:hAnsi="Verdana"/>
        </w:rPr>
        <w:t xml:space="preserve">subministrament, mitjançant la modalitat de compra, de dos vehicles de descontaminació post-sinistre del personal intervinent destinats al  Servei de Protecció Civil, Prevenció, Extinció d'Incendis i Salvament (SPCPEIS) de l'Ajuntament de Barcelona, d’acord amb les previsions del plec de prescripcions tècniques i amb mesures de contractació pública sostenible  </w:t>
      </w:r>
      <w:r w:rsidRPr="0094231E">
        <w:rPr>
          <w:rFonts w:ascii="Verdana" w:hAnsi="Verdana" w:cs="Arial"/>
        </w:rPr>
        <w:t xml:space="preserve">Contracte núm.  </w:t>
      </w:r>
      <w:r>
        <w:rPr>
          <w:rFonts w:ascii="Verdana" w:hAnsi="Verdana"/>
        </w:rPr>
        <w:t xml:space="preserve">001_26001421 </w:t>
      </w:r>
      <w:r w:rsidRPr="0094231E">
        <w:rPr>
          <w:rFonts w:ascii="Verdana" w:hAnsi="Verdana" w:cs="Arial"/>
        </w:rPr>
        <w:lastRenderedPageBreak/>
        <w:t>Expedient  núm. 20264096</w:t>
      </w:r>
      <w:r w:rsidRPr="00140C4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, </w:t>
      </w:r>
      <w:r w:rsidRPr="00AF50C4">
        <w:rPr>
          <w:rFonts w:ascii="Verdana" w:hAnsi="Verdana"/>
          <w:u w:val="single"/>
        </w:rPr>
        <w:t>es compromet</w:t>
      </w:r>
      <w:r w:rsidRPr="00AF50C4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1216B16D" w14:textId="77777777" w:rsidR="00962655" w:rsidRDefault="00962655" w:rsidP="00962655">
      <w:pPr>
        <w:shd w:val="clear" w:color="auto" w:fill="FFFFFF"/>
        <w:rPr>
          <w:rFonts w:ascii="Verdana" w:hAnsi="Verdana"/>
        </w:rPr>
      </w:pPr>
    </w:p>
    <w:p w14:paraId="0BA1692F" w14:textId="77777777" w:rsidR="00962655" w:rsidRPr="00AF50C4" w:rsidRDefault="00962655" w:rsidP="00962655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Preu sense IVA: </w:t>
      </w:r>
      <w:r w:rsidRPr="00AF50C4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4A4CE799" w14:textId="77777777" w:rsidR="00962655" w:rsidRPr="00AF50C4" w:rsidRDefault="00962655" w:rsidP="00962655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Tipus IVA:        </w:t>
      </w:r>
      <w:r w:rsidRPr="00AF50C4">
        <w:rPr>
          <w:rFonts w:ascii="Verdana" w:hAnsi="Verdana"/>
          <w:snapToGrid w:val="0"/>
          <w:lang w:eastAsia="es-ES"/>
        </w:rPr>
        <w:tab/>
        <w:t>.... %</w:t>
      </w:r>
    </w:p>
    <w:p w14:paraId="035DA2EA" w14:textId="77777777" w:rsidR="00962655" w:rsidRPr="00AF50C4" w:rsidRDefault="00962655" w:rsidP="00962655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Import IVA: </w:t>
      </w:r>
      <w:r w:rsidRPr="00AF50C4">
        <w:rPr>
          <w:rFonts w:ascii="Verdana" w:hAnsi="Verdana"/>
          <w:snapToGrid w:val="0"/>
          <w:lang w:eastAsia="es-ES"/>
        </w:rPr>
        <w:tab/>
        <w:t>............</w:t>
      </w:r>
    </w:p>
    <w:p w14:paraId="3A3FA5AD" w14:textId="77777777" w:rsidR="00962655" w:rsidRPr="00AF50C4" w:rsidRDefault="00962655" w:rsidP="00962655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ab/>
        <w:t>___________</w:t>
      </w:r>
    </w:p>
    <w:p w14:paraId="36C3C04E" w14:textId="77777777" w:rsidR="00962655" w:rsidRPr="00AF50C4" w:rsidRDefault="00962655" w:rsidP="00962655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b/>
          <w:snapToGrid w:val="0"/>
          <w:lang w:eastAsia="es-ES"/>
        </w:rPr>
        <w:t>Preu total del contracte</w:t>
      </w:r>
      <w:r w:rsidRPr="00AF50C4">
        <w:rPr>
          <w:rFonts w:ascii="Verdana" w:hAnsi="Verdana"/>
          <w:snapToGrid w:val="0"/>
          <w:lang w:eastAsia="es-ES"/>
        </w:rPr>
        <w:t>:</w:t>
      </w:r>
      <w:r w:rsidRPr="00AF50C4">
        <w:rPr>
          <w:rFonts w:ascii="Verdana" w:hAnsi="Verdana"/>
          <w:snapToGrid w:val="0"/>
          <w:lang w:eastAsia="es-ES"/>
        </w:rPr>
        <w:tab/>
        <w:t>............</w:t>
      </w:r>
    </w:p>
    <w:p w14:paraId="0EB53DBD" w14:textId="77777777" w:rsidR="00962655" w:rsidRPr="00AF50C4" w:rsidRDefault="00962655" w:rsidP="00962655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5A0E477C" w14:textId="77777777" w:rsidR="00962655" w:rsidRDefault="00962655" w:rsidP="00962655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0D9595A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bCs/>
          <w:color w:val="000000"/>
        </w:rPr>
        <w:t>2.</w:t>
      </w:r>
      <w:r w:rsidRPr="00B260B6">
        <w:rPr>
          <w:rFonts w:ascii="Verdana" w:hAnsi="Verdana" w:cs="Arial"/>
          <w:b/>
          <w:color w:val="000000"/>
        </w:rPr>
        <w:t xml:space="preserve"> </w:t>
      </w:r>
      <w:r w:rsidRPr="00B260B6">
        <w:rPr>
          <w:rFonts w:ascii="Verdana" w:hAnsi="Verdana" w:cs="Arial"/>
          <w:color w:val="000000"/>
        </w:rPr>
        <w:t xml:space="preserve">Per oferir  l’ampliació del termini mínim de garantia </w:t>
      </w:r>
      <w:r w:rsidRPr="00B260B6">
        <w:rPr>
          <w:rFonts w:ascii="Verdana" w:hAnsi="Verdana" w:cs="Arial"/>
        </w:rPr>
        <w:t xml:space="preserve">de tres anys </w:t>
      </w:r>
      <w:r>
        <w:rPr>
          <w:rFonts w:ascii="Verdana" w:hAnsi="Verdana" w:cs="Arial"/>
        </w:rPr>
        <w:t>del fabricant de 2ª fase</w:t>
      </w:r>
      <w:r w:rsidRPr="00B260B6">
        <w:rPr>
          <w:rFonts w:ascii="Verdana" w:hAnsi="Verdana" w:cs="Arial"/>
          <w:color w:val="000000"/>
        </w:rPr>
        <w:t>:</w:t>
      </w:r>
    </w:p>
    <w:p w14:paraId="5D45D4D2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ab/>
      </w:r>
    </w:p>
    <w:p w14:paraId="5B025155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Increment d’un 1 any més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  <w:r w:rsidRPr="00B260B6">
        <w:rPr>
          <w:rFonts w:ascii="Verdana" w:hAnsi="Verdana" w:cs="Arial"/>
        </w:rPr>
        <w:t xml:space="preserve"> </w:t>
      </w:r>
    </w:p>
    <w:p w14:paraId="02F709F1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Increment de 2 anys més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  <w:r w:rsidRPr="00B260B6">
        <w:rPr>
          <w:rFonts w:ascii="Verdana" w:hAnsi="Verdana" w:cs="Arial"/>
        </w:rPr>
        <w:t xml:space="preserve"> </w:t>
      </w:r>
    </w:p>
    <w:p w14:paraId="5A4510C8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Increment de 3 any més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</w:p>
    <w:p w14:paraId="26A1A546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 xml:space="preserve">Increment de 4 anys més 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</w:p>
    <w:p w14:paraId="224E2607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</w:p>
    <w:p w14:paraId="2B15ABD7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796E3403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13CE6049" w14:textId="77777777" w:rsidR="00962655" w:rsidRPr="00B260B6" w:rsidRDefault="00962655" w:rsidP="00962655">
      <w:pPr>
        <w:pStyle w:val="Pargrafdellista"/>
        <w:numPr>
          <w:ilvl w:val="0"/>
          <w:numId w:val="3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Per oferir  l’ampliació del termini mínim de garantia de tres anys del fabricant de 1ª fase:</w:t>
      </w:r>
    </w:p>
    <w:p w14:paraId="6F509A79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0242F884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Increment d’un 1 any més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  <w:r w:rsidRPr="00B260B6">
        <w:rPr>
          <w:rFonts w:ascii="Verdana" w:hAnsi="Verdana" w:cs="Arial"/>
        </w:rPr>
        <w:t xml:space="preserve"> </w:t>
      </w:r>
    </w:p>
    <w:p w14:paraId="5E448A70" w14:textId="77777777" w:rsidR="00962655" w:rsidRPr="00B260B6" w:rsidRDefault="00962655" w:rsidP="00962655">
      <w:pPr>
        <w:pStyle w:val="Pargrafdellista"/>
        <w:numPr>
          <w:ilvl w:val="0"/>
          <w:numId w:val="2"/>
        </w:num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>Increment de 2 anys més</w:t>
      </w:r>
      <w:r w:rsidRPr="00B260B6">
        <w:rPr>
          <w:rFonts w:ascii="Verdana" w:hAnsi="Verdana" w:cs="Arial"/>
          <w:color w:val="000000"/>
        </w:rPr>
        <w:tab/>
      </w:r>
      <w:r w:rsidRPr="00B260B6">
        <w:rPr>
          <w:rFonts w:ascii="Verdana" w:hAnsi="Verdana" w:cs="Arial"/>
          <w:color w:val="000000"/>
        </w:rPr>
        <w:tab/>
        <w:t xml:space="preserve">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  <w:r w:rsidRPr="00B260B6">
        <w:rPr>
          <w:rFonts w:ascii="Verdana" w:hAnsi="Verdana" w:cs="Arial"/>
        </w:rPr>
        <w:t xml:space="preserve"> </w:t>
      </w:r>
    </w:p>
    <w:p w14:paraId="067FC428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  <w:highlight w:val="yellow"/>
        </w:rPr>
      </w:pPr>
    </w:p>
    <w:p w14:paraId="6E94F85D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6408ECB6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 xml:space="preserve">4.Per oferir  equipar un sistema de tancament suau a les portes corredisses laterals.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</w:p>
    <w:p w14:paraId="456DF5BB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ab/>
      </w:r>
    </w:p>
    <w:p w14:paraId="2678EB31" w14:textId="77777777" w:rsidR="00962655" w:rsidRPr="00B260B6" w:rsidRDefault="00962655" w:rsidP="00962655">
      <w:pPr>
        <w:ind w:right="283"/>
        <w:rPr>
          <w:rFonts w:ascii="Verdana" w:hAnsi="Verdana" w:cs="Arial"/>
          <w:b/>
          <w:color w:val="000000"/>
        </w:rPr>
      </w:pPr>
    </w:p>
    <w:p w14:paraId="07E36BA1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  <w:r w:rsidRPr="00B260B6">
        <w:rPr>
          <w:rFonts w:ascii="Verdana" w:hAnsi="Verdana" w:cs="Arial"/>
          <w:color w:val="000000"/>
        </w:rPr>
        <w:t xml:space="preserve">5. Per oferir equipar el vehicle  amb el pont de llums blau prescrit al PPT, en el cas de disposar de doble funcionalitat per la part posterior, </w:t>
      </w:r>
      <w:r w:rsidRPr="00B260B6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260B6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60B6">
        <w:rPr>
          <w:rFonts w:ascii="Verdana" w:hAnsi="Verdana" w:cs="Arial"/>
        </w:rPr>
        <w:fldChar w:fldCharType="end"/>
      </w:r>
    </w:p>
    <w:p w14:paraId="3AA4B523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5BC5DBA7" w14:textId="77777777" w:rsidR="00962655" w:rsidRPr="00B260B6" w:rsidRDefault="00962655" w:rsidP="00962655">
      <w:pPr>
        <w:ind w:right="283"/>
        <w:rPr>
          <w:rFonts w:ascii="Verdana" w:hAnsi="Verdana" w:cs="Arial"/>
          <w:color w:val="000000"/>
        </w:rPr>
      </w:pPr>
    </w:p>
    <w:p w14:paraId="50886AA3" w14:textId="77777777" w:rsidR="00962655" w:rsidRPr="00232EE6" w:rsidRDefault="00962655" w:rsidP="00962655">
      <w:pPr>
        <w:ind w:right="283"/>
        <w:rPr>
          <w:rFonts w:cs="Arial"/>
          <w:color w:val="000000"/>
        </w:rPr>
      </w:pPr>
    </w:p>
    <w:p w14:paraId="1C6FC84F" w14:textId="77777777" w:rsidR="00962655" w:rsidRDefault="00962655" w:rsidP="00962655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0764310E" w14:textId="77777777" w:rsidR="00962655" w:rsidRDefault="00962655" w:rsidP="00962655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9BA9BF6" w14:textId="77777777" w:rsidR="00962655" w:rsidRDefault="00962655" w:rsidP="00962655">
      <w:pPr>
        <w:tabs>
          <w:tab w:val="decimal" w:pos="3544"/>
        </w:tabs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>Lloc, data i signatura</w:t>
      </w:r>
    </w:p>
    <w:p w14:paraId="76FDF6D8" w14:textId="77777777" w:rsidR="00962655" w:rsidRDefault="00962655" w:rsidP="00962655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07F3AB71" w14:textId="77777777" w:rsidR="00962655" w:rsidRDefault="00962655" w:rsidP="00962655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0E7C1B3B" w14:textId="77777777" w:rsidR="00E57583" w:rsidRDefault="00E57583"/>
    <w:sectPr w:rsidR="00E57583" w:rsidSect="00962655">
      <w:footerReference w:type="default" r:id="rId10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0420" w14:textId="77777777" w:rsidR="00962655" w:rsidRDefault="00962655" w:rsidP="00962655">
      <w:r>
        <w:separator/>
      </w:r>
    </w:p>
  </w:endnote>
  <w:endnote w:type="continuationSeparator" w:id="0">
    <w:p w14:paraId="0EFD3BAA" w14:textId="77777777" w:rsidR="00962655" w:rsidRDefault="00962655" w:rsidP="0096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6342" w14:textId="77777777" w:rsidR="00962655" w:rsidRDefault="0096265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41DED9" w14:textId="77777777" w:rsidR="00962655" w:rsidRDefault="0096265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DEA2" w14:textId="77777777" w:rsidR="00962655" w:rsidRDefault="00962655">
    <w:pPr>
      <w:pStyle w:val="Peu"/>
      <w:jc w:val="right"/>
      <w:rPr>
        <w:sz w:val="16"/>
      </w:rPr>
    </w:pPr>
  </w:p>
  <w:p w14:paraId="4D37CD95" w14:textId="77777777" w:rsidR="00962655" w:rsidRDefault="00962655">
    <w:pPr>
      <w:pStyle w:val="Peu"/>
      <w:pBdr>
        <w:top w:val="single" w:sz="6" w:space="1" w:color="auto"/>
      </w:pBdr>
      <w:jc w:val="right"/>
      <w:rPr>
        <w:rStyle w:val="Nmerodepgina"/>
        <w:sz w:val="16"/>
      </w:rPr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41</w:t>
    </w:r>
    <w:r>
      <w:rPr>
        <w:rStyle w:val="Nmerodepgina"/>
        <w:sz w:val="16"/>
      </w:rPr>
      <w:fldChar w:fldCharType="end"/>
    </w:r>
  </w:p>
  <w:p w14:paraId="70D6BA26" w14:textId="77777777" w:rsidR="00962655" w:rsidRPr="00340045" w:rsidRDefault="00962655">
    <w:pPr>
      <w:pStyle w:val="Peu"/>
      <w:rPr>
        <w:rStyle w:val="Nmerodepgina"/>
        <w:sz w:val="16"/>
      </w:rPr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</w:t>
    </w:r>
    <w:bookmarkStart w:id="3" w:name="refer"/>
    <w:bookmarkEnd w:id="3"/>
    <w:r>
      <w:rPr>
        <w:rStyle w:val="Nmerodepgina"/>
        <w:sz w:val="16"/>
      </w:rPr>
      <w:t xml:space="preserve"> Exp. </w:t>
    </w:r>
    <w:r w:rsidRPr="004C11A8">
      <w:rPr>
        <w:rStyle w:val="Nmerodepgina"/>
        <w:sz w:val="16"/>
      </w:rPr>
      <w:t>20254</w:t>
    </w:r>
    <w:r>
      <w:rPr>
        <w:rStyle w:val="Nmerodepgina"/>
        <w:sz w:val="16"/>
      </w:rPr>
      <w:t>113</w:t>
    </w:r>
    <w:r w:rsidRPr="00340045">
      <w:rPr>
        <w:rStyle w:val="Nmerodepgina"/>
        <w:sz w:val="16"/>
      </w:rPr>
      <w:t xml:space="preserve"> </w:t>
    </w:r>
    <w:r>
      <w:rPr>
        <w:rStyle w:val="Nmerodepgina"/>
        <w:sz w:val="16"/>
      </w:rPr>
      <w:t xml:space="preserve"> Cte.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FCF3" w14:textId="77777777" w:rsidR="00962655" w:rsidRDefault="00962655" w:rsidP="002639DB">
    <w:pPr>
      <w:pStyle w:val="Peu"/>
      <w:rPr>
        <w:rStyle w:val="Nmerodepgina"/>
        <w:sz w:val="16"/>
      </w:rPr>
    </w:pPr>
  </w:p>
  <w:p w14:paraId="342CB13F" w14:textId="77777777" w:rsidR="00962655" w:rsidRPr="00340045" w:rsidRDefault="00962655" w:rsidP="002639DB">
    <w:pPr>
      <w:pStyle w:val="Peu"/>
      <w:rPr>
        <w:rStyle w:val="Nmerodepgina"/>
        <w:sz w:val="16"/>
      </w:rPr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 Exp. </w:t>
    </w:r>
    <w:r w:rsidRPr="004C11A8">
      <w:rPr>
        <w:rStyle w:val="Nmerodepgina"/>
        <w:sz w:val="16"/>
      </w:rPr>
      <w:t>20254084</w:t>
    </w:r>
    <w:r w:rsidRPr="00340045">
      <w:rPr>
        <w:rStyle w:val="Nmerodepgina"/>
        <w:sz w:val="16"/>
      </w:rPr>
      <w:t xml:space="preserve"> </w:t>
    </w:r>
    <w:r>
      <w:rPr>
        <w:rStyle w:val="Nmerodepgina"/>
        <w:sz w:val="16"/>
      </w:rPr>
      <w:t xml:space="preserve"> Cte. </w:t>
    </w:r>
    <w:r w:rsidRPr="00340045">
      <w:rPr>
        <w:rStyle w:val="Nmerodepgina"/>
        <w:sz w:val="16"/>
      </w:rPr>
      <w:t>001_25001223</w:t>
    </w:r>
  </w:p>
  <w:p w14:paraId="319895DB" w14:textId="77777777" w:rsidR="00962655" w:rsidRPr="002639DB" w:rsidRDefault="00962655" w:rsidP="002639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8EB8" w14:textId="77777777" w:rsidR="00962655" w:rsidRDefault="00962655" w:rsidP="00962655">
      <w:r>
        <w:separator/>
      </w:r>
    </w:p>
  </w:footnote>
  <w:footnote w:type="continuationSeparator" w:id="0">
    <w:p w14:paraId="2BFB32AE" w14:textId="77777777" w:rsidR="00962655" w:rsidRDefault="00962655" w:rsidP="00962655">
      <w:r>
        <w:continuationSeparator/>
      </w:r>
    </w:p>
  </w:footnote>
  <w:footnote w:id="1">
    <w:p w14:paraId="2A04C1FA" w14:textId="77777777" w:rsidR="00962655" w:rsidRPr="008B06B6" w:rsidRDefault="00962655" w:rsidP="00962655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139268F1" w14:textId="77777777" w:rsidR="00962655" w:rsidRDefault="00962655" w:rsidP="0096265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72D0A636" w14:textId="77777777" w:rsidR="00962655" w:rsidRPr="00F102B3" w:rsidRDefault="00962655" w:rsidP="00962655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49855C74" w14:textId="77777777" w:rsidR="00962655" w:rsidRPr="00EF1582" w:rsidRDefault="00962655" w:rsidP="00962655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AB47" w14:textId="77777777" w:rsidR="00962655" w:rsidRPr="00E60C03" w:rsidRDefault="00962655" w:rsidP="008A18F1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4A1C1" wp14:editId="478E322B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0" t="1905" r="1905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3A0C4" id="Group 2" o:spid="_x0000_s1026" style="position:absolute;margin-left:-57.9pt;margin-top:-23.85pt;width:123.75pt;height:105.45pt;z-index:25165926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">
              <v:rect id="Rectangle 3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" filled="f" fillcolor="#fae2d5 [661]" stroked="f" strokecolor="#e97132 [3205]"/>
              <v:rect id="Rectangle 4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" filled="f" fillcolor="#e8e8e8 [3214]" stroked="f" strokecolor="#e97132 [3205]"/>
              <v:rect id="Rectangle 5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" filled="f" fillcolor="#f2f2f2 [3052]" stroked="f" strokecolor="#e97132 [3205]"/>
              <v:rect id="Rectangle 6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" filled="f" stroked="f" strokecolor="#e97132 [3205]"/>
            </v:group>
          </w:pict>
        </mc:Fallback>
      </mc:AlternateContent>
    </w:r>
    <w:r>
      <w:rPr>
        <w:rFonts w:cs="Arial"/>
        <w:noProof/>
        <w:sz w:val="14"/>
        <w:szCs w:val="14"/>
      </w:rPr>
      <w:drawing>
        <wp:inline distT="0" distB="0" distL="0" distR="0" wp14:anchorId="35277948" wp14:editId="46649AF1">
          <wp:extent cx="1377950" cy="279400"/>
          <wp:effectExtent l="0" t="0" r="12700" b="6350"/>
          <wp:docPr id="89632707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F942A" w14:textId="77777777" w:rsidR="00962655" w:rsidRPr="004A4252" w:rsidRDefault="00962655" w:rsidP="008A18F1">
    <w:pPr>
      <w:pStyle w:val="Capalera"/>
      <w:rPr>
        <w:sz w:val="16"/>
        <w:szCs w:val="16"/>
      </w:rPr>
    </w:pPr>
  </w:p>
  <w:p w14:paraId="01B3F324" w14:textId="77777777" w:rsidR="00962655" w:rsidRPr="004A4252" w:rsidRDefault="00962655" w:rsidP="008A18F1">
    <w:pPr>
      <w:jc w:val="left"/>
      <w:rPr>
        <w:rFonts w:cs="Arial"/>
        <w:b/>
        <w:sz w:val="14"/>
        <w:szCs w:val="14"/>
      </w:rPr>
    </w:pPr>
    <w:bookmarkStart w:id="2" w:name="ident"/>
    <w:bookmarkEnd w:id="2"/>
  </w:p>
  <w:p w14:paraId="6F83646C" w14:textId="77777777" w:rsidR="00962655" w:rsidRPr="0033111E" w:rsidRDefault="0096265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27F6"/>
    <w:multiLevelType w:val="hybridMultilevel"/>
    <w:tmpl w:val="F3C4494A"/>
    <w:lvl w:ilvl="0" w:tplc="CB1C77A8">
      <w:start w:val="225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2F1C45"/>
    <w:multiLevelType w:val="hybridMultilevel"/>
    <w:tmpl w:val="CFAC8F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3405">
    <w:abstractNumId w:val="1"/>
  </w:num>
  <w:num w:numId="2" w16cid:durableId="1117723364">
    <w:abstractNumId w:val="0"/>
  </w:num>
  <w:num w:numId="3" w16cid:durableId="171176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55"/>
    <w:rsid w:val="00962655"/>
    <w:rsid w:val="00B81264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05BC"/>
  <w15:chartTrackingRefBased/>
  <w15:docId w15:val="{F19CDAC1-5114-4137-9F00-3A4FB664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55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6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26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26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26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26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6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626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26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26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26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26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26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962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96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2655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9626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26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26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2655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962655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96265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962655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962655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62655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962655"/>
  </w:style>
  <w:style w:type="paragraph" w:styleId="Peu">
    <w:name w:val="footer"/>
    <w:basedOn w:val="Normal"/>
    <w:link w:val="PeuCar"/>
    <w:uiPriority w:val="99"/>
    <w:rsid w:val="00962655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962655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962655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962655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962655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62655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962655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96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7A3.42C2F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2125</Words>
  <Characters>12113</Characters>
  <Application>Microsoft Office Word</Application>
  <DocSecurity>0</DocSecurity>
  <Lines>100</Lines>
  <Paragraphs>28</Paragraphs>
  <ScaleCrop>false</ScaleCrop>
  <Company>IMI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2026-05-07T08:04:00Z</dcterms:created>
  <dcterms:modified xsi:type="dcterms:W3CDTF">2026-05-07T08:16:00Z</dcterms:modified>
</cp:coreProperties>
</file>