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D806" w14:textId="77777777" w:rsidR="00C612A6" w:rsidRPr="00DC5F11" w:rsidRDefault="00C612A6" w:rsidP="00C612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>ANNEX 6</w:t>
      </w:r>
      <w:bookmarkStart w:id="0" w:name="_Hlk96688177"/>
      <w:bookmarkStart w:id="1" w:name="_Hlk202979777"/>
    </w:p>
    <w:p w14:paraId="393320CB" w14:textId="77777777" w:rsidR="00C612A6" w:rsidRPr="00F97F6B" w:rsidRDefault="00C612A6" w:rsidP="00C612A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97F6B">
        <w:rPr>
          <w:rFonts w:ascii="Arial" w:hAnsi="Arial" w:cs="Arial"/>
          <w:b/>
          <w:sz w:val="20"/>
          <w:szCs w:val="20"/>
          <w:u w:val="single"/>
        </w:rPr>
        <w:t xml:space="preserve">DECLARACIÓ D’ABSÈNCIA DE CONFLICTE D’INTERÈS EN EL PROCEDIMENT DE CONTRACTACIÓ PÚBLICA REFERENCIAT </w:t>
      </w:r>
    </w:p>
    <w:p w14:paraId="797DD193" w14:textId="77777777" w:rsidR="00C612A6" w:rsidRPr="00F97F6B" w:rsidRDefault="00C612A6" w:rsidP="00C612A6">
      <w:pPr>
        <w:jc w:val="both"/>
        <w:rPr>
          <w:rFonts w:ascii="Arial" w:hAnsi="Arial" w:cs="Arial"/>
          <w:b/>
          <w:sz w:val="20"/>
          <w:szCs w:val="20"/>
        </w:rPr>
      </w:pPr>
    </w:p>
    <w:p w14:paraId="6ADDFFB1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bookmarkStart w:id="2" w:name="_Hlk210141477"/>
      <w:r w:rsidRPr="00F97F6B">
        <w:rPr>
          <w:rFonts w:ascii="Arial" w:hAnsi="Arial" w:cs="Arial"/>
          <w:b/>
          <w:sz w:val="20"/>
          <w:szCs w:val="20"/>
        </w:rPr>
        <w:t xml:space="preserve">Expedient; </w:t>
      </w:r>
      <w:r w:rsidRPr="00F97F6B">
        <w:rPr>
          <w:rFonts w:ascii="Arial" w:hAnsi="Arial" w:cs="Arial"/>
          <w:bCs/>
          <w:sz w:val="20"/>
          <w:szCs w:val="20"/>
        </w:rPr>
        <w:t>2025-1</w:t>
      </w:r>
      <w:r>
        <w:rPr>
          <w:rFonts w:ascii="Arial" w:hAnsi="Arial" w:cs="Arial"/>
          <w:bCs/>
          <w:sz w:val="20"/>
          <w:szCs w:val="20"/>
        </w:rPr>
        <w:t>85</w:t>
      </w:r>
      <w:r w:rsidRPr="00F97F6B">
        <w:rPr>
          <w:rFonts w:ascii="Arial" w:hAnsi="Arial" w:cs="Arial"/>
          <w:sz w:val="20"/>
          <w:szCs w:val="20"/>
        </w:rPr>
        <w:t xml:space="preserve"> </w:t>
      </w:r>
    </w:p>
    <w:p w14:paraId="61A71CEA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/>
          <w:sz w:val="20"/>
          <w:szCs w:val="20"/>
        </w:rPr>
        <w:t>Tipus:</w:t>
      </w:r>
      <w:r w:rsidRPr="00F97F6B">
        <w:rPr>
          <w:rFonts w:ascii="Arial" w:hAnsi="Arial" w:cs="Arial"/>
          <w:sz w:val="20"/>
          <w:szCs w:val="20"/>
        </w:rPr>
        <w:t xml:space="preserve"> mixt de subministrament</w:t>
      </w:r>
    </w:p>
    <w:p w14:paraId="630D2156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/>
          <w:sz w:val="20"/>
          <w:szCs w:val="20"/>
        </w:rPr>
        <w:t>Procediment:</w:t>
      </w:r>
      <w:r w:rsidRPr="00F97F6B">
        <w:rPr>
          <w:rFonts w:ascii="Arial" w:hAnsi="Arial" w:cs="Arial"/>
          <w:sz w:val="20"/>
          <w:szCs w:val="20"/>
        </w:rPr>
        <w:t xml:space="preserve"> Obert</w:t>
      </w:r>
    </w:p>
    <w:p w14:paraId="09C4C267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/>
          <w:sz w:val="20"/>
          <w:szCs w:val="20"/>
        </w:rPr>
        <w:t>Contracte:</w:t>
      </w:r>
      <w:r w:rsidRPr="00F97F6B">
        <w:rPr>
          <w:rFonts w:ascii="Arial" w:hAnsi="Arial" w:cs="Arial"/>
          <w:sz w:val="20"/>
          <w:szCs w:val="20"/>
        </w:rPr>
        <w:t xml:space="preserve"> </w:t>
      </w:r>
      <w:r w:rsidRPr="003E118E">
        <w:rPr>
          <w:rFonts w:ascii="Arial" w:hAnsi="Arial" w:cs="Arial"/>
          <w:sz w:val="20"/>
          <w:szCs w:val="20"/>
        </w:rPr>
        <w:t xml:space="preserve">Subministrament, instal·lació, posada en servei i manteniment post garantia de tres equips de separació cel·lular, quatre mòduls </w:t>
      </w:r>
      <w:proofErr w:type="spellStart"/>
      <w:r w:rsidRPr="003E118E">
        <w:rPr>
          <w:rFonts w:ascii="Arial" w:hAnsi="Arial" w:cs="Arial"/>
          <w:sz w:val="20"/>
          <w:szCs w:val="20"/>
        </w:rPr>
        <w:t>aliquotadors</w:t>
      </w:r>
      <w:proofErr w:type="spellEnd"/>
      <w:r w:rsidRPr="003E118E">
        <w:rPr>
          <w:rFonts w:ascii="Arial" w:hAnsi="Arial" w:cs="Arial"/>
          <w:sz w:val="20"/>
          <w:szCs w:val="20"/>
        </w:rPr>
        <w:t xml:space="preserve"> i un </w:t>
      </w:r>
      <w:proofErr w:type="spellStart"/>
      <w:r w:rsidRPr="003E118E">
        <w:rPr>
          <w:rFonts w:ascii="Arial" w:hAnsi="Arial" w:cs="Arial"/>
          <w:sz w:val="20"/>
          <w:szCs w:val="20"/>
        </w:rPr>
        <w:t>citòmetre</w:t>
      </w:r>
      <w:proofErr w:type="spellEnd"/>
      <w:r w:rsidRPr="003E118E">
        <w:rPr>
          <w:rFonts w:ascii="Arial" w:hAnsi="Arial" w:cs="Arial"/>
          <w:sz w:val="20"/>
          <w:szCs w:val="20"/>
        </w:rPr>
        <w:t xml:space="preserve"> pel control de qualitat de les teràpies avançades per al Servei d’Immunologia (Secció d’Immunoteràpia) del CDB de l’Hospital </w:t>
      </w:r>
      <w:r>
        <w:rPr>
          <w:rFonts w:ascii="Arial" w:hAnsi="Arial" w:cs="Arial"/>
          <w:sz w:val="20"/>
          <w:szCs w:val="20"/>
        </w:rPr>
        <w:t>C</w:t>
      </w:r>
      <w:r w:rsidRPr="003E118E">
        <w:rPr>
          <w:rFonts w:ascii="Arial" w:hAnsi="Arial" w:cs="Arial"/>
          <w:sz w:val="20"/>
          <w:szCs w:val="20"/>
        </w:rPr>
        <w:t>línic de Barcelona</w:t>
      </w:r>
    </w:p>
    <w:p w14:paraId="5C629AF2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/>
          <w:sz w:val="20"/>
          <w:szCs w:val="20"/>
        </w:rPr>
        <w:t>Òrgan de contractació:</w:t>
      </w:r>
      <w:r w:rsidRPr="00F97F6B">
        <w:rPr>
          <w:rFonts w:ascii="Arial" w:hAnsi="Arial" w:cs="Arial"/>
          <w:sz w:val="20"/>
          <w:szCs w:val="20"/>
        </w:rPr>
        <w:t xml:space="preserve"> Hospital Clínic de Barcelona</w:t>
      </w:r>
    </w:p>
    <w:bookmarkEnd w:id="2"/>
    <w:p w14:paraId="4DDF123A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</w:p>
    <w:p w14:paraId="01CB0C86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CONTRACTE VINCULAT AL PROJECTE CERT22/00005, FINANÇAT PER L’INSTITUTO DE SALUD CARLOS III I PER LA “UNIÓN EUROPEA NEXTGENERATION EU/MECANISMO PARA LA RECUPERACIÓN Y LA RESILIENCIA (MRR)/ PLAN DE RECUPERACIÓN, TRANSFORMACIÓN Y RESILIENCIA (PRTR)”. (C17.I6)</w:t>
      </w:r>
    </w:p>
    <w:bookmarkEnd w:id="0"/>
    <w:p w14:paraId="65AC0ECD" w14:textId="77777777" w:rsidR="00C612A6" w:rsidRPr="00F97F6B" w:rsidRDefault="00C612A6" w:rsidP="00C612A6">
      <w:pPr>
        <w:rPr>
          <w:rFonts w:ascii="Arial" w:hAnsi="Arial" w:cs="Arial"/>
          <w:sz w:val="20"/>
          <w:szCs w:val="20"/>
        </w:rPr>
      </w:pPr>
    </w:p>
    <w:bookmarkEnd w:id="1"/>
    <w:p w14:paraId="14C0A911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 xml:space="preserve">Amb l’objecte de garantir la imparcialitat en el procediment de contractació, la persona signant, com a participant en el procés de preparació i/o tramitació de l’expedient referit en l’encapçalament, DECLARA el següent: </w:t>
      </w:r>
    </w:p>
    <w:p w14:paraId="3E22AC72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</w:p>
    <w:p w14:paraId="533E5EE4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/>
          <w:sz w:val="20"/>
          <w:szCs w:val="20"/>
        </w:rPr>
        <w:t>Primer.-</w:t>
      </w:r>
      <w:r w:rsidRPr="00F97F6B">
        <w:rPr>
          <w:rFonts w:ascii="Arial" w:hAnsi="Arial" w:cs="Arial"/>
          <w:sz w:val="20"/>
          <w:szCs w:val="20"/>
        </w:rPr>
        <w:t xml:space="preserve"> Que coneix la informació següent:</w:t>
      </w:r>
    </w:p>
    <w:p w14:paraId="1ACB23A0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</w:p>
    <w:p w14:paraId="7E227FF2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 xml:space="preserve">1. L'article 61.3, relatiu a “conflicte </w:t>
      </w:r>
      <w:proofErr w:type="spellStart"/>
      <w:r w:rsidRPr="00F97F6B">
        <w:rPr>
          <w:rFonts w:ascii="Arial" w:hAnsi="Arial" w:cs="Arial"/>
          <w:sz w:val="20"/>
          <w:szCs w:val="20"/>
        </w:rPr>
        <w:t>d'interèssos</w:t>
      </w:r>
      <w:proofErr w:type="spellEnd"/>
      <w:r w:rsidRPr="00F97F6B">
        <w:rPr>
          <w:rFonts w:ascii="Arial" w:hAnsi="Arial" w:cs="Arial"/>
          <w:sz w:val="20"/>
          <w:szCs w:val="20"/>
        </w:rPr>
        <w:t xml:space="preserve">”, del Reglament (UE, </w:t>
      </w:r>
      <w:proofErr w:type="spellStart"/>
      <w:r w:rsidRPr="00F97F6B">
        <w:rPr>
          <w:rFonts w:ascii="Arial" w:hAnsi="Arial" w:cs="Arial"/>
          <w:sz w:val="20"/>
          <w:szCs w:val="20"/>
        </w:rPr>
        <w:t>Euratom</w:t>
      </w:r>
      <w:proofErr w:type="spellEnd"/>
      <w:r w:rsidRPr="00F97F6B">
        <w:rPr>
          <w:rFonts w:ascii="Arial" w:hAnsi="Arial" w:cs="Arial"/>
          <w:sz w:val="20"/>
          <w:szCs w:val="20"/>
        </w:rPr>
        <w:t>) 2024/2509 del Parlament Europeu i del Consell, de 23 de setembre, (Reglament financer de la UE) estableix que “existirà conflicte d'interès quan l'exercici imparcial i objectiu de les funcions es vegi compromès per raons familiars, afectives, d'afinitat política o nacional, d'interès econòmic o per qualsevol motiu directe o indirecte d'interès personal”.</w:t>
      </w:r>
    </w:p>
    <w:p w14:paraId="0C936A6B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</w:p>
    <w:p w14:paraId="0E6635F5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</w:p>
    <w:p w14:paraId="0230BC7E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2.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</w:t>
      </w:r>
    </w:p>
    <w:p w14:paraId="22BBE200" w14:textId="77777777" w:rsidR="00C612A6" w:rsidRPr="00F97F6B" w:rsidRDefault="00C612A6" w:rsidP="00C612A6">
      <w:pPr>
        <w:ind w:left="170"/>
        <w:jc w:val="both"/>
        <w:rPr>
          <w:rFonts w:ascii="Arial" w:hAnsi="Arial" w:cs="Arial"/>
          <w:sz w:val="20"/>
          <w:szCs w:val="20"/>
        </w:rPr>
      </w:pPr>
    </w:p>
    <w:p w14:paraId="1CD9E4A2" w14:textId="77777777" w:rsidR="00C612A6" w:rsidRPr="00F97F6B" w:rsidRDefault="00C612A6" w:rsidP="00C612A6">
      <w:pPr>
        <w:jc w:val="both"/>
        <w:rPr>
          <w:rFonts w:ascii="Arial" w:hAnsi="Arial" w:cs="Arial"/>
          <w:b/>
          <w:sz w:val="20"/>
          <w:szCs w:val="20"/>
        </w:rPr>
      </w:pPr>
    </w:p>
    <w:p w14:paraId="6E24E208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3. L'apartat 3 de la Disposició Addicional cent dotzena de la Llei 31/2022, de 23 de desembre, de Pressupostos Generals de l'Estat per al 2023, estableix que «L'anàlisi sistemàtica i automatitzada del risc de conflicte d'interès és aplicable als empleats públics i resta de personal al servei d'entitats decisores, executores i instrumentals que hi participin, de manera individual o mitjançant la seva pertinença a òrgans col·legiats, en els procediments descrits d'adjudicació de contractes o de concessió de subvencions».</w:t>
      </w:r>
    </w:p>
    <w:p w14:paraId="18003C2D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</w:p>
    <w:p w14:paraId="5C115A25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4. L'apartat 4 de la disposició addicional cent dècima segona estableix que:</w:t>
      </w:r>
    </w:p>
    <w:p w14:paraId="20BC2871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</w:p>
    <w:p w14:paraId="6D683936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– «A través de l'eina informàtica s'analitzaran les possibles relacions familiars o vinculacions societàries, directes o indirectes, en què es pugui donar un interès personal o econòmic susceptible de provocar un conflicte d'interès, entre les persones a què fa referència apartat anterior i els participants en cada procediment».</w:t>
      </w:r>
    </w:p>
    <w:p w14:paraId="5267B55E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 xml:space="preserve">– «Per a la identificació de les relacions o vinculacions l'eina contindrà, entre altres, les dades de titularitat real de les persones jurídiques a què fa referència l'article 22.2.d).iii) del Reglament (UE) 241/2021, de 12 febrer, </w:t>
      </w:r>
      <w:proofErr w:type="spellStart"/>
      <w:r w:rsidRPr="00F97F6B">
        <w:rPr>
          <w:rFonts w:ascii="Arial" w:hAnsi="Arial" w:cs="Arial"/>
          <w:sz w:val="20"/>
          <w:szCs w:val="20"/>
        </w:rPr>
        <w:t>obrants</w:t>
      </w:r>
      <w:proofErr w:type="spellEnd"/>
      <w:r w:rsidRPr="00F97F6B">
        <w:rPr>
          <w:rFonts w:ascii="Arial" w:hAnsi="Arial" w:cs="Arial"/>
          <w:sz w:val="20"/>
          <w:szCs w:val="20"/>
        </w:rPr>
        <w:t xml:space="preserve"> a les bases de dades de l'Agència Estatal d'Administració Tributària i els obtinguts a través dels convenis subscrits amb els Col·legis de Notaris i Registradors».</w:t>
      </w:r>
    </w:p>
    <w:p w14:paraId="6FA5AE96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</w:p>
    <w:p w14:paraId="4227AFB8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 xml:space="preserve">5. Que d’acord amb l’ordre HFP/55/2023, de 24 de gener, relativa </w:t>
      </w:r>
      <w:r w:rsidRPr="00F97F6B">
        <w:rPr>
          <w:rFonts w:ascii="Arial" w:hAnsi="Arial" w:cs="Arial"/>
          <w:i/>
          <w:iCs/>
          <w:sz w:val="20"/>
          <w:szCs w:val="20"/>
        </w:rPr>
        <w:t xml:space="preserve">al </w:t>
      </w:r>
      <w:proofErr w:type="spellStart"/>
      <w:r w:rsidRPr="00F97F6B">
        <w:rPr>
          <w:rFonts w:ascii="Arial" w:hAnsi="Arial" w:cs="Arial"/>
          <w:i/>
          <w:iCs/>
          <w:sz w:val="20"/>
          <w:szCs w:val="20"/>
        </w:rPr>
        <w:t>análisis</w:t>
      </w:r>
      <w:proofErr w:type="spellEnd"/>
      <w:r w:rsidRPr="00F97F6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F97F6B">
        <w:rPr>
          <w:rFonts w:ascii="Arial" w:hAnsi="Arial" w:cs="Arial"/>
          <w:i/>
          <w:iCs/>
          <w:sz w:val="20"/>
          <w:szCs w:val="20"/>
        </w:rPr>
        <w:t>sistemático</w:t>
      </w:r>
      <w:proofErr w:type="spellEnd"/>
      <w:r w:rsidRPr="00F97F6B">
        <w:rPr>
          <w:rFonts w:ascii="Arial" w:hAnsi="Arial" w:cs="Arial"/>
          <w:i/>
          <w:iCs/>
          <w:sz w:val="20"/>
          <w:szCs w:val="20"/>
        </w:rPr>
        <w:t xml:space="preserve"> del </w:t>
      </w:r>
      <w:proofErr w:type="spellStart"/>
      <w:r w:rsidRPr="00F97F6B">
        <w:rPr>
          <w:rFonts w:ascii="Arial" w:hAnsi="Arial" w:cs="Arial"/>
          <w:i/>
          <w:iCs/>
          <w:sz w:val="20"/>
          <w:szCs w:val="20"/>
        </w:rPr>
        <w:t>riesgo</w:t>
      </w:r>
      <w:proofErr w:type="spellEnd"/>
      <w:r w:rsidRPr="00F97F6B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97F6B">
        <w:rPr>
          <w:rFonts w:ascii="Arial" w:hAnsi="Arial" w:cs="Arial"/>
          <w:i/>
          <w:iCs/>
          <w:sz w:val="20"/>
          <w:szCs w:val="20"/>
        </w:rPr>
        <w:t>conflicto</w:t>
      </w:r>
      <w:proofErr w:type="spellEnd"/>
      <w:r w:rsidRPr="00F97F6B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97F6B">
        <w:rPr>
          <w:rFonts w:ascii="Arial" w:hAnsi="Arial" w:cs="Arial"/>
          <w:i/>
          <w:iCs/>
          <w:sz w:val="20"/>
          <w:szCs w:val="20"/>
        </w:rPr>
        <w:t>interés</w:t>
      </w:r>
      <w:proofErr w:type="spellEnd"/>
      <w:r w:rsidRPr="00F97F6B">
        <w:rPr>
          <w:rFonts w:ascii="Arial" w:hAnsi="Arial" w:cs="Arial"/>
          <w:i/>
          <w:iCs/>
          <w:sz w:val="20"/>
          <w:szCs w:val="20"/>
        </w:rPr>
        <w:t xml:space="preserve"> en los </w:t>
      </w:r>
      <w:proofErr w:type="spellStart"/>
      <w:r w:rsidRPr="00F97F6B">
        <w:rPr>
          <w:rFonts w:ascii="Arial" w:hAnsi="Arial" w:cs="Arial"/>
          <w:i/>
          <w:iCs/>
          <w:sz w:val="20"/>
          <w:szCs w:val="20"/>
        </w:rPr>
        <w:t>procedimientos</w:t>
      </w:r>
      <w:proofErr w:type="spellEnd"/>
      <w:r w:rsidRPr="00F97F6B">
        <w:rPr>
          <w:rFonts w:ascii="Arial" w:hAnsi="Arial" w:cs="Arial"/>
          <w:i/>
          <w:iCs/>
          <w:sz w:val="20"/>
          <w:szCs w:val="20"/>
        </w:rPr>
        <w:t xml:space="preserve"> que </w:t>
      </w:r>
      <w:proofErr w:type="spellStart"/>
      <w:r w:rsidRPr="00F97F6B">
        <w:rPr>
          <w:rFonts w:ascii="Arial" w:hAnsi="Arial" w:cs="Arial"/>
          <w:i/>
          <w:iCs/>
          <w:sz w:val="20"/>
          <w:szCs w:val="20"/>
        </w:rPr>
        <w:t>ejecutan</w:t>
      </w:r>
      <w:proofErr w:type="spellEnd"/>
      <w:r w:rsidRPr="00F97F6B">
        <w:rPr>
          <w:rFonts w:ascii="Arial" w:hAnsi="Arial" w:cs="Arial"/>
          <w:i/>
          <w:iCs/>
          <w:sz w:val="20"/>
          <w:szCs w:val="20"/>
        </w:rPr>
        <w:t xml:space="preserve"> el </w:t>
      </w:r>
      <w:proofErr w:type="spellStart"/>
      <w:r w:rsidRPr="00F97F6B">
        <w:rPr>
          <w:rFonts w:ascii="Arial" w:hAnsi="Arial" w:cs="Arial"/>
          <w:i/>
          <w:iCs/>
          <w:sz w:val="20"/>
          <w:szCs w:val="20"/>
        </w:rPr>
        <w:t>Plan</w:t>
      </w:r>
      <w:proofErr w:type="spellEnd"/>
      <w:r w:rsidRPr="00F97F6B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F97F6B">
        <w:rPr>
          <w:rFonts w:ascii="Arial" w:hAnsi="Arial" w:cs="Arial"/>
          <w:i/>
          <w:iCs/>
          <w:sz w:val="20"/>
          <w:szCs w:val="20"/>
        </w:rPr>
        <w:t>Recuperación</w:t>
      </w:r>
      <w:proofErr w:type="spellEnd"/>
      <w:r w:rsidRPr="00F97F6B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F97F6B">
        <w:rPr>
          <w:rFonts w:ascii="Arial" w:hAnsi="Arial" w:cs="Arial"/>
          <w:i/>
          <w:iCs/>
          <w:sz w:val="20"/>
          <w:szCs w:val="20"/>
        </w:rPr>
        <w:t>Transformación</w:t>
      </w:r>
      <w:proofErr w:type="spellEnd"/>
      <w:r w:rsidRPr="00F97F6B">
        <w:rPr>
          <w:rFonts w:ascii="Arial" w:hAnsi="Arial" w:cs="Arial"/>
          <w:i/>
          <w:iCs/>
          <w:sz w:val="20"/>
          <w:szCs w:val="20"/>
        </w:rPr>
        <w:t xml:space="preserve"> y </w:t>
      </w:r>
      <w:proofErr w:type="spellStart"/>
      <w:r w:rsidRPr="00F97F6B">
        <w:rPr>
          <w:rFonts w:ascii="Arial" w:hAnsi="Arial" w:cs="Arial"/>
          <w:i/>
          <w:iCs/>
          <w:sz w:val="20"/>
          <w:szCs w:val="20"/>
        </w:rPr>
        <w:t>Resiliencia</w:t>
      </w:r>
      <w:proofErr w:type="spellEnd"/>
      <w:r w:rsidRPr="00F97F6B">
        <w:rPr>
          <w:rFonts w:ascii="Arial" w:hAnsi="Arial" w:cs="Arial"/>
          <w:i/>
          <w:iCs/>
          <w:sz w:val="20"/>
          <w:szCs w:val="20"/>
        </w:rPr>
        <w:t xml:space="preserve">, </w:t>
      </w:r>
      <w:r w:rsidRPr="00F97F6B">
        <w:rPr>
          <w:rFonts w:ascii="Arial" w:hAnsi="Arial" w:cs="Arial"/>
          <w:sz w:val="20"/>
          <w:szCs w:val="20"/>
        </w:rPr>
        <w:t>aquest anàlisi es realitzarà utilitzant el Nom i Cognoms i el NIF del signant.</w:t>
      </w:r>
    </w:p>
    <w:p w14:paraId="078D102C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</w:p>
    <w:p w14:paraId="49B211CB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6. L'article 23, relatiu a “Abstenció”, de la Llei 40/2015, d'1 octubre, de règim jurídic del sector públic, estableix que hauran d'abstenir-se d'intervenir en el procediment “les autoritats i el personal al servei de les Administracions en els qui es donin algunes de les circumstàncies assenyalades en l'apartat següent”, sent aquestes:</w:t>
      </w:r>
    </w:p>
    <w:p w14:paraId="4F618039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</w:p>
    <w:p w14:paraId="6A80DEA0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a) Tenir interès personal en l'assumpte de què es tracti o en un altre en la resolució del qual pogués influir la d'aquell; ser administrador de societat o entitat interessada, o tenir qüestió litigiosa pendent amb algun interessat.</w:t>
      </w:r>
    </w:p>
    <w:p w14:paraId="6CE98ABF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b) 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 associat amb aquests per a l'assessorament, la representació o el mandat.</w:t>
      </w:r>
    </w:p>
    <w:p w14:paraId="567CAD6F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c) Tenir amistat íntima o enemistat manifesta amb alguna de les persones esmentades en l'apartat anterior.</w:t>
      </w:r>
    </w:p>
    <w:p w14:paraId="08165278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d) Haver intervingut com a perit o com a testimoni en el procediment de què es tracti.</w:t>
      </w:r>
    </w:p>
    <w:p w14:paraId="5B668296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e) Tenir relació de servei amb persona natural o jurídica interessada directament en l'assumpte, o haver-li prestat en els dos últims anys serveis professionals de qualsevol tipus i en qualsevol circumstància o lloc.</w:t>
      </w:r>
    </w:p>
    <w:p w14:paraId="06AC88CA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</w:p>
    <w:p w14:paraId="24086E1F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/>
          <w:sz w:val="20"/>
          <w:szCs w:val="20"/>
        </w:rPr>
        <w:t>Segon.-</w:t>
      </w:r>
      <w:r w:rsidRPr="00F97F6B">
        <w:rPr>
          <w:rFonts w:ascii="Arial" w:hAnsi="Arial" w:cs="Arial"/>
          <w:sz w:val="20"/>
          <w:szCs w:val="20"/>
        </w:rPr>
        <w:t xml:space="preserve"> Que, en el moment de la signatura d’aquesta declaració i en vista de la informació obrant en el seu poder, no es troba en cap situació que pugui qualificar-se de conflicte d’interès, en els termes previstos a l’apartat quart de la disposició addicional cent dotzena, que pugui afectar al procediment de licitació ni en els termes previstos a l'article 61.3 del Reglament Financer de la UE i que no concorre en la seva persona cap causa d'abstenció de l'article 23.2 de la Llei 40/2015, d'1 d'octubre, de règim jurídic del sector públic que pugui afectar el procediment de licitació.</w:t>
      </w:r>
    </w:p>
    <w:p w14:paraId="727572B3" w14:textId="77777777" w:rsidR="00C612A6" w:rsidRPr="00F97F6B" w:rsidRDefault="00C612A6" w:rsidP="00C612A6">
      <w:pPr>
        <w:jc w:val="both"/>
        <w:rPr>
          <w:rFonts w:ascii="Arial" w:hAnsi="Arial" w:cs="Arial"/>
          <w:b/>
          <w:sz w:val="20"/>
          <w:szCs w:val="20"/>
        </w:rPr>
      </w:pPr>
    </w:p>
    <w:p w14:paraId="1EBE3C42" w14:textId="77777777" w:rsidR="00C612A6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/>
          <w:sz w:val="20"/>
          <w:szCs w:val="20"/>
        </w:rPr>
        <w:t>Tercer.-</w:t>
      </w:r>
      <w:r w:rsidRPr="00F97F6B">
        <w:rPr>
          <w:rFonts w:ascii="Arial" w:hAnsi="Arial" w:cs="Arial"/>
          <w:sz w:val="20"/>
          <w:szCs w:val="20"/>
        </w:rPr>
        <w:t xml:space="preserve"> Que es compromet a posar en coneixement de l'Òrgan de contractació, sense dilació, qualsevol situació de conflicte d'interès i que pugui produir-se en qualsevol moment del procediment en curs.</w:t>
      </w:r>
    </w:p>
    <w:p w14:paraId="031A73F1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</w:p>
    <w:p w14:paraId="28DE8E5D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/>
          <w:sz w:val="20"/>
          <w:szCs w:val="20"/>
        </w:rPr>
        <w:t>Quart.-</w:t>
      </w:r>
      <w:r w:rsidRPr="00F97F6B">
        <w:rPr>
          <w:rFonts w:ascii="Arial" w:hAnsi="Arial" w:cs="Arial"/>
          <w:sz w:val="20"/>
          <w:szCs w:val="20"/>
        </w:rPr>
        <w:t xml:space="preserve"> Que té coneixement que si es demostra que una declaració d’absència de conflicte d’interès és falsa, aquest fet comportarà les conseqüències disciplinàries, administratives o judicials que estableixi la normativa aplicable..</w:t>
      </w:r>
    </w:p>
    <w:p w14:paraId="7D0846E6" w14:textId="77777777" w:rsidR="00C612A6" w:rsidRPr="00F97F6B" w:rsidRDefault="00C612A6" w:rsidP="00C612A6">
      <w:pPr>
        <w:jc w:val="both"/>
        <w:rPr>
          <w:rFonts w:ascii="Arial" w:hAnsi="Arial" w:cs="Arial"/>
          <w:b/>
          <w:sz w:val="20"/>
          <w:szCs w:val="20"/>
        </w:rPr>
      </w:pPr>
    </w:p>
    <w:p w14:paraId="4194D07A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</w:p>
    <w:p w14:paraId="050EB9F5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</w:p>
    <w:p w14:paraId="2100931E" w14:textId="77777777" w:rsidR="00C612A6" w:rsidRPr="00F97F6B" w:rsidRDefault="00C612A6" w:rsidP="00C612A6">
      <w:pPr>
        <w:rPr>
          <w:rFonts w:ascii="Arial" w:hAnsi="Arial" w:cs="Arial"/>
          <w:sz w:val="20"/>
          <w:szCs w:val="20"/>
        </w:rPr>
      </w:pPr>
    </w:p>
    <w:p w14:paraId="2E18B8B2" w14:textId="77777777" w:rsidR="00C612A6" w:rsidRPr="00F97F6B" w:rsidRDefault="00C612A6" w:rsidP="00C612A6">
      <w:pPr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Barcelona, XXXXXXX</w:t>
      </w:r>
    </w:p>
    <w:p w14:paraId="0572537E" w14:textId="77777777" w:rsidR="00C612A6" w:rsidRPr="00F97F6B" w:rsidRDefault="00C612A6" w:rsidP="00C612A6">
      <w:pPr>
        <w:jc w:val="both"/>
        <w:rPr>
          <w:rFonts w:ascii="Arial" w:hAnsi="Arial" w:cs="Arial"/>
          <w:sz w:val="20"/>
          <w:szCs w:val="20"/>
        </w:rPr>
      </w:pPr>
    </w:p>
    <w:p w14:paraId="0DF9BF8D" w14:textId="77777777" w:rsidR="00C612A6" w:rsidRPr="00F97F6B" w:rsidRDefault="00C612A6" w:rsidP="00C612A6">
      <w:pPr>
        <w:rPr>
          <w:rFonts w:ascii="Arial" w:hAnsi="Arial" w:cs="Arial"/>
          <w:sz w:val="20"/>
          <w:szCs w:val="20"/>
        </w:rPr>
      </w:pPr>
    </w:p>
    <w:p w14:paraId="41362F3B" w14:textId="77777777" w:rsidR="00C612A6" w:rsidRPr="00F97F6B" w:rsidRDefault="00C612A6" w:rsidP="00C612A6">
      <w:pPr>
        <w:rPr>
          <w:rFonts w:ascii="Arial" w:hAnsi="Arial" w:cs="Arial"/>
          <w:sz w:val="20"/>
          <w:szCs w:val="20"/>
        </w:rPr>
      </w:pPr>
    </w:p>
    <w:p w14:paraId="56BECE50" w14:textId="77777777" w:rsidR="00C612A6" w:rsidRPr="00F97F6B" w:rsidRDefault="00C612A6" w:rsidP="00C612A6">
      <w:pPr>
        <w:rPr>
          <w:rFonts w:ascii="Arial" w:hAnsi="Arial" w:cs="Arial"/>
          <w:sz w:val="20"/>
          <w:szCs w:val="20"/>
        </w:rPr>
      </w:pPr>
    </w:p>
    <w:p w14:paraId="70FDB1C5" w14:textId="77777777" w:rsidR="00C612A6" w:rsidRPr="00F97F6B" w:rsidRDefault="00C612A6" w:rsidP="00C612A6">
      <w:pPr>
        <w:rPr>
          <w:rFonts w:ascii="Arial" w:hAnsi="Arial" w:cs="Arial"/>
          <w:sz w:val="20"/>
          <w:szCs w:val="20"/>
        </w:rPr>
      </w:pPr>
    </w:p>
    <w:p w14:paraId="4F99C32F" w14:textId="77777777" w:rsidR="00C612A6" w:rsidRPr="00F97F6B" w:rsidRDefault="00C612A6" w:rsidP="00C612A6">
      <w:pPr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NOM: XXXXX</w:t>
      </w:r>
    </w:p>
    <w:p w14:paraId="58E1BC36" w14:textId="77777777" w:rsidR="00C612A6" w:rsidRPr="00F97F6B" w:rsidRDefault="00C612A6" w:rsidP="00C612A6">
      <w:pPr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</w:rPr>
        <w:t>Càrrec: XXXXXXXXXXX</w:t>
      </w:r>
    </w:p>
    <w:p w14:paraId="66FE5129" w14:textId="77777777" w:rsidR="00C612A6" w:rsidRPr="00F97F6B" w:rsidRDefault="00C612A6" w:rsidP="00C612A6">
      <w:pPr>
        <w:rPr>
          <w:rFonts w:ascii="Arial" w:hAnsi="Arial" w:cs="Arial"/>
          <w:sz w:val="20"/>
          <w:szCs w:val="20"/>
        </w:rPr>
      </w:pPr>
    </w:p>
    <w:p w14:paraId="457C812A" w14:textId="77777777" w:rsidR="00C612A6" w:rsidRPr="00F97F6B" w:rsidRDefault="00C612A6" w:rsidP="00C612A6">
      <w:pPr>
        <w:rPr>
          <w:rFonts w:ascii="Arial" w:hAnsi="Arial" w:cs="Arial"/>
          <w:sz w:val="20"/>
          <w:szCs w:val="20"/>
        </w:rPr>
      </w:pPr>
    </w:p>
    <w:p w14:paraId="5473F7FB" w14:textId="77777777" w:rsidR="00C612A6" w:rsidRPr="00F97F6B" w:rsidRDefault="00C612A6" w:rsidP="00C612A6">
      <w:pPr>
        <w:rPr>
          <w:rFonts w:ascii="Arial" w:hAnsi="Arial" w:cs="Arial"/>
          <w:sz w:val="20"/>
          <w:szCs w:val="20"/>
        </w:rPr>
      </w:pPr>
    </w:p>
    <w:p w14:paraId="7FFD3C36" w14:textId="77777777" w:rsidR="00C612A6" w:rsidRPr="00F97F6B" w:rsidRDefault="00C612A6" w:rsidP="00C612A6">
      <w:pPr>
        <w:rPr>
          <w:rFonts w:ascii="Arial" w:hAnsi="Arial" w:cs="Arial"/>
          <w:sz w:val="20"/>
          <w:szCs w:val="20"/>
        </w:rPr>
      </w:pPr>
    </w:p>
    <w:p w14:paraId="072D313F" w14:textId="77777777" w:rsidR="0008522E" w:rsidRDefault="0008522E"/>
    <w:sectPr w:rsidR="0008522E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7F39" w14:textId="77777777" w:rsidR="00FF1C8C" w:rsidRDefault="00FF1C8C" w:rsidP="00FF1C8C">
      <w:r>
        <w:separator/>
      </w:r>
    </w:p>
  </w:endnote>
  <w:endnote w:type="continuationSeparator" w:id="0">
    <w:p w14:paraId="79C67043" w14:textId="77777777" w:rsidR="00FF1C8C" w:rsidRDefault="00FF1C8C" w:rsidP="00FF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6FF6" w14:textId="53CE63BD" w:rsidR="00FF1C8C" w:rsidRDefault="00FF1C8C">
    <w:pPr>
      <w:pStyle w:val="Piedepgina"/>
    </w:pPr>
    <w:r>
      <w:rPr>
        <w:noProof/>
        <w:lang w:val="es-ES"/>
      </w:rPr>
      <w:drawing>
        <wp:inline distT="0" distB="0" distL="0" distR="0" wp14:anchorId="2FD53748" wp14:editId="2FA31926">
          <wp:extent cx="5400040" cy="602699"/>
          <wp:effectExtent l="0" t="0" r="0" b="6985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9534C" w14:textId="77777777" w:rsidR="00FF1C8C" w:rsidRDefault="00FF1C8C" w:rsidP="00FF1C8C">
      <w:r>
        <w:separator/>
      </w:r>
    </w:p>
  </w:footnote>
  <w:footnote w:type="continuationSeparator" w:id="0">
    <w:p w14:paraId="2F24D11C" w14:textId="77777777" w:rsidR="00FF1C8C" w:rsidRDefault="00FF1C8C" w:rsidP="00FF1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AF"/>
    <w:rsid w:val="0008522E"/>
    <w:rsid w:val="006E3591"/>
    <w:rsid w:val="009126D6"/>
    <w:rsid w:val="00C612A6"/>
    <w:rsid w:val="00C64CAF"/>
    <w:rsid w:val="00E8507F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2D8BD-CCBA-4C18-BFA0-4509A090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2A6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64C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4C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4C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4C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4C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4C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4C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4C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4C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4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4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4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4C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4C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4C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4C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4C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4C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4C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64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4C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64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4C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64C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4C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64C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4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4C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4CA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F1C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1C8C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F1C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C8C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3</cp:revision>
  <dcterms:created xsi:type="dcterms:W3CDTF">2026-01-15T10:36:00Z</dcterms:created>
  <dcterms:modified xsi:type="dcterms:W3CDTF">2026-01-16T11:49:00Z</dcterms:modified>
</cp:coreProperties>
</file>