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F55AF5" w:rsidRPr="00B33F8C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AD74E8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AD74E8" w:rsidRPr="00AD74E8">
        <w:rPr>
          <w:rFonts w:asciiTheme="minorHAnsi" w:eastAsia="Arial" w:hAnsiTheme="minorHAnsi" w:cs="Arial"/>
          <w:b/>
          <w:bCs/>
          <w:lang w:eastAsia="ca-ES" w:bidi="ca-ES"/>
        </w:rPr>
        <w:t>SERVEI DE JARDINERIA PER A TOTS ELS CENTRES DEL CONSORCI SANITARI DE L’ALT PENEDÈS I GARRAF, DIVIDIDA EN DOS LOTS</w:t>
      </w:r>
      <w:r w:rsidR="00AD74E8" w:rsidRPr="00A633E9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877D22">
        <w:rPr>
          <w:rFonts w:asciiTheme="minorHAnsi" w:hAnsiTheme="minorHAnsi" w:cs="Arial"/>
          <w:color w:val="000000"/>
          <w:lang w:eastAsia="zh-CN"/>
        </w:rPr>
        <w:t>a contractació</w:t>
      </w:r>
      <w:r w:rsidR="00644236">
        <w:rPr>
          <w:rFonts w:asciiTheme="minorHAnsi" w:hAnsiTheme="minorHAnsi" w:cs="Arial"/>
          <w:color w:val="000000"/>
          <w:lang w:eastAsia="zh-CN"/>
        </w:rPr>
        <w:t xml:space="preserve"> del</w:t>
      </w:r>
      <w:r w:rsidR="00644236" w:rsidRPr="00644236">
        <w:rPr>
          <w:rFonts w:asciiTheme="minorHAnsi" w:hAnsiTheme="minorHAnsi" w:cs="Arial"/>
          <w:color w:val="0000FF"/>
          <w:lang w:eastAsia="zh-CN"/>
        </w:rPr>
        <w:t xml:space="preserve"> </w:t>
      </w:r>
      <w:r w:rsidR="00644236" w:rsidRPr="00D85487">
        <w:rPr>
          <w:rFonts w:asciiTheme="minorHAnsi" w:hAnsiTheme="minorHAnsi" w:cs="Arial"/>
          <w:color w:val="0000FF"/>
          <w:lang w:eastAsia="zh-CN"/>
        </w:rPr>
        <w:t xml:space="preserve">Lot </w:t>
      </w:r>
      <w:r w:rsidR="00644236">
        <w:rPr>
          <w:rFonts w:asciiTheme="minorHAnsi" w:hAnsiTheme="minorHAnsi" w:cs="Arial"/>
          <w:color w:val="0000FF"/>
          <w:lang w:eastAsia="zh-CN"/>
        </w:rPr>
        <w:t>2</w:t>
      </w:r>
      <w:r w:rsidR="00644236" w:rsidRPr="00D85487">
        <w:rPr>
          <w:rFonts w:asciiTheme="minorHAnsi" w:hAnsiTheme="minorHAnsi" w:cs="Arial"/>
          <w:color w:val="0000FF"/>
          <w:lang w:eastAsia="zh-CN"/>
        </w:rPr>
        <w:t xml:space="preserve"> </w:t>
      </w:r>
      <w:r w:rsidR="00877D22">
        <w:rPr>
          <w:rFonts w:asciiTheme="minorHAnsi" w:hAnsiTheme="minorHAnsi" w:cs="Arial"/>
          <w:color w:val="000000"/>
          <w:lang w:eastAsia="zh-CN"/>
        </w:rPr>
        <w:t xml:space="preserve"> de</w:t>
      </w:r>
      <w:r w:rsidR="00AD74E8">
        <w:rPr>
          <w:rFonts w:asciiTheme="minorHAnsi" w:hAnsiTheme="minorHAnsi" w:cs="Arial"/>
          <w:color w:val="000000"/>
          <w:lang w:eastAsia="zh-CN"/>
        </w:rPr>
        <w:t>l</w:t>
      </w:r>
      <w:r w:rsidR="00877D22">
        <w:rPr>
          <w:rFonts w:asciiTheme="minorHAnsi" w:hAnsiTheme="minorHAnsi" w:cs="Arial"/>
          <w:color w:val="000000"/>
          <w:lang w:eastAsia="zh-CN"/>
        </w:rPr>
        <w:t xml:space="preserve"> </w:t>
      </w:r>
      <w:r w:rsidR="00AD74E8">
        <w:rPr>
          <w:rFonts w:ascii="Calibri" w:hAnsi="Calibri" w:cs="Calibri"/>
          <w:b/>
        </w:rPr>
        <w:t>s</w:t>
      </w:r>
      <w:r w:rsidR="00AD74E8" w:rsidRPr="00AD74E8">
        <w:rPr>
          <w:rFonts w:ascii="Calibri" w:hAnsi="Calibri" w:cs="Calibri"/>
          <w:b/>
        </w:rPr>
        <w:t>ervei de jardineria per a tots els centres del Consorci Sanitari de l’Alt Penedès i Garraf, dividida en dos lots</w:t>
      </w:r>
      <w:r w:rsidR="006D1AE7">
        <w:rPr>
          <w:rFonts w:ascii="Calibri" w:hAnsi="Calibri" w:cs="Calibri"/>
          <w:b/>
        </w:rPr>
        <w:t xml:space="preserve">,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DF5B44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877D22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90597D">
        <w:rPr>
          <w:rFonts w:asciiTheme="minorHAnsi" w:hAnsiTheme="minorHAnsi" w:cs="Calibri"/>
          <w:b/>
          <w:color w:val="000000"/>
          <w:lang w:eastAsia="zh-CN"/>
        </w:rPr>
        <w:t>1</w:t>
      </w:r>
      <w:r w:rsidR="00AD74E8">
        <w:rPr>
          <w:rFonts w:asciiTheme="minorHAnsi" w:hAnsiTheme="minorHAnsi" w:cs="Calibri"/>
          <w:b/>
          <w:color w:val="000000"/>
          <w:lang w:eastAsia="zh-CN"/>
        </w:rPr>
        <w:t>2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F18D0" w:rsidRDefault="00FF18D0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  <w:r w:rsidR="002360E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LOT 2</w:t>
            </w:r>
            <w:bookmarkStart w:id="1" w:name="_GoBack"/>
            <w:bookmarkEnd w:id="1"/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B6B6C" w:rsidRDefault="002360EC" w:rsidP="0090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60EC">
              <w:rPr>
                <w:rFonts w:ascii="Calibri" w:hAnsi="Calibri" w:cs="Calibri"/>
                <w:b/>
                <w:bCs/>
                <w:color w:val="FF0000"/>
              </w:rPr>
              <w:t xml:space="preserve">108.480,00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877D22" w:rsidRDefault="00877D22" w:rsidP="00877D22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AD74E8" w:rsidRPr="009D674D" w:rsidRDefault="00AD74E8" w:rsidP="00AD74E8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9D674D">
        <w:rPr>
          <w:rFonts w:asciiTheme="minorHAnsi" w:hAnsiTheme="minorHAnsi" w:cstheme="minorHAnsi"/>
          <w:b/>
          <w:u w:val="single"/>
        </w:rPr>
        <w:t xml:space="preserve">Els licitadors hauran de presentar oferta econòmica a la baixa respecte de L’IMPORT ANUAL en concepte de servei habitual, per al lot a que presentin oferta. </w:t>
      </w:r>
    </w:p>
    <w:p w:rsidR="00AD74E8" w:rsidRPr="00263222" w:rsidRDefault="00AD74E8" w:rsidP="00AD74E8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L’import variable es configura com una partida alçada a disposar per part del CSAPG, en cas de necessitat, però CSAPG no ve obligat a esgotar la totalitat ni una part d’aquesta partida alçada. En cas que sigui necessari atendre algun treball extraordinari, i atesa la variabilitat de tasques relacionades que poden requerir-se, CSAPG sol·licitarà a l’adjudicatari un pressupost específic per als treballs concrets requerits i si es considera ajustat a preu de mercat CSAPG l’acceptarà. L’import dels treballs requerits per aquest concepte no podrà superar l’import màxim de la partida alçada.</w:t>
      </w:r>
    </w:p>
    <w:p w:rsidR="00DA612C" w:rsidRPr="00394B45" w:rsidRDefault="00DA612C" w:rsidP="009F2D7E">
      <w:pPr>
        <w:tabs>
          <w:tab w:val="left" w:pos="2167"/>
        </w:tabs>
        <w:suppressAutoHyphens/>
        <w:autoSpaceDE w:val="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C660D8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>I</w:t>
      </w:r>
      <w:r w:rsidR="00E37F7C" w:rsidRPr="00102561">
        <w:rPr>
          <w:rFonts w:asciiTheme="minorHAnsi" w:hAnsiTheme="minorHAnsi" w:cstheme="minorHAnsi"/>
          <w:color w:val="000000"/>
          <w:lang w:eastAsia="zh-CN"/>
        </w:rPr>
        <w:t xml:space="preserve">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360EC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360EC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E74A29" w:rsidP="00F55AF5">
    <w:pPr>
      <w:pStyle w:val="Encabezado"/>
      <w:rPr>
        <w:rFonts w:ascii="Calibri" w:hAnsi="Calibri"/>
        <w:color w:val="808080"/>
      </w:rPr>
    </w:pPr>
    <w:r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AD74E8" w:rsidRPr="00AD74E8" w:rsidRDefault="00AD74E8" w:rsidP="00AD74E8">
    <w:pPr>
      <w:pStyle w:val="Encabezado"/>
      <w:jc w:val="right"/>
      <w:rPr>
        <w:rFonts w:ascii="Calibri" w:hAnsi="Calibri"/>
        <w:b/>
        <w:color w:val="000000" w:themeColor="text1"/>
        <w:sz w:val="24"/>
        <w:szCs w:val="24"/>
      </w:rPr>
    </w:pPr>
    <w:r w:rsidRPr="00666D9B">
      <w:rPr>
        <w:rFonts w:ascii="Calibri" w:eastAsia="SimSun" w:hAnsi="Calibri" w:cs="Lucida Sans"/>
        <w:b/>
        <w:bCs/>
        <w:noProof/>
        <w:kern w:val="1"/>
        <w:lang w:val="es-ES"/>
      </w:rPr>
      <w:drawing>
        <wp:anchor distT="0" distB="0" distL="114300" distR="114300" simplePos="0" relativeHeight="251661312" behindDoc="0" locked="0" layoutInCell="1" allowOverlap="1" wp14:anchorId="057131C8" wp14:editId="628F7CE0">
          <wp:simplePos x="0" y="0"/>
          <wp:positionH relativeFrom="column">
            <wp:posOffset>-112902</wp:posOffset>
          </wp:positionH>
          <wp:positionV relativeFrom="paragraph">
            <wp:posOffset>61261</wp:posOffset>
          </wp:positionV>
          <wp:extent cx="2214245" cy="461645"/>
          <wp:effectExtent l="0" t="0" r="0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2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color w:val="000000" w:themeColor="text1"/>
        <w:sz w:val="24"/>
        <w:szCs w:val="24"/>
      </w:rPr>
      <w:t>EX</w:t>
    </w:r>
    <w:r w:rsidRPr="00AD74E8">
      <w:rPr>
        <w:rFonts w:ascii="Calibri" w:hAnsi="Calibri"/>
        <w:b/>
        <w:color w:val="000000" w:themeColor="text1"/>
        <w:sz w:val="24"/>
        <w:szCs w:val="24"/>
      </w:rPr>
      <w:t>. CSAPG OB 2026/12</w:t>
    </w:r>
  </w:p>
  <w:p w:rsidR="00AD74E8" w:rsidRPr="00AD74E8" w:rsidRDefault="00AD74E8" w:rsidP="00AD74E8">
    <w:pPr>
      <w:pStyle w:val="Encabezado"/>
      <w:jc w:val="right"/>
      <w:rPr>
        <w:rFonts w:ascii="Calibri" w:hAnsi="Calibri" w:cs="Arial"/>
        <w:b/>
        <w:color w:val="0070C0"/>
        <w:sz w:val="24"/>
        <w:szCs w:val="24"/>
        <w:lang w:eastAsia="zh-CN"/>
      </w:rPr>
    </w:pPr>
    <w:r w:rsidRPr="00AD74E8">
      <w:rPr>
        <w:rFonts w:ascii="Calibri" w:hAnsi="Calibri" w:cs="Arial"/>
        <w:b/>
        <w:color w:val="0070C0"/>
        <w:sz w:val="24"/>
        <w:szCs w:val="24"/>
        <w:lang w:eastAsia="zh-CN"/>
      </w:rPr>
      <w:t>SERVEI DE JARDINERIA</w:t>
    </w:r>
  </w:p>
  <w:p w:rsidR="00AD74E8" w:rsidRPr="00644236" w:rsidRDefault="00AD74E8" w:rsidP="00AD74E8">
    <w:pPr>
      <w:pStyle w:val="Encabezado"/>
      <w:jc w:val="right"/>
      <w:rPr>
        <w:rFonts w:ascii="Calibri" w:hAnsi="Calibri" w:cs="Arial"/>
        <w:b/>
        <w:color w:val="0000FF"/>
        <w:sz w:val="24"/>
        <w:szCs w:val="24"/>
        <w:lang w:eastAsia="zh-CN"/>
      </w:rPr>
    </w:pPr>
    <w:r w:rsidRPr="00644236">
      <w:rPr>
        <w:rFonts w:ascii="Calibri" w:hAnsi="Calibri" w:cs="Arial"/>
        <w:b/>
        <w:color w:val="0000FF"/>
        <w:sz w:val="24"/>
        <w:szCs w:val="24"/>
        <w:lang w:eastAsia="zh-CN"/>
      </w:rPr>
      <w:t xml:space="preserve">LOT 2.- HOSPITAL RESIDÈNCIA SANT CAMIL </w:t>
    </w:r>
  </w:p>
  <w:p w:rsidR="00C55979" w:rsidRPr="00644236" w:rsidRDefault="00AD74E8" w:rsidP="00AD74E8">
    <w:pPr>
      <w:pStyle w:val="Encabezado"/>
      <w:jc w:val="right"/>
      <w:rPr>
        <w:rFonts w:ascii="Calibri" w:hAnsi="Calibri" w:cs="Arial"/>
        <w:b/>
        <w:color w:val="0000FF"/>
        <w:sz w:val="24"/>
        <w:szCs w:val="24"/>
        <w:lang w:eastAsia="zh-CN"/>
      </w:rPr>
    </w:pPr>
    <w:r w:rsidRPr="00644236">
      <w:rPr>
        <w:rFonts w:ascii="Calibri" w:hAnsi="Calibri" w:cs="Arial"/>
        <w:b/>
        <w:color w:val="0000FF"/>
        <w:sz w:val="24"/>
        <w:szCs w:val="24"/>
        <w:lang w:eastAsia="zh-CN"/>
      </w:rPr>
      <w:t>I HOSPITAL SANT ANTONI ABAT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EE5541C"/>
    <w:multiLevelType w:val="hybridMultilevel"/>
    <w:tmpl w:val="65AE59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60E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57E42"/>
    <w:rsid w:val="00465035"/>
    <w:rsid w:val="0046690B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159B5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44236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1AE7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0148"/>
    <w:rsid w:val="0086550D"/>
    <w:rsid w:val="0086571B"/>
    <w:rsid w:val="00872F0C"/>
    <w:rsid w:val="00874F21"/>
    <w:rsid w:val="00877D22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0597D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02FE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AD74E8"/>
    <w:rsid w:val="00B04D1D"/>
    <w:rsid w:val="00B07248"/>
    <w:rsid w:val="00B13FA4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660D8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A612C"/>
    <w:rsid w:val="00DB599A"/>
    <w:rsid w:val="00DD1AC7"/>
    <w:rsid w:val="00DF5B44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5F6D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CDF3ED2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E55F6D"/>
  </w:style>
  <w:style w:type="paragraph" w:customStyle="1" w:styleId="ttulo31">
    <w:name w:val="ttulo31"/>
    <w:basedOn w:val="Normal"/>
    <w:rsid w:val="00877D2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8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AAF1B-E924-435F-BBF9-67C1A2FA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0</TotalTime>
  <Pages>1</Pages>
  <Words>299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2026-04-30T11:06:00Z</dcterms:created>
  <dcterms:modified xsi:type="dcterms:W3CDTF">2026-04-30T11:13:00Z</dcterms:modified>
</cp:coreProperties>
</file>