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3ECA" w14:textId="77777777" w:rsidR="00C67CFA" w:rsidRPr="00624F18" w:rsidRDefault="00C67CFA" w:rsidP="00C67CFA">
      <w:pPr>
        <w:jc w:val="center"/>
        <w:rPr>
          <w:rFonts w:eastAsia="Calibri" w:cs="Arial"/>
          <w:b/>
          <w:u w:val="single"/>
        </w:rPr>
      </w:pPr>
      <w:r w:rsidRPr="00624F18">
        <w:rPr>
          <w:rFonts w:eastAsia="Calibri" w:cs="Arial"/>
          <w:b/>
          <w:u w:val="single"/>
        </w:rPr>
        <w:t>ANNEX 1</w:t>
      </w:r>
    </w:p>
    <w:p w14:paraId="30CF70A0" w14:textId="77777777" w:rsidR="00C67CFA" w:rsidRPr="00624F18" w:rsidRDefault="00C67CFA" w:rsidP="00C67CFA">
      <w:pPr>
        <w:jc w:val="center"/>
        <w:rPr>
          <w:rFonts w:eastAsia="Calibri" w:cs="Arial"/>
          <w:b/>
        </w:rPr>
      </w:pPr>
    </w:p>
    <w:p w14:paraId="2120682B" w14:textId="77777777" w:rsidR="00C67CFA" w:rsidRPr="00624F18" w:rsidRDefault="00C67CFA" w:rsidP="00C67CFA">
      <w:pPr>
        <w:pBdr>
          <w:bottom w:val="single" w:sz="4" w:space="1" w:color="auto"/>
        </w:pBdr>
        <w:rPr>
          <w:rFonts w:cs="Arial"/>
        </w:rPr>
      </w:pPr>
      <w:r w:rsidRPr="00624F18">
        <w:rPr>
          <w:rFonts w:eastAsia="Calibri" w:cs="Arial"/>
        </w:rPr>
        <w:t xml:space="preserve">Al </w:t>
      </w:r>
      <w:r>
        <w:rPr>
          <w:rFonts w:eastAsia="Calibri" w:cs="Arial"/>
        </w:rPr>
        <w:t>P</w:t>
      </w:r>
      <w:r w:rsidRPr="00624F18">
        <w:rPr>
          <w:rFonts w:eastAsia="Calibri" w:cs="Arial"/>
        </w:rPr>
        <w:t xml:space="preserve">lec de </w:t>
      </w:r>
      <w:r>
        <w:rPr>
          <w:rFonts w:eastAsia="Calibri" w:cs="Arial"/>
        </w:rPr>
        <w:t>C</w:t>
      </w:r>
      <w:r w:rsidRPr="00624F18">
        <w:rPr>
          <w:rFonts w:eastAsia="Calibri" w:cs="Arial"/>
        </w:rPr>
        <w:t xml:space="preserve">làusules </w:t>
      </w:r>
      <w:r>
        <w:rPr>
          <w:rFonts w:eastAsia="Calibri" w:cs="Arial"/>
        </w:rPr>
        <w:t>A</w:t>
      </w:r>
      <w:r w:rsidRPr="00624F18">
        <w:rPr>
          <w:rFonts w:eastAsia="Calibri" w:cs="Arial"/>
        </w:rPr>
        <w:t xml:space="preserve">dministratives </w:t>
      </w:r>
      <w:r>
        <w:rPr>
          <w:rFonts w:eastAsia="Calibri" w:cs="Arial"/>
        </w:rPr>
        <w:t>P</w:t>
      </w:r>
      <w:r w:rsidRPr="00624F18">
        <w:rPr>
          <w:rFonts w:eastAsia="Calibri" w:cs="Arial"/>
        </w:rPr>
        <w:t>articulars d</w:t>
      </w:r>
      <w:r w:rsidRPr="00624F18">
        <w:rPr>
          <w:rFonts w:cs="Arial"/>
        </w:rPr>
        <w:t>e la contractació consistent en la</w:t>
      </w:r>
      <w:r w:rsidRPr="00624F18">
        <w:rPr>
          <w:rFonts w:cs="Arial"/>
          <w:b/>
          <w:bCs/>
        </w:rPr>
        <w:t xml:space="preserve"> subscripció de llicències Microsoft, sota la modalitat “</w:t>
      </w:r>
      <w:r w:rsidRPr="00624F18">
        <w:rPr>
          <w:rFonts w:cs="Arial"/>
          <w:b/>
          <w:bCs/>
          <w:i/>
          <w:iCs/>
        </w:rPr>
        <w:t>Enterprise Agreement Subscription</w:t>
      </w:r>
      <w:r w:rsidRPr="00624F18">
        <w:rPr>
          <w:rFonts w:cs="Arial"/>
          <w:b/>
          <w:bCs/>
        </w:rPr>
        <w:t>”, per l’Organisme de Gestió Tributària de la Diputació de Barcelona</w:t>
      </w:r>
    </w:p>
    <w:p w14:paraId="7348FC61" w14:textId="77777777" w:rsidR="00C67CFA" w:rsidRPr="00624F18" w:rsidRDefault="00C67CFA" w:rsidP="00C67CFA">
      <w:pPr>
        <w:pBdr>
          <w:bottom w:val="single" w:sz="4" w:space="1" w:color="auto"/>
        </w:pBdr>
        <w:rPr>
          <w:rFonts w:cs="Arial"/>
        </w:rPr>
      </w:pPr>
    </w:p>
    <w:p w14:paraId="52070F5F" w14:textId="77777777" w:rsidR="00C67CFA" w:rsidRPr="00624F18" w:rsidRDefault="00C67CFA" w:rsidP="00C67CFA">
      <w:pPr>
        <w:pBdr>
          <w:bottom w:val="single" w:sz="4" w:space="1" w:color="auto"/>
        </w:pBdr>
        <w:jc w:val="right"/>
        <w:rPr>
          <w:rFonts w:cs="Arial"/>
        </w:rPr>
      </w:pPr>
      <w:r w:rsidRPr="00624F18">
        <w:rPr>
          <w:rFonts w:cs="Arial"/>
        </w:rPr>
        <w:t>Expedient núm.: ORGT/2025/0051343</w:t>
      </w:r>
    </w:p>
    <w:p w14:paraId="73E58C58" w14:textId="77777777" w:rsidR="00C67CFA" w:rsidRPr="00624F18" w:rsidRDefault="00C67CFA" w:rsidP="00C67CFA">
      <w:pPr>
        <w:tabs>
          <w:tab w:val="center" w:pos="4252"/>
          <w:tab w:val="right" w:pos="8504"/>
        </w:tabs>
        <w:jc w:val="center"/>
        <w:rPr>
          <w:rFonts w:cs="Arial"/>
          <w:b/>
        </w:rPr>
      </w:pPr>
    </w:p>
    <w:p w14:paraId="48460E32" w14:textId="77777777" w:rsidR="00C67CFA" w:rsidRPr="00624F18" w:rsidRDefault="00C67CFA" w:rsidP="00C67CFA">
      <w:pPr>
        <w:tabs>
          <w:tab w:val="center" w:pos="4252"/>
          <w:tab w:val="right" w:pos="8504"/>
        </w:tabs>
        <w:jc w:val="center"/>
        <w:rPr>
          <w:rFonts w:cs="Arial"/>
          <w:b/>
          <w:lang w:eastAsia="ca-ES"/>
        </w:rPr>
      </w:pPr>
      <w:r w:rsidRPr="00624F18">
        <w:rPr>
          <w:rFonts w:cs="Arial"/>
          <w:b/>
        </w:rPr>
        <w:t>Model de proposició relativa als criteris avaluables de forma automàtic</w:t>
      </w:r>
      <w:r>
        <w:rPr>
          <w:rFonts w:cs="Arial"/>
          <w:b/>
        </w:rPr>
        <w:t>a</w:t>
      </w:r>
    </w:p>
    <w:p w14:paraId="429B6250" w14:textId="77777777" w:rsidR="00C67CFA" w:rsidRPr="00624F18" w:rsidRDefault="00C67CFA" w:rsidP="00C67CFA">
      <w:pPr>
        <w:jc w:val="center"/>
        <w:rPr>
          <w:rFonts w:cs="Arial"/>
        </w:rPr>
      </w:pPr>
    </w:p>
    <w:p w14:paraId="5E178235" w14:textId="77777777" w:rsidR="00C67CFA" w:rsidRPr="00624F18" w:rsidRDefault="00C67CFA" w:rsidP="00C67CFA">
      <w:pPr>
        <w:rPr>
          <w:rFonts w:cs="Arial"/>
        </w:rPr>
      </w:pPr>
      <w:r w:rsidRPr="00624F18">
        <w:rPr>
          <w:rFonts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624F18">
        <w:rPr>
          <w:rFonts w:cs="Arial"/>
          <w:i/>
        </w:rPr>
        <w:t>(consignar objecte del contracte i lots, si escau)</w:t>
      </w:r>
      <w:r w:rsidRPr="00624F18">
        <w:rPr>
          <w:rFonts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46EB21B7" w14:textId="77777777" w:rsidR="00C67CFA" w:rsidRDefault="00C67CFA" w:rsidP="00C67CFA">
      <w:pPr>
        <w:rPr>
          <w:rFonts w:cs="Arial"/>
          <w:color w:val="FF0000"/>
        </w:rPr>
      </w:pPr>
    </w:p>
    <w:p w14:paraId="457949FD" w14:textId="77777777" w:rsidR="00C67CFA" w:rsidRDefault="00C67CFA" w:rsidP="00C67CFA">
      <w:pPr>
        <w:rPr>
          <w:rFonts w:cs="Arial"/>
          <w:color w:val="FF0000"/>
        </w:rPr>
      </w:pPr>
    </w:p>
    <w:p w14:paraId="591846F3" w14:textId="77777777" w:rsidR="00C67CFA" w:rsidRPr="00624F18" w:rsidRDefault="00C67CFA" w:rsidP="00C67CFA">
      <w:pPr>
        <w:pStyle w:val="Pargrafdellista"/>
        <w:numPr>
          <w:ilvl w:val="0"/>
          <w:numId w:val="1"/>
        </w:numPr>
        <w:tabs>
          <w:tab w:val="clear" w:pos="720"/>
        </w:tabs>
        <w:spacing w:after="160"/>
        <w:ind w:left="284" w:hanging="284"/>
        <w:contextualSpacing w:val="0"/>
        <w:jc w:val="left"/>
        <w:rPr>
          <w:rFonts w:cs="Arial"/>
        </w:rPr>
      </w:pPr>
      <w:r w:rsidRPr="00624F18">
        <w:rPr>
          <w:rFonts w:cs="Arial"/>
        </w:rPr>
        <w:t>Proposició econòmica:</w:t>
      </w:r>
    </w:p>
    <w:tbl>
      <w:tblPr>
        <w:tblW w:w="10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6"/>
        <w:gridCol w:w="1198"/>
        <w:gridCol w:w="1123"/>
        <w:gridCol w:w="955"/>
        <w:gridCol w:w="1086"/>
        <w:gridCol w:w="955"/>
        <w:gridCol w:w="955"/>
      </w:tblGrid>
      <w:tr w:rsidR="00C67CFA" w:rsidRPr="00624F18" w14:paraId="172E0901" w14:textId="77777777" w:rsidTr="00744D71">
        <w:trPr>
          <w:trHeight w:val="567"/>
        </w:trPr>
        <w:tc>
          <w:tcPr>
            <w:tcW w:w="3746" w:type="dxa"/>
            <w:tcBorders>
              <w:bottom w:val="single" w:sz="4" w:space="0" w:color="auto"/>
            </w:tcBorders>
            <w:vAlign w:val="center"/>
          </w:tcPr>
          <w:p w14:paraId="1366C287" w14:textId="77777777" w:rsidR="00C67CFA" w:rsidRPr="00624F18" w:rsidRDefault="00C67CFA" w:rsidP="00744D71">
            <w:pPr>
              <w:rPr>
                <w:rFonts w:cs="Arial"/>
                <w:b/>
                <w:bCs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14:paraId="68417E3F" w14:textId="77777777" w:rsidR="00C67CFA" w:rsidRPr="00624F18" w:rsidRDefault="00C67CFA" w:rsidP="00744D71">
            <w:pPr>
              <w:rPr>
                <w:rFonts w:cs="Arial"/>
                <w:b/>
                <w:bCs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95227C" w14:textId="77777777" w:rsidR="00C67CFA" w:rsidRPr="00624F18" w:rsidRDefault="00C67CFA" w:rsidP="00744D71">
            <w:pPr>
              <w:rPr>
                <w:rFonts w:cs="Arial"/>
                <w:b/>
                <w:bCs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7B58C297" w14:textId="77777777" w:rsidR="00C67CFA" w:rsidRPr="00624F18" w:rsidRDefault="00C67CFA" w:rsidP="00744D71">
            <w:pPr>
              <w:jc w:val="center"/>
              <w:rPr>
                <w:rFonts w:cs="Arial"/>
                <w:b/>
                <w:bCs/>
              </w:rPr>
            </w:pPr>
            <w:r w:rsidRPr="00624F18">
              <w:rPr>
                <w:rFonts w:cs="Arial"/>
                <w:b/>
                <w:bCs/>
              </w:rPr>
              <w:t>OFERTA DEL LICITADOR</w:t>
            </w:r>
          </w:p>
        </w:tc>
      </w:tr>
      <w:tr w:rsidR="00C67CFA" w:rsidRPr="00624F18" w14:paraId="48C0756D" w14:textId="77777777" w:rsidTr="00744D71">
        <w:trPr>
          <w:trHeight w:val="115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5C1C1F70" w14:textId="77777777" w:rsidR="00C67CFA" w:rsidRPr="00624F18" w:rsidRDefault="00C67CFA" w:rsidP="00744D71">
            <w:pPr>
              <w:rPr>
                <w:rFonts w:cs="Arial"/>
                <w:b/>
                <w:bCs/>
              </w:rPr>
            </w:pPr>
            <w:r w:rsidRPr="00624F18">
              <w:rPr>
                <w:rFonts w:cs="Arial"/>
                <w:b/>
                <w:bCs/>
              </w:rPr>
              <w:t>Nom Producte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3DEEEEBE" w14:textId="77777777" w:rsidR="00C67CFA" w:rsidRPr="00624F18" w:rsidRDefault="00C67CFA" w:rsidP="00744D71">
            <w:pPr>
              <w:rPr>
                <w:rFonts w:cs="Arial"/>
                <w:b/>
                <w:bCs/>
              </w:rPr>
            </w:pPr>
            <w:r w:rsidRPr="00624F18">
              <w:rPr>
                <w:rFonts w:cs="Arial"/>
                <w:b/>
                <w:bCs/>
              </w:rPr>
              <w:t>Codi Producte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1249CDD0" w14:textId="77777777" w:rsidR="00C67CFA" w:rsidRPr="00624F18" w:rsidRDefault="00C67CFA" w:rsidP="00744D71">
            <w:pPr>
              <w:rPr>
                <w:rFonts w:cs="Arial"/>
                <w:b/>
                <w:bCs/>
              </w:rPr>
            </w:pPr>
            <w:r w:rsidRPr="00624F18">
              <w:rPr>
                <w:rFonts w:cs="Arial"/>
                <w:b/>
                <w:bCs/>
              </w:rPr>
              <w:t>Import unitari mensual (IVA exclòs)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34694F6C" w14:textId="77777777" w:rsidR="00C67CFA" w:rsidRPr="00624F18" w:rsidRDefault="00C67CFA" w:rsidP="00744D71">
            <w:pPr>
              <w:rPr>
                <w:rFonts w:cs="Arial"/>
                <w:b/>
                <w:bCs/>
              </w:rPr>
            </w:pPr>
            <w:r w:rsidRPr="00624F18">
              <w:rPr>
                <w:rFonts w:cs="Arial"/>
                <w:b/>
                <w:bCs/>
              </w:rPr>
              <w:t>Preu unitari ofert (IVA exclòs)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4718B82D" w14:textId="77777777" w:rsidR="00C67CFA" w:rsidRPr="00624F18" w:rsidRDefault="00C67CFA" w:rsidP="00744D71">
            <w:pPr>
              <w:rPr>
                <w:rFonts w:cs="Arial"/>
                <w:b/>
                <w:bCs/>
              </w:rPr>
            </w:pPr>
            <w:r w:rsidRPr="00624F18">
              <w:rPr>
                <w:rFonts w:cs="Arial"/>
                <w:b/>
                <w:bCs/>
              </w:rPr>
              <w:t>Tipus % IVA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</w:tcPr>
          <w:p w14:paraId="1A5E7D4D" w14:textId="77777777" w:rsidR="00C67CFA" w:rsidRPr="00624F18" w:rsidRDefault="00C67CFA" w:rsidP="00744D71">
            <w:pPr>
              <w:rPr>
                <w:rFonts w:cs="Arial"/>
                <w:b/>
                <w:bCs/>
              </w:rPr>
            </w:pPr>
            <w:r w:rsidRPr="00624F18">
              <w:rPr>
                <w:rFonts w:cs="Arial"/>
                <w:b/>
                <w:bCs/>
              </w:rPr>
              <w:t>Import IVA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</w:tcPr>
          <w:p w14:paraId="35F9BC7A" w14:textId="77777777" w:rsidR="00C67CFA" w:rsidRPr="00624F18" w:rsidRDefault="00C67CFA" w:rsidP="00744D71">
            <w:pPr>
              <w:rPr>
                <w:rFonts w:cs="Arial"/>
                <w:b/>
                <w:bCs/>
              </w:rPr>
            </w:pPr>
            <w:r w:rsidRPr="00624F18">
              <w:rPr>
                <w:rFonts w:cs="Arial"/>
                <w:b/>
                <w:bCs/>
              </w:rPr>
              <w:t>Total preu unitari ofert (IVA inclòs)</w:t>
            </w:r>
          </w:p>
        </w:tc>
      </w:tr>
      <w:tr w:rsidR="00C67CFA" w:rsidRPr="00624F18" w14:paraId="0A76B69A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C006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M365 E3 Unified Existing Customer Sub Per User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6F76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AAD-33204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CE13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38,90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257F7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566E3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8E93C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8634F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3C94B6D1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7F0D0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M365 E3 Unified FSA Renewal Sub Per User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1E3F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AAD-33200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4A0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33,10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B59B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CFD3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CCDA9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A978D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36C6FCAF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64B6A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Azure DevOps Server ALng LSA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F308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125-00110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455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9,75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B0E3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E5D4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BEF79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EDFA8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5DC1F92F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89873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Azure DevOps Server CAL ALng LSA User CAL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2335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126-00169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8145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11,16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805CF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3DCEB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F13FC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EAAF9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0C3DFFBA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15B09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CIS Suite Standard Core ALng LSA 2L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55BC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9GA-00006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1C09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7,00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C6028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1C509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0B054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959FD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178684B4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3A9E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SQL Server Standard Core ALng LSA 2L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9425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7NQ-00302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13A1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114,50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2C633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A9400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CBF69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7D8D7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57C6DFC5" w14:textId="77777777" w:rsidTr="00744D71">
        <w:trPr>
          <w:trHeight w:val="25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A3A4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Visio Professional ALng LSA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918A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D87-01057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0F23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19,58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0677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D1697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89612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1E3A5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008D845E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7691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Visual Studio Pro MSDN ALng LSA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4A20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77D-00110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A954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31,91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CF772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BB0A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3450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CDE6B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03BF3B4D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BC74A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Win Remote Desktop Services CAL ALng LSA UCAL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441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6VC-01252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F6DB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5,08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92619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74E3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FA815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01841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461C24C3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A99A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Win Remote Desktop Services Ext Con ALng LSA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4E5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6XC-00298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82252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506,91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98A24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56590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62106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DC99C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41AD11BF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246E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Win Server External Connector ALng LSA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76C3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R39-00374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F8C6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64,50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586EA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5A7AE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EB4F9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18A8C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78340016" w14:textId="77777777" w:rsidTr="00744D71">
        <w:trPr>
          <w:trHeight w:val="57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EB404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M365 E5 Unified Existing Customer SU M365 E3 Sub Per User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B8F3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AAD-33196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FE4C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20,00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B700B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625F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A877B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C8054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78E3E72E" w14:textId="77777777" w:rsidTr="00744D71">
        <w:trPr>
          <w:trHeight w:val="57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449A5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Defender Suite Sub Per User (Abans M365 E5 Security Sub Per User)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304F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PEJ-00002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19CB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11,60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66B72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4C11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F7C0C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6AE27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1A368E44" w14:textId="77777777" w:rsidTr="00744D71">
        <w:trPr>
          <w:trHeight w:val="57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8C7D2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lastRenderedPageBreak/>
              <w:t xml:space="preserve">Pureview Suite Sub  Per user (Abans M365 E5 Compliance Sub Per User)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A3B8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PEP-00002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C147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13,70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AAF29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A72A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C5FC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B1236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5C3B7043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C88B7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M365 E5 Insider Risk Management Sub Per User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AF4C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1CB-00001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AFC7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6,90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55D7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C5D7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58D72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FF4B3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4FAD17A1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E9021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M365 E5 IP &amp; Governance Sub Per User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415E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1C9-00002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84E5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8,00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B258C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C5C7B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48E76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A0C0C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7DE86CF7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04B4A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Power BI Pro Sub Per User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1A84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NK4-00002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227A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16,00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28B25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0E8B4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C0834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358F4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04D12A4F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4840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Teams Phone Standard Sub Per User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974A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LK6-00004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DC22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11,40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ECDB4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66BEC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72E8D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1ADB0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2A900505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C56E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Priva Risk Sub Per User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F7A9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INI-00010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DB0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5,70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72E3B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6339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C8116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0FABE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7A08C2B3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5AEB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Priva Subject Rights Request 10 Fee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DBDC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IRC-00003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75BF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189,65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1C66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42E3D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E9A13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9A26C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453A5305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5972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Defender Endpoint P2 Sub Per User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2D2C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QLS-00003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EB1F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5,10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3BA96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9DA6A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D111D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66200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6958DB30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FC96B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Defender O365 P2 Sub Per User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0F92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FSZ-00002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3DF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5,70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7E69A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69E07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4497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92AB8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4740C9B9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B481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Defender Identity Sub Per User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7A34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G5F-00002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DF59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6,30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35DF4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846F6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725BC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F5305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0B3BCC3C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8F0F" w14:textId="77777777" w:rsidR="00C67CFA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Copilot Studio SUB </w:t>
            </w:r>
          </w:p>
          <w:p w14:paraId="3A87E58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 xml:space="preserve">(Messages)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276B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YFI-00001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FB81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193,00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5037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52B57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C8EE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24B9E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5922B89D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6D97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M365 Copilot Sub Add-on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5305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83I-00001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D304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29,00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6FF06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22FFF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8008F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A4D43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70D0B0F4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13E7F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Power Apps Per App Sub 1 App or Website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5159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J8Q-00005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9A8C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4,90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DD72E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4F652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A963C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24BBF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4ECB3EAA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1874A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Power Apps Premium Sub Per User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E518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SEJ-00002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A0EF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19,30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EDB26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A10FB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A2E4D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EED87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0D674225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FEBC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Teams Rooms Pro Sub Per Device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14D4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V9B-00001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DE6F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38,60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724DC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DF245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45EB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AFDCB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1FBA149A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14069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Teams Premium Sub Per User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D41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WFI-00005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1975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9,70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B4478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E7475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6ADE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E770E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05E0E58D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1A7B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Teams Shared Devices Sub Per Device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C5E9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KXG-00002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64B3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9,10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1CD9E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9EEC7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A33F8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8653F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532E503E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30686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Remote Help Sub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1446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N9M-00001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BA37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4,00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0A255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03BE5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68FB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3486D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2B101546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941C7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Visio P2 Sub Per User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2E4E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N9U-00002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5D53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17,10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6FDB6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10AD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835A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810F9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4466225D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D8C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Azure prepayment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F70E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6QK-00001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B1F9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93,61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67CA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6B0D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B42D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D161D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3EEABE7F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11CBC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Azure Github Enterprise (GHE)- User- 1/Mo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0EB1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AAP-34430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978E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20,26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B1B1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A5E6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364D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F5488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3B503911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AE6DA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Github Copilot- Enterprise User- 1/Mo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156F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AAP-66234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0DCD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37,63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46072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A944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E63DA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98D58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  <w:tr w:rsidR="00C67CFA" w:rsidRPr="00624F18" w14:paraId="5FB09EC2" w14:textId="77777777" w:rsidTr="00744D71">
        <w:trPr>
          <w:trHeight w:val="289"/>
        </w:trPr>
        <w:tc>
          <w:tcPr>
            <w:tcW w:w="3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A21B0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Unified Suport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0E9E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HQ1-00001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8748" w14:textId="77777777" w:rsidR="00C67CFA" w:rsidRPr="00624F18" w:rsidRDefault="00C67CFA" w:rsidP="00744D71">
            <w:pPr>
              <w:rPr>
                <w:rFonts w:cs="Arial"/>
              </w:rPr>
            </w:pPr>
            <w:r w:rsidRPr="00624F18">
              <w:rPr>
                <w:rFonts w:cs="Arial"/>
              </w:rPr>
              <w:t>5.833,33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C4BA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DD8CD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32A61" w14:textId="77777777" w:rsidR="00C67CFA" w:rsidRPr="00624F18" w:rsidRDefault="00C67CFA" w:rsidP="00744D71">
            <w:pPr>
              <w:rPr>
                <w:rFonts w:cs="Aria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DB975" w14:textId="77777777" w:rsidR="00C67CFA" w:rsidRPr="00624F18" w:rsidRDefault="00C67CFA" w:rsidP="00744D71">
            <w:pPr>
              <w:rPr>
                <w:rFonts w:cs="Arial"/>
              </w:rPr>
            </w:pPr>
          </w:p>
        </w:tc>
      </w:tr>
    </w:tbl>
    <w:p w14:paraId="15C76FFD" w14:textId="77777777" w:rsidR="00C67CFA" w:rsidRPr="00624F18" w:rsidRDefault="00C67CFA" w:rsidP="00C67CFA">
      <w:pPr>
        <w:rPr>
          <w:rFonts w:cs="Arial"/>
        </w:rPr>
      </w:pPr>
    </w:p>
    <w:p w14:paraId="1F200BE3" w14:textId="77777777" w:rsidR="00C67CFA" w:rsidRDefault="00C67CFA" w:rsidP="00C67CFA">
      <w:pPr>
        <w:rPr>
          <w:rFonts w:cs="Arial"/>
          <w:szCs w:val="22"/>
        </w:rPr>
      </w:pPr>
    </w:p>
    <w:p w14:paraId="2B74C82D" w14:textId="77777777" w:rsidR="00C67CFA" w:rsidRDefault="00C67CFA" w:rsidP="00C67CFA">
      <w:pPr>
        <w:rPr>
          <w:rFonts w:cs="Arial"/>
          <w:szCs w:val="22"/>
        </w:rPr>
      </w:pPr>
    </w:p>
    <w:p w14:paraId="66148A1D" w14:textId="77777777" w:rsidR="005274D3" w:rsidRDefault="005274D3"/>
    <w:sectPr w:rsidR="0052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B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496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FA"/>
    <w:rsid w:val="000C55F0"/>
    <w:rsid w:val="001837FC"/>
    <w:rsid w:val="005274D3"/>
    <w:rsid w:val="00A05387"/>
    <w:rsid w:val="00C67CFA"/>
    <w:rsid w:val="00E85FC4"/>
    <w:rsid w:val="00E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7839"/>
  <w15:chartTrackingRefBased/>
  <w15:docId w15:val="{27A6ED9A-DFA8-489D-BB4A-D2675189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FA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67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67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67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67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67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67C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67C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67C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67C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67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67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67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67CF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67CF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67CF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67CF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67CF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67CF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67C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67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67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67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7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67CFA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CAPITOL TITOL II,Lista sin Numerar,Párrafo de lista1,List,Lista1,Lista11,列出段落11,TD Bullet 1,Normal_Listado,Párrafo sin sangría,Párrafo antic,TOC style,lp1,TOC"/>
    <w:basedOn w:val="Normal"/>
    <w:link w:val="PargrafdellistaCar"/>
    <w:uiPriority w:val="34"/>
    <w:qFormat/>
    <w:rsid w:val="00C67CF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67CF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67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67CF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67CFA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Párrafo Numerado Car,Párrafo de lista - cat Car,Cuadrícula mediana 1 - Énfasis 21 Car,CAPITOL TITOL II Car,Lista sin Numerar Car,Párrafo de lista1 Car,List Car,Lista1 Car,Lista11 Car,列出段落11 Car,TD Bullet 1 Car,Normal_Listado Car"/>
    <w:link w:val="Pargrafdellista"/>
    <w:uiPriority w:val="34"/>
    <w:qFormat/>
    <w:rsid w:val="00C6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RAMOS, ANA MARIA</dc:creator>
  <cp:keywords/>
  <dc:description/>
  <cp:lastModifiedBy>JORDAN RAMOS, ANA MARIA</cp:lastModifiedBy>
  <cp:revision>1</cp:revision>
  <dcterms:created xsi:type="dcterms:W3CDTF">2026-04-22T09:02:00Z</dcterms:created>
  <dcterms:modified xsi:type="dcterms:W3CDTF">2026-04-22T09:04:00Z</dcterms:modified>
</cp:coreProperties>
</file>