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7E97" w14:textId="77777777" w:rsidR="007A3732" w:rsidRPr="007A3732" w:rsidRDefault="007A3732" w:rsidP="007A3732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szCs w:val="22"/>
          <w:lang w:eastAsia="en-US"/>
        </w:rPr>
      </w:pPr>
      <w:r w:rsidRPr="007A3732">
        <w:rPr>
          <w:rFonts w:eastAsia="Calibri" w:cstheme="minorHAnsi"/>
          <w:b/>
          <w:szCs w:val="22"/>
          <w:lang w:eastAsia="en-US"/>
        </w:rPr>
        <w:t>ANNEX 3</w:t>
      </w:r>
    </w:p>
    <w:p w14:paraId="39CB3D53" w14:textId="77777777" w:rsidR="007A3732" w:rsidRPr="007A3732" w:rsidRDefault="007A3732" w:rsidP="007A3732">
      <w:pPr>
        <w:tabs>
          <w:tab w:val="clear" w:pos="6096"/>
        </w:tabs>
        <w:spacing w:before="0" w:after="0"/>
        <w:ind w:right="0"/>
        <w:jc w:val="right"/>
        <w:rPr>
          <w:rFonts w:eastAsia="Calibri" w:cstheme="minorHAnsi"/>
          <w:b/>
          <w:szCs w:val="22"/>
          <w:lang w:eastAsia="en-US"/>
        </w:rPr>
      </w:pPr>
      <w:r w:rsidRPr="007A3732">
        <w:rPr>
          <w:rFonts w:eastAsia="Calibri" w:cstheme="minorHAnsi"/>
          <w:b/>
          <w:szCs w:val="22"/>
          <w:lang w:eastAsia="en-US"/>
        </w:rPr>
        <w:t>Exp. X2026000224</w:t>
      </w:r>
    </w:p>
    <w:p w14:paraId="44FC6428" w14:textId="77777777" w:rsidR="007A3732" w:rsidRPr="007A3732" w:rsidRDefault="007A3732" w:rsidP="007A3732">
      <w:pPr>
        <w:tabs>
          <w:tab w:val="clear" w:pos="6096"/>
        </w:tabs>
        <w:spacing w:before="0" w:after="0"/>
        <w:ind w:right="0"/>
        <w:jc w:val="right"/>
        <w:rPr>
          <w:rFonts w:eastAsia="Calibri" w:cstheme="minorHAnsi"/>
          <w:b/>
          <w:szCs w:val="22"/>
          <w:lang w:eastAsia="en-US"/>
        </w:rPr>
      </w:pPr>
    </w:p>
    <w:p w14:paraId="219B258E" w14:textId="77777777" w:rsidR="007A3732" w:rsidRDefault="007A3732" w:rsidP="007A3732">
      <w:pPr>
        <w:tabs>
          <w:tab w:val="clear" w:pos="6096"/>
        </w:tabs>
        <w:spacing w:before="0" w:after="0"/>
        <w:ind w:right="0"/>
        <w:jc w:val="center"/>
        <w:rPr>
          <w:rFonts w:ascii="Calibri" w:eastAsia="Times New Roman" w:hAnsi="Calibri" w:cs="Calibri"/>
          <w:b/>
          <w:bCs/>
          <w:szCs w:val="22"/>
          <w:lang w:eastAsia="ca-ES"/>
        </w:rPr>
      </w:pPr>
      <w:r w:rsidRPr="007A3732">
        <w:rPr>
          <w:rFonts w:ascii="Calibri" w:eastAsia="Times New Roman" w:hAnsi="Calibri" w:cs="Calibri"/>
          <w:b/>
          <w:bCs/>
          <w:szCs w:val="22"/>
          <w:lang w:eastAsia="ca-ES"/>
        </w:rPr>
        <w:t>PROPOSICIÓ ECONÒMICA I ALTRES CRITERIS AVALUABLES DE FORMA AUTOMÀTICA</w:t>
      </w:r>
    </w:p>
    <w:p w14:paraId="578AC4FC" w14:textId="4B02994B" w:rsidR="00FB79A2" w:rsidRPr="00FB79A2" w:rsidRDefault="00FB79A2" w:rsidP="007A3732">
      <w:pPr>
        <w:tabs>
          <w:tab w:val="clear" w:pos="6096"/>
        </w:tabs>
        <w:spacing w:before="0" w:after="0"/>
        <w:ind w:right="0"/>
        <w:jc w:val="center"/>
        <w:rPr>
          <w:rFonts w:ascii="Calibri" w:eastAsia="Times New Roman" w:hAnsi="Calibri" w:cs="Calibri"/>
          <w:i/>
          <w:iCs/>
          <w:szCs w:val="22"/>
          <w:lang w:eastAsia="ca-ES"/>
        </w:rPr>
      </w:pPr>
      <w:r w:rsidRPr="00FB79A2">
        <w:rPr>
          <w:rFonts w:ascii="Calibri" w:eastAsia="Times New Roman" w:hAnsi="Calibri" w:cs="Calibri"/>
          <w:i/>
          <w:iCs/>
          <w:szCs w:val="22"/>
          <w:lang w:eastAsia="ca-ES"/>
        </w:rPr>
        <w:t>(A INSERIR EN EL SOBRE B)</w:t>
      </w:r>
    </w:p>
    <w:p w14:paraId="57FC75F3" w14:textId="77777777" w:rsidR="007A3732" w:rsidRPr="007A3732" w:rsidRDefault="007A3732" w:rsidP="007A3732">
      <w:pPr>
        <w:tabs>
          <w:tab w:val="clear" w:pos="6096"/>
        </w:tabs>
        <w:spacing w:before="0" w:after="0"/>
        <w:ind w:right="0"/>
        <w:jc w:val="center"/>
        <w:rPr>
          <w:rFonts w:ascii="Calibri" w:eastAsia="Times New Roman" w:hAnsi="Calibri" w:cs="Calibri"/>
          <w:b/>
          <w:szCs w:val="22"/>
        </w:rPr>
      </w:pPr>
    </w:p>
    <w:p w14:paraId="0B45E26B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left="567" w:right="0"/>
        <w:jc w:val="both"/>
        <w:rPr>
          <w:rFonts w:eastAsia="Times New Roman" w:cstheme="minorHAnsi"/>
          <w:szCs w:val="22"/>
          <w:lang w:eastAsia="ca-ES"/>
        </w:rPr>
      </w:pPr>
      <w:r w:rsidRPr="007A3732">
        <w:rPr>
          <w:rFonts w:eastAsia="Times New Roman" w:cstheme="minorHAnsi"/>
          <w:i/>
          <w:iCs/>
          <w:szCs w:val="22"/>
          <w:lang w:eastAsia="ca-ES"/>
        </w:rPr>
        <w:t>"</w:t>
      </w:r>
      <w:r w:rsidRPr="007A3732">
        <w:rPr>
          <w:rFonts w:eastAsia="Times New Roman" w:cstheme="minorHAnsi"/>
          <w:szCs w:val="22"/>
          <w:lang w:eastAsia="ca-ES"/>
        </w:rPr>
        <w:t xml:space="preserve"> 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) assabentat/da de les condicions exigides per optar a la  contractació relativa al seguiment de la processionària del pi al Parc Natural de la Serra de Collserola,  es compromet a portar-la a terme amb subjecció al Plec de Clàusules Administratives Particulars i al Plec de Prescripcions Tècniques Particulars, que accepta íntegrament, per la quantitat de ……….……………….. euros, IVA exclòs. </w:t>
      </w:r>
    </w:p>
    <w:p w14:paraId="130BCF02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left="567" w:right="0"/>
        <w:jc w:val="both"/>
        <w:rPr>
          <w:rFonts w:eastAsia="Times New Roman" w:cstheme="minorHAnsi"/>
          <w:szCs w:val="22"/>
          <w:lang w:eastAsia="ca-ES"/>
        </w:rPr>
      </w:pPr>
    </w:p>
    <w:p w14:paraId="471132AD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left="567" w:right="0"/>
        <w:jc w:val="both"/>
        <w:rPr>
          <w:rFonts w:eastAsia="Times New Roman" w:cstheme="minorHAnsi"/>
          <w:szCs w:val="22"/>
          <w:lang w:eastAsia="ca-ES"/>
        </w:rPr>
      </w:pPr>
      <w:r w:rsidRPr="007A3732">
        <w:rPr>
          <w:rFonts w:eastAsia="Times New Roman" w:cstheme="minorHAnsi"/>
          <w:szCs w:val="22"/>
          <w:lang w:eastAsia="ca-ES"/>
        </w:rPr>
        <w:t>L’import de l’IVA, al ... %., és de .......... €.</w:t>
      </w:r>
    </w:p>
    <w:p w14:paraId="79D20477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left="567" w:right="0"/>
        <w:jc w:val="both"/>
        <w:rPr>
          <w:rFonts w:eastAsia="Times New Roman" w:cstheme="minorHAnsi"/>
          <w:szCs w:val="22"/>
          <w:lang w:eastAsia="ca-ES"/>
        </w:rPr>
      </w:pPr>
    </w:p>
    <w:p w14:paraId="09023F79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left="567" w:right="0"/>
        <w:jc w:val="both"/>
        <w:rPr>
          <w:rFonts w:eastAsia="Times New Roman" w:cstheme="minorHAnsi"/>
          <w:szCs w:val="22"/>
          <w:lang w:eastAsia="ca-ES"/>
        </w:rPr>
      </w:pPr>
      <w:r w:rsidRPr="007A3732">
        <w:rPr>
          <w:rFonts w:eastAsia="Times New Roman" w:cstheme="minorHAnsi"/>
          <w:szCs w:val="22"/>
          <w:lang w:eastAsia="ca-ES"/>
        </w:rPr>
        <w:t>Així mateix, es compromet a (</w:t>
      </w:r>
      <w:r w:rsidRPr="007A3732">
        <w:rPr>
          <w:rFonts w:eastAsia="Times New Roman" w:cstheme="minorHAnsi"/>
          <w:i/>
          <w:iCs/>
          <w:szCs w:val="22"/>
          <w:lang w:eastAsia="ca-ES"/>
        </w:rPr>
        <w:t>marqueu les caselles dels criteris als quals us comprometeu</w:t>
      </w:r>
      <w:r w:rsidRPr="007A3732">
        <w:rPr>
          <w:rFonts w:eastAsia="Times New Roman" w:cstheme="minorHAnsi"/>
          <w:szCs w:val="22"/>
          <w:lang w:eastAsia="ca-ES"/>
        </w:rPr>
        <w:t>):</w:t>
      </w:r>
    </w:p>
    <w:p w14:paraId="3649AA59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left="567" w:right="0"/>
        <w:jc w:val="both"/>
        <w:rPr>
          <w:rFonts w:eastAsia="Times New Roman" w:cstheme="minorHAnsi"/>
          <w:szCs w:val="22"/>
          <w:lang w:eastAsia="ca-ES"/>
        </w:rPr>
      </w:pPr>
    </w:p>
    <w:p w14:paraId="4318E44F" w14:textId="77777777" w:rsidR="007A3732" w:rsidRPr="007A3732" w:rsidRDefault="007A3732" w:rsidP="007A3732">
      <w:pPr>
        <w:numPr>
          <w:ilvl w:val="0"/>
          <w:numId w:val="9"/>
        </w:numPr>
        <w:tabs>
          <w:tab w:val="clear" w:pos="6096"/>
        </w:tabs>
        <w:spacing w:before="0" w:after="0" w:line="276" w:lineRule="auto"/>
        <w:ind w:right="0"/>
        <w:contextualSpacing/>
        <w:jc w:val="both"/>
        <w:rPr>
          <w:rFonts w:eastAsia="Calibri" w:cstheme="minorHAnsi"/>
          <w:szCs w:val="22"/>
          <w:lang w:eastAsia="ca-ES"/>
        </w:rPr>
      </w:pPr>
      <w:r w:rsidRPr="007A3732">
        <w:rPr>
          <w:rFonts w:eastAsia="Calibri" w:cstheme="minorHAnsi"/>
          <w:szCs w:val="22"/>
          <w:lang w:eastAsia="ca-ES"/>
        </w:rPr>
        <w:t>Establiment  dels criteris per fer tractaments de control de la població de processionària del pi.</w:t>
      </w:r>
    </w:p>
    <w:p w14:paraId="2CFB8B95" w14:textId="77777777" w:rsidR="007A3732" w:rsidRPr="007A3732" w:rsidRDefault="007A3732" w:rsidP="007A3732">
      <w:pPr>
        <w:numPr>
          <w:ilvl w:val="0"/>
          <w:numId w:val="9"/>
        </w:numPr>
        <w:tabs>
          <w:tab w:val="clear" w:pos="6096"/>
        </w:tabs>
        <w:spacing w:before="0" w:after="0" w:line="276" w:lineRule="auto"/>
        <w:ind w:right="0"/>
        <w:contextualSpacing/>
        <w:jc w:val="both"/>
        <w:rPr>
          <w:rFonts w:eastAsia="Calibri" w:cstheme="minorHAnsi"/>
          <w:szCs w:val="22"/>
          <w:lang w:eastAsia="ca-ES"/>
        </w:rPr>
      </w:pPr>
      <w:r w:rsidRPr="007A3732">
        <w:rPr>
          <w:rFonts w:eastAsia="Calibri" w:cstheme="minorHAnsi"/>
          <w:szCs w:val="22"/>
          <w:lang w:eastAsia="ca-ES"/>
        </w:rPr>
        <w:t>Propostes mediambientals pel control de la població de processionària</w:t>
      </w:r>
    </w:p>
    <w:p w14:paraId="4926A7A6" w14:textId="77777777" w:rsidR="007A3732" w:rsidRPr="007A3732" w:rsidRDefault="007A3732" w:rsidP="007A3732">
      <w:pPr>
        <w:numPr>
          <w:ilvl w:val="0"/>
          <w:numId w:val="9"/>
        </w:numPr>
        <w:tabs>
          <w:tab w:val="clear" w:pos="6096"/>
        </w:tabs>
        <w:spacing w:before="0" w:after="0" w:line="276" w:lineRule="auto"/>
        <w:ind w:right="0"/>
        <w:contextualSpacing/>
        <w:jc w:val="both"/>
        <w:rPr>
          <w:rFonts w:eastAsia="Calibri" w:cstheme="minorHAnsi"/>
          <w:szCs w:val="22"/>
          <w:lang w:eastAsia="ca-ES"/>
        </w:rPr>
      </w:pPr>
      <w:r w:rsidRPr="007A3732">
        <w:rPr>
          <w:rFonts w:eastAsia="Calibri" w:cstheme="minorHAnsi"/>
          <w:szCs w:val="22"/>
          <w:lang w:eastAsia="ca-ES"/>
        </w:rPr>
        <w:t>Emprar els vehicles amb etiqueta ambiental (</w:t>
      </w:r>
      <w:r w:rsidRPr="007A3732">
        <w:rPr>
          <w:rFonts w:eastAsia="Calibri" w:cstheme="minorHAnsi"/>
          <w:i/>
          <w:iCs/>
          <w:szCs w:val="22"/>
          <w:lang w:eastAsia="ca-ES"/>
        </w:rPr>
        <w:t>indiqueu la matrícula del vehicle i l’etiqueta corresponent, afegiu tantes línies com calgui</w:t>
      </w:r>
      <w:r w:rsidRPr="007A3732">
        <w:rPr>
          <w:rFonts w:eastAsia="Calibri" w:cstheme="minorHAnsi"/>
          <w:szCs w:val="22"/>
          <w:lang w:eastAsia="ca-ES"/>
        </w:rPr>
        <w:t>):</w:t>
      </w:r>
    </w:p>
    <w:p w14:paraId="6AFA60F2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left="1287" w:right="0"/>
        <w:contextualSpacing/>
        <w:rPr>
          <w:rFonts w:eastAsia="Calibri" w:cstheme="minorHAnsi"/>
          <w:szCs w:val="22"/>
          <w:lang w:eastAsia="ca-ES"/>
        </w:rPr>
      </w:pPr>
    </w:p>
    <w:tbl>
      <w:tblPr>
        <w:tblStyle w:val="Tablaconcuadrcula"/>
        <w:tblW w:w="0" w:type="auto"/>
        <w:tblInd w:w="1283" w:type="dxa"/>
        <w:tblLook w:val="04A0" w:firstRow="1" w:lastRow="0" w:firstColumn="1" w:lastColumn="0" w:noHBand="0" w:noVBand="1"/>
      </w:tblPr>
      <w:tblGrid>
        <w:gridCol w:w="2194"/>
        <w:gridCol w:w="2274"/>
      </w:tblGrid>
      <w:tr w:rsidR="007A3732" w:rsidRPr="007A3732" w14:paraId="6CE951B5" w14:textId="77777777" w:rsidTr="00300198">
        <w:tc>
          <w:tcPr>
            <w:tcW w:w="2194" w:type="dxa"/>
          </w:tcPr>
          <w:p w14:paraId="2266155C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b/>
                <w:bCs/>
                <w:szCs w:val="22"/>
                <w:lang w:eastAsia="ca-ES"/>
              </w:rPr>
            </w:pPr>
            <w:r w:rsidRPr="007A3732">
              <w:rPr>
                <w:rFonts w:eastAsia="Times New Roman" w:cstheme="minorHAnsi"/>
                <w:b/>
                <w:bCs/>
                <w:szCs w:val="22"/>
                <w:lang w:eastAsia="ca-ES"/>
              </w:rPr>
              <w:t>Matrícula del vehicle</w:t>
            </w:r>
          </w:p>
        </w:tc>
        <w:tc>
          <w:tcPr>
            <w:tcW w:w="2274" w:type="dxa"/>
          </w:tcPr>
          <w:p w14:paraId="414E1E33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b/>
                <w:bCs/>
                <w:szCs w:val="22"/>
                <w:lang w:eastAsia="ca-ES"/>
              </w:rPr>
            </w:pPr>
            <w:r w:rsidRPr="007A3732">
              <w:rPr>
                <w:rFonts w:eastAsia="Times New Roman" w:cstheme="minorHAnsi"/>
                <w:b/>
                <w:bCs/>
                <w:szCs w:val="22"/>
                <w:lang w:eastAsia="ca-ES"/>
              </w:rPr>
              <w:t>Etiqueta ambiental</w:t>
            </w:r>
          </w:p>
        </w:tc>
      </w:tr>
      <w:tr w:rsidR="007A3732" w:rsidRPr="007A3732" w14:paraId="39687ED2" w14:textId="77777777" w:rsidTr="00300198">
        <w:tc>
          <w:tcPr>
            <w:tcW w:w="2194" w:type="dxa"/>
          </w:tcPr>
          <w:p w14:paraId="4DF07C06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szCs w:val="22"/>
                <w:lang w:eastAsia="ca-ES"/>
              </w:rPr>
            </w:pPr>
          </w:p>
        </w:tc>
        <w:tc>
          <w:tcPr>
            <w:tcW w:w="2274" w:type="dxa"/>
          </w:tcPr>
          <w:p w14:paraId="1DD2C1FB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szCs w:val="22"/>
                <w:lang w:eastAsia="ca-ES"/>
              </w:rPr>
            </w:pPr>
          </w:p>
        </w:tc>
      </w:tr>
      <w:tr w:rsidR="007A3732" w:rsidRPr="007A3732" w14:paraId="4C72267C" w14:textId="77777777" w:rsidTr="00300198">
        <w:tc>
          <w:tcPr>
            <w:tcW w:w="2194" w:type="dxa"/>
          </w:tcPr>
          <w:p w14:paraId="78D60073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szCs w:val="22"/>
                <w:lang w:eastAsia="ca-ES"/>
              </w:rPr>
            </w:pPr>
          </w:p>
        </w:tc>
        <w:tc>
          <w:tcPr>
            <w:tcW w:w="2274" w:type="dxa"/>
          </w:tcPr>
          <w:p w14:paraId="44DC2487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szCs w:val="22"/>
                <w:lang w:eastAsia="ca-ES"/>
              </w:rPr>
            </w:pPr>
          </w:p>
        </w:tc>
      </w:tr>
    </w:tbl>
    <w:p w14:paraId="523B3BE9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left="1287" w:right="0"/>
        <w:contextualSpacing/>
        <w:rPr>
          <w:rFonts w:eastAsia="Calibri" w:cstheme="minorHAnsi"/>
          <w:szCs w:val="22"/>
          <w:lang w:eastAsia="ca-ES"/>
        </w:rPr>
      </w:pPr>
    </w:p>
    <w:p w14:paraId="457643D1" w14:textId="77777777" w:rsidR="007A3732" w:rsidRPr="007A3732" w:rsidRDefault="007A3732" w:rsidP="007A3732">
      <w:pPr>
        <w:numPr>
          <w:ilvl w:val="0"/>
          <w:numId w:val="9"/>
        </w:numPr>
        <w:tabs>
          <w:tab w:val="clear" w:pos="6096"/>
        </w:tabs>
        <w:spacing w:before="0" w:after="0" w:line="276" w:lineRule="auto"/>
        <w:ind w:right="0"/>
        <w:contextualSpacing/>
        <w:jc w:val="both"/>
        <w:rPr>
          <w:rFonts w:eastAsia="Calibri" w:cstheme="minorHAnsi"/>
          <w:szCs w:val="22"/>
          <w:lang w:eastAsia="ca-ES"/>
        </w:rPr>
      </w:pPr>
      <w:r w:rsidRPr="007A3732">
        <w:rPr>
          <w:rFonts w:eastAsia="Calibri" w:cstheme="minorHAnsi"/>
          <w:szCs w:val="22"/>
          <w:lang w:eastAsia="ca-ES"/>
        </w:rPr>
        <w:t>Adscriure al contracte un equip de treball que disposa de la formació en matèria d’igualtat següent (</w:t>
      </w:r>
      <w:r w:rsidRPr="007A3732">
        <w:rPr>
          <w:rFonts w:eastAsia="Calibri" w:cstheme="minorHAnsi"/>
          <w:i/>
          <w:iCs/>
          <w:szCs w:val="22"/>
          <w:lang w:eastAsia="ca-ES"/>
        </w:rPr>
        <w:t>Indiqueu el nom i cognoms de les persones que han de formar part de l’equip tècnic que ha de desenvolupar el treball, i la formació rebuda en matèria d’igualtat. Caldrà afegir els documents acreditatius (diplomes o certificats))</w:t>
      </w:r>
      <w:r w:rsidRPr="007A3732">
        <w:rPr>
          <w:rFonts w:eastAsia="Calibri" w:cstheme="minorHAnsi"/>
          <w:szCs w:val="22"/>
          <w:lang w:eastAsia="ca-ES"/>
        </w:rPr>
        <w:t>:</w:t>
      </w:r>
    </w:p>
    <w:p w14:paraId="65149186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left="1287" w:right="0"/>
        <w:contextualSpacing/>
        <w:rPr>
          <w:rFonts w:eastAsia="Calibri" w:cstheme="minorHAnsi"/>
          <w:szCs w:val="22"/>
          <w:lang w:eastAsia="ca-ES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3396"/>
        <w:gridCol w:w="5109"/>
      </w:tblGrid>
      <w:tr w:rsidR="007A3732" w:rsidRPr="007A3732" w14:paraId="5702A15F" w14:textId="77777777" w:rsidTr="00300198">
        <w:tc>
          <w:tcPr>
            <w:tcW w:w="3396" w:type="dxa"/>
          </w:tcPr>
          <w:p w14:paraId="611FB165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b/>
                <w:bCs/>
                <w:szCs w:val="22"/>
                <w:lang w:eastAsia="ca-ES"/>
              </w:rPr>
            </w:pPr>
            <w:r w:rsidRPr="007A3732">
              <w:rPr>
                <w:rFonts w:eastAsia="Times New Roman" w:cstheme="minorHAnsi"/>
                <w:b/>
                <w:bCs/>
                <w:szCs w:val="22"/>
                <w:lang w:eastAsia="ca-ES"/>
              </w:rPr>
              <w:t>Personal adscrit a l’equip</w:t>
            </w:r>
          </w:p>
        </w:tc>
        <w:tc>
          <w:tcPr>
            <w:tcW w:w="5109" w:type="dxa"/>
          </w:tcPr>
          <w:p w14:paraId="17E5693A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b/>
                <w:bCs/>
                <w:szCs w:val="22"/>
                <w:lang w:eastAsia="ca-ES"/>
              </w:rPr>
            </w:pPr>
            <w:r w:rsidRPr="007A3732">
              <w:rPr>
                <w:rFonts w:eastAsia="Times New Roman" w:cstheme="minorHAnsi"/>
                <w:b/>
                <w:bCs/>
                <w:szCs w:val="22"/>
                <w:lang w:eastAsia="ca-ES"/>
              </w:rPr>
              <w:t>Formació en matèria d’igualtat</w:t>
            </w:r>
          </w:p>
        </w:tc>
      </w:tr>
      <w:tr w:rsidR="007A3732" w:rsidRPr="007A3732" w14:paraId="0BDEEBD1" w14:textId="77777777" w:rsidTr="00300198">
        <w:tc>
          <w:tcPr>
            <w:tcW w:w="3396" w:type="dxa"/>
          </w:tcPr>
          <w:p w14:paraId="1AF5A868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szCs w:val="22"/>
                <w:lang w:eastAsia="ca-ES"/>
              </w:rPr>
            </w:pPr>
          </w:p>
        </w:tc>
        <w:tc>
          <w:tcPr>
            <w:tcW w:w="5109" w:type="dxa"/>
          </w:tcPr>
          <w:p w14:paraId="5D4A7106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szCs w:val="22"/>
                <w:lang w:eastAsia="ca-ES"/>
              </w:rPr>
            </w:pPr>
          </w:p>
        </w:tc>
      </w:tr>
      <w:tr w:rsidR="007A3732" w:rsidRPr="007A3732" w14:paraId="2456E80A" w14:textId="77777777" w:rsidTr="00300198">
        <w:tc>
          <w:tcPr>
            <w:tcW w:w="3396" w:type="dxa"/>
          </w:tcPr>
          <w:p w14:paraId="02097557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szCs w:val="22"/>
                <w:lang w:eastAsia="ca-ES"/>
              </w:rPr>
            </w:pPr>
          </w:p>
        </w:tc>
        <w:tc>
          <w:tcPr>
            <w:tcW w:w="5109" w:type="dxa"/>
          </w:tcPr>
          <w:p w14:paraId="3FE737DD" w14:textId="77777777" w:rsidR="007A3732" w:rsidRPr="007A3732" w:rsidRDefault="007A3732" w:rsidP="007A3732">
            <w:pPr>
              <w:tabs>
                <w:tab w:val="clear" w:pos="6096"/>
              </w:tabs>
              <w:spacing w:before="0" w:after="0" w:line="276" w:lineRule="auto"/>
              <w:ind w:right="0"/>
              <w:jc w:val="both"/>
              <w:rPr>
                <w:rFonts w:eastAsia="Times New Roman" w:cstheme="minorHAnsi"/>
                <w:szCs w:val="22"/>
                <w:lang w:eastAsia="ca-ES"/>
              </w:rPr>
            </w:pPr>
          </w:p>
        </w:tc>
      </w:tr>
    </w:tbl>
    <w:p w14:paraId="35108E71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right="0"/>
        <w:jc w:val="both"/>
        <w:rPr>
          <w:rFonts w:eastAsia="Times New Roman" w:cstheme="minorHAnsi"/>
          <w:szCs w:val="22"/>
          <w:lang w:eastAsia="ca-ES"/>
        </w:rPr>
      </w:pPr>
    </w:p>
    <w:p w14:paraId="5735517A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right="0"/>
        <w:jc w:val="both"/>
        <w:rPr>
          <w:rFonts w:eastAsia="Times New Roman" w:cstheme="minorHAnsi"/>
          <w:szCs w:val="22"/>
          <w:lang w:eastAsia="ca-ES"/>
        </w:rPr>
      </w:pPr>
    </w:p>
    <w:p w14:paraId="338399A6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right="0"/>
        <w:jc w:val="both"/>
        <w:rPr>
          <w:rFonts w:eastAsia="Times New Roman" w:cstheme="minorHAnsi"/>
          <w:szCs w:val="22"/>
          <w:lang w:eastAsia="ca-ES"/>
        </w:rPr>
      </w:pPr>
    </w:p>
    <w:p w14:paraId="5AAA5776" w14:textId="77777777" w:rsidR="007A3732" w:rsidRPr="007A3732" w:rsidRDefault="007A3732" w:rsidP="007A3732">
      <w:pPr>
        <w:tabs>
          <w:tab w:val="clear" w:pos="6096"/>
        </w:tabs>
        <w:spacing w:before="0" w:after="0" w:line="276" w:lineRule="auto"/>
        <w:ind w:right="0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7A3732">
        <w:rPr>
          <w:rFonts w:eastAsia="Times New Roman" w:cstheme="minorHAnsi"/>
          <w:szCs w:val="22"/>
          <w:lang w:eastAsia="ca-ES"/>
        </w:rPr>
        <w:t>(Data i signatur</w:t>
      </w:r>
      <w:r w:rsidRPr="007A3732">
        <w:rPr>
          <w:rFonts w:ascii="Arial" w:eastAsia="Times New Roman" w:hAnsi="Arial" w:cs="Times New Roman"/>
          <w:sz w:val="20"/>
          <w:szCs w:val="20"/>
          <w:lang w:eastAsia="ca-ES"/>
        </w:rPr>
        <w:t>a).</w:t>
      </w:r>
    </w:p>
    <w:p w14:paraId="37FEC66B" w14:textId="77777777" w:rsidR="009E1CA3" w:rsidRPr="00B53B22" w:rsidRDefault="009E1CA3" w:rsidP="00B53B22">
      <w:pPr>
        <w:tabs>
          <w:tab w:val="clear" w:pos="6096"/>
        </w:tabs>
      </w:pPr>
    </w:p>
    <w:sectPr w:rsidR="009E1CA3" w:rsidRPr="00B53B22" w:rsidSect="00D10772">
      <w:headerReference w:type="default" r:id="rId8"/>
      <w:footerReference w:type="default" r:id="rId9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C28D" w14:textId="77777777" w:rsidR="004851BA" w:rsidRDefault="004851BA" w:rsidP="00B16DD3">
      <w:r>
        <w:separator/>
      </w:r>
    </w:p>
  </w:endnote>
  <w:endnote w:type="continuationSeparator" w:id="0">
    <w:p w14:paraId="54C56ECD" w14:textId="77777777" w:rsidR="004851BA" w:rsidRDefault="004851BA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1E2D" w14:textId="77777777" w:rsidR="00AD3199" w:rsidRDefault="00D46D27" w:rsidP="00D10772">
    <w:pPr>
      <w:pStyle w:val="Piedepgina"/>
      <w:jc w:val="center"/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41186AA7" wp14:editId="60C0533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088300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32D06">
      <w:rPr>
        <w:noProof/>
      </w:rPr>
      <w:t>1</w:t>
    </w:r>
    <w:r w:rsidR="00AD3199">
      <w:fldChar w:fldCharType="end"/>
    </w:r>
  </w:p>
  <w:p w14:paraId="29449D49" w14:textId="77777777" w:rsidR="0009632F" w:rsidRDefault="00AD3199" w:rsidP="00D10772">
    <w:pPr>
      <w:pStyle w:val="Piedepgina"/>
      <w:jc w:val="right"/>
    </w:pPr>
    <w:r>
      <w:rPr>
        <w:noProof/>
        <w:lang w:eastAsia="ca-ES"/>
      </w:rPr>
      <w:drawing>
        <wp:inline distT="0" distB="0" distL="0" distR="0" wp14:anchorId="7670066D" wp14:editId="42B3702B">
          <wp:extent cx="5567774" cy="363212"/>
          <wp:effectExtent l="0" t="0" r="0" b="0"/>
          <wp:docPr id="13006167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52B397" w14:textId="77777777" w:rsidR="0004202D" w:rsidRDefault="0004202D" w:rsidP="00B16D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20F6" w14:textId="77777777" w:rsidR="004851BA" w:rsidRDefault="004851BA" w:rsidP="00B16DD3">
      <w:r>
        <w:separator/>
      </w:r>
    </w:p>
  </w:footnote>
  <w:footnote w:type="continuationSeparator" w:id="0">
    <w:p w14:paraId="1B166B61" w14:textId="77777777" w:rsidR="004851BA" w:rsidRDefault="004851BA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A2A8" w14:textId="77777777" w:rsidR="0054406C" w:rsidRDefault="0054406C" w:rsidP="00B16D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65B3BB2" wp14:editId="350E08B0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7575474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557"/>
    <w:multiLevelType w:val="hybridMultilevel"/>
    <w:tmpl w:val="0400C418"/>
    <w:lvl w:ilvl="0" w:tplc="43F21504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465ED"/>
    <w:multiLevelType w:val="hybridMultilevel"/>
    <w:tmpl w:val="FDD81002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E6714"/>
    <w:multiLevelType w:val="hybridMultilevel"/>
    <w:tmpl w:val="F5C40D3E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61B0"/>
    <w:multiLevelType w:val="hybridMultilevel"/>
    <w:tmpl w:val="DBF01544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17F3"/>
    <w:multiLevelType w:val="hybridMultilevel"/>
    <w:tmpl w:val="D02A5A84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954A9"/>
    <w:multiLevelType w:val="hybridMultilevel"/>
    <w:tmpl w:val="3E2800AC"/>
    <w:lvl w:ilvl="0" w:tplc="D58C0EE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45136"/>
    <w:multiLevelType w:val="hybridMultilevel"/>
    <w:tmpl w:val="7A14F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074105">
    <w:abstractNumId w:val="1"/>
  </w:num>
  <w:num w:numId="2" w16cid:durableId="277953176">
    <w:abstractNumId w:val="0"/>
  </w:num>
  <w:num w:numId="3" w16cid:durableId="1503738151">
    <w:abstractNumId w:val="7"/>
  </w:num>
  <w:num w:numId="4" w16cid:durableId="1148326306">
    <w:abstractNumId w:val="3"/>
  </w:num>
  <w:num w:numId="5" w16cid:durableId="539634654">
    <w:abstractNumId w:val="2"/>
  </w:num>
  <w:num w:numId="6" w16cid:durableId="2146848166">
    <w:abstractNumId w:val="4"/>
  </w:num>
  <w:num w:numId="7" w16cid:durableId="573470189">
    <w:abstractNumId w:val="0"/>
  </w:num>
  <w:num w:numId="8" w16cid:durableId="881601546">
    <w:abstractNumId w:val="5"/>
  </w:num>
  <w:num w:numId="9" w16cid:durableId="580796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84"/>
    <w:rsid w:val="00024C94"/>
    <w:rsid w:val="0004202D"/>
    <w:rsid w:val="0009632F"/>
    <w:rsid w:val="000A5080"/>
    <w:rsid w:val="00106B9A"/>
    <w:rsid w:val="00373326"/>
    <w:rsid w:val="00453C38"/>
    <w:rsid w:val="00464509"/>
    <w:rsid w:val="004851BA"/>
    <w:rsid w:val="00540964"/>
    <w:rsid w:val="0054406C"/>
    <w:rsid w:val="00644F36"/>
    <w:rsid w:val="006C70E6"/>
    <w:rsid w:val="007A3732"/>
    <w:rsid w:val="007B728D"/>
    <w:rsid w:val="008164F8"/>
    <w:rsid w:val="00823184"/>
    <w:rsid w:val="00862A74"/>
    <w:rsid w:val="008D10EB"/>
    <w:rsid w:val="00924549"/>
    <w:rsid w:val="00967467"/>
    <w:rsid w:val="009C66EF"/>
    <w:rsid w:val="009E1CA3"/>
    <w:rsid w:val="00A27F22"/>
    <w:rsid w:val="00A32D06"/>
    <w:rsid w:val="00A648E4"/>
    <w:rsid w:val="00AD3199"/>
    <w:rsid w:val="00AD70ED"/>
    <w:rsid w:val="00B16DD3"/>
    <w:rsid w:val="00B53B22"/>
    <w:rsid w:val="00BF30BA"/>
    <w:rsid w:val="00D10772"/>
    <w:rsid w:val="00D148AA"/>
    <w:rsid w:val="00D40171"/>
    <w:rsid w:val="00D46D27"/>
    <w:rsid w:val="00D97ACC"/>
    <w:rsid w:val="00FA6C8E"/>
    <w:rsid w:val="00F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82C5A"/>
  <w15:chartTrackingRefBased/>
  <w15:docId w15:val="{AAE19EFD-27AA-4484-8E7D-54513EAE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06"/>
    <w:pPr>
      <w:tabs>
        <w:tab w:val="left" w:pos="6096"/>
      </w:tabs>
      <w:spacing w:before="120" w:after="120" w:line="240" w:lineRule="auto"/>
      <w:ind w:right="28"/>
    </w:pPr>
    <w:rPr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D70ED"/>
    <w:pPr>
      <w:numPr>
        <w:numId w:val="2"/>
      </w:numPr>
      <w:tabs>
        <w:tab w:val="clear" w:pos="6096"/>
      </w:tabs>
      <w:spacing w:before="240" w:after="240"/>
      <w:ind w:left="284" w:hanging="207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B16DD3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6DD3"/>
    <w:pPr>
      <w:keepNext/>
      <w:keepLines/>
      <w:spacing w:before="240" w:after="240"/>
      <w:ind w:right="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AD70ED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16DD3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B16DD3"/>
    <w:pPr>
      <w:ind w:left="720"/>
      <w:contextualSpacing/>
    </w:pPr>
    <w:rPr>
      <w:rFonts w:eastAsia="Calibri"/>
    </w:rPr>
  </w:style>
  <w:style w:type="paragraph" w:styleId="Ttulo">
    <w:name w:val="Title"/>
    <w:basedOn w:val="Normal"/>
    <w:next w:val="Normal"/>
    <w:link w:val="TtuloCar"/>
    <w:uiPriority w:val="10"/>
    <w:qFormat/>
    <w:rsid w:val="00B16DD3"/>
    <w:pPr>
      <w:jc w:val="center"/>
    </w:pPr>
    <w:rPr>
      <w:rFonts w:eastAsia="Times New Roman" w:cstheme="minorHAnsi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16DD3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16DD3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2C5A-0FFA-4B94-B0F0-79382BA6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2</TotalTime>
  <Pages>1</Pages>
  <Words>286</Words>
  <Characters>1658</Characters>
  <Application>Microsoft Office Word</Application>
  <DocSecurity>0</DocSecurity>
  <Lines>59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Fernandez</dc:creator>
  <cp:keywords/>
  <dc:description/>
  <cp:lastModifiedBy>Eva Fernandez</cp:lastModifiedBy>
  <cp:revision>4</cp:revision>
  <dcterms:created xsi:type="dcterms:W3CDTF">2026-04-24T06:32:00Z</dcterms:created>
  <dcterms:modified xsi:type="dcterms:W3CDTF">2026-04-24T09:16:00Z</dcterms:modified>
</cp:coreProperties>
</file>