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6E19" w14:textId="77777777" w:rsidR="001C396B" w:rsidRPr="00837B83" w:rsidRDefault="001C396B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CD83D6" w14:textId="77777777" w:rsidR="003213F5" w:rsidRPr="00D91262" w:rsidRDefault="00485326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1262">
        <w:rPr>
          <w:rFonts w:ascii="Arial" w:hAnsi="Arial" w:cs="Arial"/>
          <w:b/>
          <w:sz w:val="22"/>
          <w:szCs w:val="22"/>
          <w:u w:val="single"/>
        </w:rPr>
        <w:t>ANNEX NÚM. 2</w:t>
      </w:r>
      <w:r w:rsidR="00B93C08" w:rsidRPr="00D91262">
        <w:rPr>
          <w:rFonts w:ascii="Arial" w:hAnsi="Arial" w:cs="Arial"/>
          <w:b/>
          <w:sz w:val="22"/>
          <w:szCs w:val="22"/>
          <w:u w:val="single"/>
        </w:rPr>
        <w:t>.2</w:t>
      </w:r>
    </w:p>
    <w:p w14:paraId="2047588C" w14:textId="77777777" w:rsidR="00A01810" w:rsidRPr="00D91262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1CC85A" w14:textId="5550A39B" w:rsidR="00A01810" w:rsidRPr="00837B83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1262">
        <w:rPr>
          <w:rFonts w:ascii="Arial" w:hAnsi="Arial" w:cs="Arial"/>
          <w:b/>
          <w:sz w:val="22"/>
          <w:szCs w:val="22"/>
          <w:u w:val="single"/>
        </w:rPr>
        <w:t>EXP. F2</w:t>
      </w:r>
      <w:r w:rsidR="00123B67">
        <w:rPr>
          <w:rFonts w:ascii="Arial" w:hAnsi="Arial" w:cs="Arial"/>
          <w:b/>
          <w:sz w:val="22"/>
          <w:szCs w:val="22"/>
          <w:u w:val="single"/>
        </w:rPr>
        <w:t>6</w:t>
      </w:r>
      <w:r w:rsidRPr="00D91262">
        <w:rPr>
          <w:rFonts w:ascii="Arial" w:hAnsi="Arial" w:cs="Arial"/>
          <w:b/>
          <w:sz w:val="22"/>
          <w:szCs w:val="22"/>
          <w:u w:val="single"/>
        </w:rPr>
        <w:t>.0</w:t>
      </w:r>
      <w:r w:rsidR="00123B67">
        <w:rPr>
          <w:rFonts w:ascii="Arial" w:hAnsi="Arial" w:cs="Arial"/>
          <w:b/>
          <w:sz w:val="22"/>
          <w:szCs w:val="22"/>
          <w:u w:val="single"/>
        </w:rPr>
        <w:t>29</w:t>
      </w:r>
      <w:r w:rsidRPr="00D91262">
        <w:rPr>
          <w:rFonts w:ascii="Arial" w:hAnsi="Arial" w:cs="Arial"/>
          <w:b/>
          <w:sz w:val="22"/>
          <w:szCs w:val="22"/>
          <w:u w:val="single"/>
        </w:rPr>
        <w:t>CN</w:t>
      </w:r>
    </w:p>
    <w:p w14:paraId="273F0834" w14:textId="77777777" w:rsidR="003213F5" w:rsidRPr="00837B83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2A6EC2" w14:textId="77777777" w:rsidR="009538ED" w:rsidRPr="00837B83" w:rsidRDefault="009538ED" w:rsidP="003213F5">
      <w:pPr>
        <w:rPr>
          <w:rFonts w:ascii="Arial" w:hAnsi="Arial" w:cs="Arial"/>
          <w:sz w:val="22"/>
          <w:szCs w:val="22"/>
        </w:rPr>
      </w:pPr>
    </w:p>
    <w:p w14:paraId="4EE7E756" w14:textId="77777777" w:rsidR="009538ED" w:rsidRPr="00837B83" w:rsidRDefault="00485326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837B83"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="009538ED" w:rsidRPr="00837B83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31A2A66F" w14:textId="77777777" w:rsidR="001827DF" w:rsidRPr="00837B83" w:rsidRDefault="001827DF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47D7C225" w14:textId="77777777" w:rsidR="001827DF" w:rsidRPr="00837B83" w:rsidRDefault="001827DF" w:rsidP="001827D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37B83">
        <w:rPr>
          <w:rFonts w:ascii="Arial" w:hAnsi="Arial" w:cs="Arial"/>
          <w:b/>
          <w:bCs/>
          <w:i/>
          <w:sz w:val="22"/>
          <w:szCs w:val="22"/>
        </w:rPr>
        <w:t>(informació a incloure en el Sobre 3)</w:t>
      </w:r>
    </w:p>
    <w:p w14:paraId="3B3FECC5" w14:textId="77777777" w:rsidR="009538ED" w:rsidRPr="00837B83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1E6B078D" w14:textId="77777777" w:rsidR="009538ED" w:rsidRPr="00837B83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B0D78BA" w14:textId="6D91BC7B" w:rsidR="009538ED" w:rsidRPr="00837B83" w:rsidRDefault="009538ED" w:rsidP="009538ED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837B83">
        <w:rPr>
          <w:rFonts w:ascii="Arial" w:hAnsi="Arial" w:cs="Arial"/>
          <w:i/>
          <w:sz w:val="22"/>
          <w:szCs w:val="22"/>
        </w:rPr>
        <w:t xml:space="preserve">El Sr.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0"/>
      <w:r w:rsidRPr="00837B83">
        <w:rPr>
          <w:rFonts w:ascii="Arial" w:hAnsi="Arial" w:cs="Arial"/>
          <w:i/>
          <w:sz w:val="22"/>
          <w:szCs w:val="22"/>
        </w:rPr>
        <w:t xml:space="preserve"> amb residència a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1"/>
      <w:r w:rsidRPr="00837B83">
        <w:rPr>
          <w:rFonts w:ascii="Arial" w:hAnsi="Arial" w:cs="Arial"/>
          <w:i/>
          <w:sz w:val="22"/>
          <w:szCs w:val="22"/>
        </w:rPr>
        <w:t xml:space="preserve"> carrer</w:t>
      </w:r>
      <w:r w:rsidR="002C3076" w:rsidRPr="00837B83">
        <w:rPr>
          <w:rFonts w:ascii="Arial" w:hAnsi="Arial" w:cs="Arial"/>
          <w:i/>
          <w:sz w:val="22"/>
          <w:szCs w:val="22"/>
        </w:rPr>
        <w:t xml:space="preserve">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2"/>
      <w:r w:rsidRPr="00837B83">
        <w:rPr>
          <w:rFonts w:ascii="Arial" w:hAnsi="Arial" w:cs="Arial"/>
          <w:i/>
          <w:sz w:val="22"/>
          <w:szCs w:val="22"/>
        </w:rPr>
        <w:t xml:space="preserve"> núm.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Pr="00837B83">
        <w:rPr>
          <w:rFonts w:ascii="Arial" w:hAnsi="Arial" w:cs="Arial"/>
          <w:i/>
          <w:sz w:val="22"/>
          <w:szCs w:val="22"/>
        </w:rPr>
        <w:t xml:space="preserve"> assabentat de l’anunci publicat al 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" w:name="Texto58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4"/>
      <w:r w:rsidRPr="00837B83">
        <w:rPr>
          <w:rFonts w:ascii="Arial" w:hAnsi="Arial" w:cs="Arial"/>
          <w:i/>
          <w:sz w:val="22"/>
          <w:szCs w:val="22"/>
        </w:rPr>
        <w:t xml:space="preserve"> i de les condicions i requisits que s’exigeixen per a l’adjudicació del servei de  “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" w:name="Texto59"/>
      <w:r w:rsidR="002C3076" w:rsidRPr="00837B83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 w:rsidRPr="00837B83">
        <w:rPr>
          <w:rFonts w:ascii="Arial" w:hAnsi="Arial" w:cs="Arial"/>
          <w:i/>
          <w:sz w:val="22"/>
          <w:szCs w:val="22"/>
        </w:rPr>
      </w:r>
      <w:r w:rsidR="002C3076" w:rsidRPr="00837B83">
        <w:rPr>
          <w:rFonts w:ascii="Arial" w:hAnsi="Arial" w:cs="Arial"/>
          <w:i/>
          <w:sz w:val="22"/>
          <w:szCs w:val="22"/>
        </w:rPr>
        <w:fldChar w:fldCharType="separate"/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noProof/>
          <w:sz w:val="22"/>
          <w:szCs w:val="22"/>
        </w:rPr>
        <w:t> </w:t>
      </w:r>
      <w:r w:rsidR="002C3076" w:rsidRPr="00837B83">
        <w:rPr>
          <w:rFonts w:ascii="Arial" w:hAnsi="Arial" w:cs="Arial"/>
          <w:i/>
          <w:sz w:val="22"/>
          <w:szCs w:val="22"/>
        </w:rPr>
        <w:fldChar w:fldCharType="end"/>
      </w:r>
      <w:bookmarkEnd w:id="5"/>
      <w:r w:rsidRPr="00837B83">
        <w:rPr>
          <w:rFonts w:ascii="Arial" w:hAnsi="Arial" w:cs="Arial"/>
          <w:i/>
          <w:sz w:val="22"/>
          <w:szCs w:val="22"/>
        </w:rPr>
        <w:t xml:space="preserve">”, es compromet en nom (propi o de l’empresa que representa) a realitzar-les amb estricta subjecció a les següents condicions: </w:t>
      </w:r>
    </w:p>
    <w:p w14:paraId="1EDD3C82" w14:textId="77777777" w:rsidR="009538ED" w:rsidRPr="00837B83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866FEE6" w14:textId="77777777" w:rsidR="009538ED" w:rsidRPr="006B18CE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24D95D3" w14:textId="77777777" w:rsidR="009538ED" w:rsidRPr="006B18CE" w:rsidRDefault="009538ED" w:rsidP="00311B3A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6B18CE">
        <w:rPr>
          <w:rFonts w:ascii="Arial" w:hAnsi="Arial" w:cs="Arial"/>
          <w:i/>
          <w:sz w:val="22"/>
          <w:szCs w:val="22"/>
        </w:rPr>
        <w:t>Oferta econòmica</w:t>
      </w:r>
      <w:r w:rsidR="001827DF" w:rsidRPr="006B18CE">
        <w:rPr>
          <w:rFonts w:ascii="Arial" w:hAnsi="Arial" w:cs="Arial"/>
          <w:i/>
          <w:sz w:val="22"/>
          <w:szCs w:val="22"/>
        </w:rPr>
        <w:t>: D'acord amb el model de l'Annex 2.1</w:t>
      </w:r>
    </w:p>
    <w:p w14:paraId="5F1A4C78" w14:textId="77777777" w:rsidR="00EC5679" w:rsidRPr="006B18CE" w:rsidRDefault="00EC5679" w:rsidP="009538E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0EF48451" w14:textId="77777777" w:rsidR="001827DF" w:rsidRPr="006B18CE" w:rsidRDefault="001827DF" w:rsidP="009538ED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4BD5E714" w14:textId="3AD84771" w:rsidR="00266DD5" w:rsidRPr="006B18CE" w:rsidRDefault="00BF0B2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>-</w:t>
      </w:r>
      <w:r w:rsidR="00266DD5" w:rsidRPr="006B18CE">
        <w:rPr>
          <w:rFonts w:ascii="Arial" w:hAnsi="Arial" w:cs="Arial"/>
          <w:b/>
          <w:bCs/>
          <w:sz w:val="22"/>
          <w:szCs w:val="22"/>
          <w:lang w:val="sq-AL"/>
        </w:rPr>
        <w:t>L’acreditació de la garantia de la confidencialitat de les dades</w:t>
      </w:r>
      <w:r w:rsidR="00266DD5" w:rsidRPr="006B18CE">
        <w:rPr>
          <w:rFonts w:ascii="Arial" w:hAnsi="Arial" w:cs="Arial"/>
          <w:sz w:val="22"/>
          <w:szCs w:val="22"/>
          <w:lang w:val="sq-AL"/>
        </w:rPr>
        <w:t>:</w:t>
      </w:r>
    </w:p>
    <w:p w14:paraId="680EBDCF" w14:textId="77777777" w:rsidR="00266DD5" w:rsidRPr="006B18CE" w:rsidRDefault="00266DD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18949C59" w14:textId="77777777" w:rsidR="00266DD5" w:rsidRPr="006B18CE" w:rsidRDefault="00266DD5" w:rsidP="00266DD5">
      <w:pPr>
        <w:pStyle w:val="Sangradetextonormal"/>
        <w:numPr>
          <w:ilvl w:val="0"/>
          <w:numId w:val="73"/>
        </w:numPr>
        <w:tabs>
          <w:tab w:val="left" w:pos="709"/>
        </w:tabs>
        <w:overflowPunct/>
        <w:adjustRightInd/>
        <w:textAlignment w:val="auto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 xml:space="preserve">Disposa de la certificació de l'Esquema Nacional de Seguretat (ENS) en categoria MITJA, per garantir la major seguretat de les dades tractades: </w:t>
      </w:r>
    </w:p>
    <w:p w14:paraId="183EB643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38E2D719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/>
          <w:iCs/>
          <w:sz w:val="22"/>
          <w:szCs w:val="22"/>
          <w:lang w:val="sq-AL"/>
        </w:rPr>
      </w:pPr>
      <w:r w:rsidRPr="006B18CE">
        <w:rPr>
          <w:rFonts w:ascii="Arial" w:hAnsi="Arial" w:cs="Arial"/>
          <w:i/>
          <w:iCs/>
          <w:sz w:val="22"/>
          <w:szCs w:val="22"/>
          <w:lang w:val="sq-AL"/>
        </w:rPr>
        <w:t>(S’aporta documentació acreditativa.)</w:t>
      </w:r>
    </w:p>
    <w:p w14:paraId="71629ABE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</w:p>
    <w:p w14:paraId="6ED761DB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57D2120E" w14:textId="77777777" w:rsidR="00266DD5" w:rsidRPr="006B18CE" w:rsidRDefault="00266DD5" w:rsidP="00266DD5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310B9AE6" w14:textId="77777777" w:rsidR="00266DD5" w:rsidRPr="006B18CE" w:rsidRDefault="00266DD5" w:rsidP="00266DD5">
      <w:pPr>
        <w:pStyle w:val="Sangradetextonormal"/>
        <w:numPr>
          <w:ilvl w:val="0"/>
          <w:numId w:val="73"/>
        </w:numPr>
        <w:tabs>
          <w:tab w:val="left" w:pos="709"/>
        </w:tabs>
        <w:overflowPunct/>
        <w:adjustRightInd/>
        <w:textAlignment w:val="auto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t xml:space="preserve">En el cas que no es disposi de l’ENS es valorarà l’acreditació per altres mitjans con la </w:t>
      </w:r>
      <w:r w:rsidRPr="006B18CE">
        <w:rPr>
          <w:rFonts w:ascii="Arial" w:eastAsia="Aptos" w:hAnsi="Arial" w:cs="Arial"/>
          <w:sz w:val="22"/>
          <w:szCs w:val="22"/>
          <w:lang w:val="sq-AL" w:eastAsia="en-US"/>
        </w:rPr>
        <w:t xml:space="preserve">ISO 27001:2022 o equivalent: </w:t>
      </w:r>
    </w:p>
    <w:p w14:paraId="25422E0B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Sí, quin: </w:t>
      </w: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Texto538"/>
            <w:enabled/>
            <w:calcOnExit w:val="0"/>
            <w:textInput/>
          </w:ffData>
        </w:fldChar>
      </w:r>
      <w:bookmarkStart w:id="6" w:name="Texto538"/>
      <w:r w:rsidRPr="006B18CE">
        <w:rPr>
          <w:rFonts w:ascii="Arial" w:hAnsi="Arial" w:cs="Arial"/>
          <w:sz w:val="22"/>
          <w:szCs w:val="22"/>
          <w:lang w:val="sq-AL"/>
        </w:rPr>
        <w:instrText xml:space="preserve"> FORMTEXT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noProof/>
          <w:sz w:val="22"/>
          <w:szCs w:val="22"/>
          <w:lang w:val="sq-AL"/>
        </w:rPr>
        <w:t> </w:t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bookmarkEnd w:id="6"/>
      <w:r w:rsidRPr="006B18CE">
        <w:rPr>
          <w:rFonts w:ascii="Arial" w:hAnsi="Arial" w:cs="Arial"/>
          <w:sz w:val="22"/>
          <w:szCs w:val="22"/>
          <w:lang w:val="sq-AL"/>
        </w:rPr>
        <w:t>;</w:t>
      </w:r>
    </w:p>
    <w:p w14:paraId="76ED1038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/>
          <w:iCs/>
          <w:sz w:val="22"/>
          <w:szCs w:val="22"/>
          <w:lang w:val="sq-AL"/>
        </w:rPr>
      </w:pPr>
      <w:r w:rsidRPr="006B18CE">
        <w:rPr>
          <w:rFonts w:ascii="Arial" w:hAnsi="Arial" w:cs="Arial"/>
          <w:i/>
          <w:iCs/>
          <w:sz w:val="22"/>
          <w:szCs w:val="22"/>
          <w:lang w:val="sq-AL"/>
        </w:rPr>
        <w:t>(S’aporta documentació acreditativa.)</w:t>
      </w:r>
    </w:p>
    <w:p w14:paraId="7F942555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sz w:val="22"/>
          <w:szCs w:val="22"/>
          <w:lang w:val="sq-AL"/>
        </w:rPr>
      </w:pPr>
    </w:p>
    <w:p w14:paraId="71692AC8" w14:textId="77777777" w:rsidR="00266DD5" w:rsidRPr="006B18CE" w:rsidRDefault="00266DD5" w:rsidP="00266DD5">
      <w:pPr>
        <w:pStyle w:val="Sangradetextonormal"/>
        <w:ind w:left="720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6A9B3310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01AB7630" w14:textId="77777777" w:rsidR="006D0020" w:rsidRPr="006B18CE" w:rsidRDefault="009C0FC4" w:rsidP="001E4526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sz w:val="22"/>
          <w:szCs w:val="22"/>
        </w:rPr>
        <w:t xml:space="preserve"> </w:t>
      </w:r>
      <w:r w:rsidRPr="006B18CE">
        <w:rPr>
          <w:rFonts w:ascii="Arial" w:hAnsi="Arial" w:cs="Arial"/>
          <w:b/>
          <w:bCs/>
          <w:sz w:val="22"/>
          <w:szCs w:val="22"/>
        </w:rPr>
        <w:t>Participació en projectes internacionals de gran abast. Acreditar participació en consorcis internacionals de recerca en genòmica o projectes multicèntrics d’alt impacte científic</w:t>
      </w:r>
      <w:r w:rsidRPr="006B18CE">
        <w:rPr>
          <w:rFonts w:ascii="Arial" w:hAnsi="Arial" w:cs="Arial"/>
          <w:sz w:val="22"/>
          <w:szCs w:val="22"/>
        </w:rPr>
        <w:t>:</w:t>
      </w:r>
      <w:r w:rsidR="0080537B" w:rsidRPr="006B18CE">
        <w:rPr>
          <w:rFonts w:ascii="Arial" w:hAnsi="Arial" w:cs="Arial"/>
          <w:sz w:val="22"/>
          <w:szCs w:val="22"/>
        </w:rPr>
        <w:t xml:space="preserve"> </w:t>
      </w:r>
    </w:p>
    <w:p w14:paraId="21FDC9C1" w14:textId="77777777" w:rsidR="006D0020" w:rsidRPr="006B18CE" w:rsidRDefault="006D0020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1BCB16B4" w14:textId="3A532820" w:rsidR="00266DD5" w:rsidRPr="006B18CE" w:rsidRDefault="0080537B" w:rsidP="006D0020">
      <w:pPr>
        <w:pStyle w:val="Sangradetextonormal"/>
        <w:numPr>
          <w:ilvl w:val="0"/>
          <w:numId w:val="73"/>
        </w:numPr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>N</w:t>
      </w:r>
      <w:r w:rsidR="0036690D" w:rsidRPr="006B18CE">
        <w:rPr>
          <w:rFonts w:ascii="Arial" w:hAnsi="Arial" w:cs="Arial"/>
          <w:sz w:val="22"/>
          <w:szCs w:val="22"/>
        </w:rPr>
        <w:t>º de projectes internacionals</w:t>
      </w:r>
      <w:r w:rsidR="00B82E97" w:rsidRPr="006B18CE">
        <w:rPr>
          <w:rFonts w:ascii="Arial" w:hAnsi="Arial" w:cs="Arial"/>
          <w:sz w:val="22"/>
          <w:szCs w:val="22"/>
        </w:rPr>
        <w:t xml:space="preserve"> de gran abast</w:t>
      </w:r>
      <w:r w:rsidR="0036690D" w:rsidRPr="006B18CE">
        <w:rPr>
          <w:rFonts w:ascii="Arial" w:hAnsi="Arial" w:cs="Arial"/>
          <w:sz w:val="22"/>
          <w:szCs w:val="22"/>
        </w:rPr>
        <w:t>:</w:t>
      </w:r>
      <w:r w:rsidR="0036690D" w:rsidRPr="006B18CE">
        <w:rPr>
          <w:rFonts w:ascii="Arial" w:hAnsi="Arial" w:cs="Arial"/>
          <w:sz w:val="22"/>
          <w:szCs w:val="22"/>
        </w:rPr>
        <w:fldChar w:fldCharType="begin">
          <w:ffData>
            <w:name w:val="Texto612"/>
            <w:enabled/>
            <w:calcOnExit w:val="0"/>
            <w:textInput/>
          </w:ffData>
        </w:fldChar>
      </w:r>
      <w:bookmarkStart w:id="7" w:name="Texto612"/>
      <w:r w:rsidR="0036690D" w:rsidRPr="006B18CE">
        <w:rPr>
          <w:rFonts w:ascii="Arial" w:hAnsi="Arial" w:cs="Arial"/>
          <w:sz w:val="22"/>
          <w:szCs w:val="22"/>
        </w:rPr>
        <w:instrText xml:space="preserve"> FORMTEXT </w:instrText>
      </w:r>
      <w:r w:rsidR="0036690D" w:rsidRPr="006B18CE">
        <w:rPr>
          <w:rFonts w:ascii="Arial" w:hAnsi="Arial" w:cs="Arial"/>
          <w:sz w:val="22"/>
          <w:szCs w:val="22"/>
        </w:rPr>
      </w:r>
      <w:r w:rsidR="0036690D" w:rsidRPr="006B18CE">
        <w:rPr>
          <w:rFonts w:ascii="Arial" w:hAnsi="Arial" w:cs="Arial"/>
          <w:sz w:val="22"/>
          <w:szCs w:val="22"/>
        </w:rPr>
        <w:fldChar w:fldCharType="separate"/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noProof/>
          <w:sz w:val="22"/>
          <w:szCs w:val="22"/>
        </w:rPr>
        <w:t> </w:t>
      </w:r>
      <w:r w:rsidR="0036690D" w:rsidRPr="006B18CE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070A915D" w14:textId="77777777" w:rsidR="009C0FC4" w:rsidRPr="006B18CE" w:rsidRDefault="009C0FC4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6D379606" w14:textId="578780E4" w:rsidR="009C0FC4" w:rsidRPr="006B18CE" w:rsidRDefault="0080537B" w:rsidP="00266DD5">
      <w:pPr>
        <w:pStyle w:val="Sangradetextonormal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>Acreditació: Declaració responsable I llistat de participació en consorcis i projectes.</w:t>
      </w:r>
    </w:p>
    <w:p w14:paraId="3DD3CA2C" w14:textId="77777777" w:rsidR="00040AB3" w:rsidRPr="006B18CE" w:rsidRDefault="00040AB3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4B8A4B6F" w14:textId="77777777" w:rsidR="005A364B" w:rsidRPr="006B18CE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6F407069" w14:textId="408C6027" w:rsidR="00040AB3" w:rsidRPr="006B18CE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  <w:r w:rsidRPr="006B18CE">
        <w:rPr>
          <w:rFonts w:ascii="Arial" w:hAnsi="Arial" w:cs="Arial"/>
          <w:sz w:val="22"/>
          <w:szCs w:val="22"/>
        </w:rPr>
        <w:t xml:space="preserve">- </w:t>
      </w:r>
      <w:r w:rsidRPr="006B18CE">
        <w:rPr>
          <w:rFonts w:ascii="Arial" w:hAnsi="Arial" w:cs="Arial"/>
          <w:b/>
          <w:bCs/>
          <w:sz w:val="22"/>
          <w:szCs w:val="22"/>
        </w:rPr>
        <w:t>El temps d’emmagatzematge de les dades al clúster fins 6 mesos. L’ofereix</w:t>
      </w:r>
      <w:r w:rsidRPr="006B18CE">
        <w:rPr>
          <w:rFonts w:ascii="Arial" w:hAnsi="Arial" w:cs="Arial"/>
          <w:sz w:val="22"/>
          <w:szCs w:val="22"/>
        </w:rPr>
        <w:t xml:space="preserve">: </w:t>
      </w:r>
    </w:p>
    <w:p w14:paraId="3DF5A7F6" w14:textId="77777777" w:rsidR="00A461AE" w:rsidRPr="006B18CE" w:rsidRDefault="00A461AE" w:rsidP="005A364B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398C794B" w14:textId="09593291" w:rsidR="005A364B" w:rsidRPr="006B18CE" w:rsidRDefault="005A364B" w:rsidP="005A364B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5D1610F4" w14:textId="77777777" w:rsidR="005A364B" w:rsidRPr="006B18CE" w:rsidRDefault="005A364B" w:rsidP="005A364B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2680DDBD" w14:textId="77777777" w:rsidR="005A364B" w:rsidRDefault="005A364B" w:rsidP="00266DD5">
      <w:pPr>
        <w:pStyle w:val="Sangradetextonormal"/>
        <w:rPr>
          <w:rFonts w:ascii="Arial" w:hAnsi="Arial" w:cs="Arial"/>
          <w:sz w:val="22"/>
          <w:szCs w:val="22"/>
        </w:rPr>
      </w:pPr>
    </w:p>
    <w:p w14:paraId="3B45C84F" w14:textId="1E9F9CEB" w:rsidR="0080537B" w:rsidRPr="006B18CE" w:rsidRDefault="001E4526" w:rsidP="001E4526">
      <w:pPr>
        <w:pStyle w:val="Sangradetextonormal"/>
        <w:ind w:left="0" w:firstLine="0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Infraestructura computacional i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capacitat</w:t>
      </w:r>
      <w:proofErr w:type="spellEnd"/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d’anàlisi</w:t>
      </w:r>
      <w:proofErr w:type="spellEnd"/>
      <w:r w:rsidRPr="006B18C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  <w:lang w:val="es-ES"/>
        </w:rPr>
        <w:t>avançada</w:t>
      </w:r>
      <w:proofErr w:type="spellEnd"/>
      <w:r w:rsidRPr="006B18CE">
        <w:rPr>
          <w:rFonts w:ascii="Arial" w:hAnsi="Arial" w:cs="Arial"/>
          <w:b/>
          <w:bCs/>
          <w:sz w:val="22"/>
          <w:szCs w:val="22"/>
        </w:rPr>
        <w:t>: comptar amb que permeti integrar, compartir i analitzar dades genòmiques i fenotípiques de manera segura entre els equips clínics i de recerca autoritzats, facilitant el diagnòstic de Malalties Minoritàries i la identificació de noves associacions gen-malaltia. L’ofereix</w:t>
      </w:r>
      <w:r w:rsidRPr="006B18CE">
        <w:rPr>
          <w:rFonts w:ascii="Arial" w:hAnsi="Arial" w:cs="Arial"/>
          <w:sz w:val="22"/>
          <w:szCs w:val="22"/>
        </w:rPr>
        <w:t>:</w:t>
      </w:r>
    </w:p>
    <w:p w14:paraId="7920156C" w14:textId="77777777" w:rsidR="00A461AE" w:rsidRPr="006B18CE" w:rsidRDefault="00A461AE" w:rsidP="001E4526">
      <w:pPr>
        <w:pStyle w:val="Sangradetextonormal"/>
        <w:rPr>
          <w:rFonts w:ascii="Arial" w:hAnsi="Arial" w:cs="Arial"/>
          <w:sz w:val="22"/>
          <w:szCs w:val="22"/>
          <w:lang w:val="sq-AL"/>
        </w:rPr>
      </w:pPr>
    </w:p>
    <w:p w14:paraId="461F8C5D" w14:textId="1439668E" w:rsidR="001E4526" w:rsidRPr="006B18CE" w:rsidRDefault="001E4526" w:rsidP="001E4526">
      <w:pPr>
        <w:pStyle w:val="Sangradetextonormal"/>
        <w:rPr>
          <w:rFonts w:ascii="Arial" w:hAnsi="Arial" w:cs="Arial"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Si.</w:t>
      </w:r>
    </w:p>
    <w:p w14:paraId="4358AA92" w14:textId="77777777" w:rsidR="001E4526" w:rsidRPr="006B18CE" w:rsidRDefault="001E4526" w:rsidP="001E4526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  <w:r w:rsidRPr="006B18CE">
        <w:rPr>
          <w:rFonts w:ascii="Arial" w:hAnsi="Arial" w:cs="Arial"/>
          <w:sz w:val="22"/>
          <w:szCs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8CE">
        <w:rPr>
          <w:rFonts w:ascii="Arial" w:hAnsi="Arial" w:cs="Arial"/>
          <w:sz w:val="22"/>
          <w:szCs w:val="22"/>
          <w:lang w:val="sq-AL"/>
        </w:rPr>
        <w:instrText xml:space="preserve"> FORMCHECKBOX </w:instrText>
      </w:r>
      <w:r w:rsidRPr="006B18CE">
        <w:rPr>
          <w:rFonts w:ascii="Arial" w:hAnsi="Arial" w:cs="Arial"/>
          <w:sz w:val="22"/>
          <w:szCs w:val="22"/>
          <w:lang w:val="sq-AL"/>
        </w:rPr>
      </w:r>
      <w:r w:rsidRPr="006B18CE">
        <w:rPr>
          <w:rFonts w:ascii="Arial" w:hAnsi="Arial" w:cs="Arial"/>
          <w:sz w:val="22"/>
          <w:szCs w:val="22"/>
          <w:lang w:val="sq-AL"/>
        </w:rPr>
        <w:fldChar w:fldCharType="separate"/>
      </w:r>
      <w:r w:rsidRPr="006B18CE">
        <w:rPr>
          <w:rFonts w:ascii="Arial" w:hAnsi="Arial" w:cs="Arial"/>
          <w:sz w:val="22"/>
          <w:szCs w:val="22"/>
          <w:lang w:val="sq-AL"/>
        </w:rPr>
        <w:fldChar w:fldCharType="end"/>
      </w:r>
      <w:r w:rsidRPr="006B18CE">
        <w:rPr>
          <w:rFonts w:ascii="Arial" w:hAnsi="Arial" w:cs="Arial"/>
          <w:sz w:val="22"/>
          <w:szCs w:val="22"/>
          <w:lang w:val="sq-AL"/>
        </w:rPr>
        <w:t xml:space="preserve"> No</w:t>
      </w:r>
    </w:p>
    <w:p w14:paraId="26E50C58" w14:textId="77777777" w:rsidR="00F61371" w:rsidRPr="006B18CE" w:rsidRDefault="00F61371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638AC2D8" w14:textId="77777777" w:rsidR="00F61371" w:rsidRPr="006B18CE" w:rsidRDefault="00F61371" w:rsidP="00266DD5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779FBA6D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CD0D49A" w14:textId="77777777" w:rsidR="00394634" w:rsidRPr="006B18CE" w:rsidRDefault="00394634" w:rsidP="00394634">
      <w:pPr>
        <w:pStyle w:val="Sangradetextonormal"/>
        <w:rPr>
          <w:rFonts w:ascii="Arial" w:hAnsi="Arial" w:cs="Arial"/>
          <w:b/>
          <w:bCs/>
          <w:iCs/>
          <w:sz w:val="22"/>
          <w:szCs w:val="22"/>
          <w:lang w:val="sq-AL"/>
        </w:rPr>
      </w:pPr>
      <w:r w:rsidRPr="006B18CE">
        <w:rPr>
          <w:rFonts w:ascii="Arial" w:hAnsi="Arial" w:cs="Arial"/>
          <w:iCs/>
          <w:sz w:val="22"/>
          <w:szCs w:val="22"/>
          <w:lang w:val="sq-AL"/>
        </w:rPr>
        <w:t>-</w:t>
      </w:r>
      <w:r w:rsidRPr="006B18CE">
        <w:rPr>
          <w:rFonts w:ascii="Arial" w:hAnsi="Arial" w:cs="Arial"/>
          <w:sz w:val="22"/>
          <w:szCs w:val="22"/>
        </w:rPr>
        <w:t xml:space="preserve"> </w:t>
      </w:r>
      <w:r w:rsidRPr="006B18CE">
        <w:rPr>
          <w:rFonts w:ascii="Arial" w:hAnsi="Arial" w:cs="Arial"/>
          <w:b/>
          <w:bCs/>
          <w:sz w:val="22"/>
          <w:szCs w:val="22"/>
        </w:rPr>
        <w:t>Reducció del termini de seqüenciació des de que la mostra passa el control de qualitat fins que s'enviïn els fitxers </w:t>
      </w:r>
      <w:proofErr w:type="spellStart"/>
      <w:r w:rsidRPr="006B18CE">
        <w:rPr>
          <w:rFonts w:ascii="Arial" w:hAnsi="Arial" w:cs="Arial"/>
          <w:b/>
          <w:bCs/>
          <w:sz w:val="22"/>
          <w:szCs w:val="22"/>
        </w:rPr>
        <w:t>FASTQ</w:t>
      </w:r>
      <w:proofErr w:type="spellEnd"/>
      <w:r w:rsidRPr="006B18CE">
        <w:rPr>
          <w:rFonts w:ascii="Arial" w:hAnsi="Arial" w:cs="Arial"/>
          <w:sz w:val="22"/>
          <w:szCs w:val="22"/>
        </w:rPr>
        <w:t xml:space="preserve">: </w:t>
      </w:r>
      <w:r w:rsidRPr="006B18CE">
        <w:rPr>
          <w:rFonts w:ascii="Arial" w:hAnsi="Arial" w:cs="Arial"/>
          <w:b/>
          <w:bCs/>
          <w:i/>
          <w:iCs/>
          <w:sz w:val="22"/>
          <w:szCs w:val="22"/>
        </w:rPr>
        <w:t>(indicar a l’annex 2.1 de l’oferta econòmica)</w:t>
      </w:r>
    </w:p>
    <w:p w14:paraId="6278E891" w14:textId="77777777" w:rsidR="00394634" w:rsidRPr="006B18CE" w:rsidRDefault="00394634" w:rsidP="00394634">
      <w:pPr>
        <w:pStyle w:val="Sangradetextonormal"/>
        <w:rPr>
          <w:rFonts w:ascii="Arial" w:hAnsi="Arial" w:cs="Arial"/>
          <w:iCs/>
          <w:sz w:val="22"/>
          <w:szCs w:val="22"/>
          <w:lang w:val="sq-AL"/>
        </w:rPr>
      </w:pPr>
    </w:p>
    <w:p w14:paraId="45BFDAFD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6C40EB42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18E2A88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6025815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72F9EBB4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78D43C91" w14:textId="77777777" w:rsidR="00266DD5" w:rsidRPr="006B18CE" w:rsidRDefault="00266DD5" w:rsidP="00266DD5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1248156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</w:rPr>
      </w:pPr>
    </w:p>
    <w:p w14:paraId="7082810D" w14:textId="77777777" w:rsidR="00266DD5" w:rsidRPr="006B18CE" w:rsidRDefault="00266DD5" w:rsidP="00266DD5">
      <w:pPr>
        <w:pStyle w:val="Sangradetextonormal"/>
        <w:rPr>
          <w:rFonts w:ascii="Arial" w:hAnsi="Arial" w:cs="Arial"/>
          <w:iCs/>
          <w:sz w:val="22"/>
          <w:szCs w:val="22"/>
        </w:rPr>
      </w:pPr>
    </w:p>
    <w:p w14:paraId="00A26EEE" w14:textId="6D406CBD" w:rsidR="00B25B52" w:rsidRDefault="00266DD5" w:rsidP="00BA5033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begin">
          <w:ffData>
            <w:name w:val="Texto529"/>
            <w:enabled/>
            <w:calcOnExit w:val="0"/>
            <w:textInput>
              <w:default w:val="LLoc, data i signatura"/>
            </w:textInput>
          </w:ffData>
        </w:fldChar>
      </w:r>
      <w:bookmarkStart w:id="8" w:name="Texto529"/>
      <w:r w:rsidRPr="006B18CE">
        <w:rPr>
          <w:rFonts w:ascii="Arial" w:hAnsi="Arial" w:cs="Arial"/>
          <w:i/>
          <w:sz w:val="22"/>
          <w:szCs w:val="22"/>
          <w:highlight w:val="lightGray"/>
        </w:rPr>
        <w:instrText xml:space="preserve"> FORMTEXT </w:instrText>
      </w:r>
      <w:r w:rsidRPr="006B18CE">
        <w:rPr>
          <w:rFonts w:ascii="Arial" w:hAnsi="Arial" w:cs="Arial"/>
          <w:i/>
          <w:sz w:val="22"/>
          <w:szCs w:val="22"/>
          <w:highlight w:val="lightGray"/>
        </w:rPr>
      </w: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separate"/>
      </w:r>
      <w:r w:rsidRPr="006B18CE">
        <w:rPr>
          <w:rFonts w:ascii="Arial" w:hAnsi="Arial" w:cs="Arial"/>
          <w:i/>
          <w:noProof/>
          <w:sz w:val="22"/>
          <w:szCs w:val="22"/>
          <w:highlight w:val="lightGray"/>
        </w:rPr>
        <w:t>LLoc, data i signatura</w:t>
      </w:r>
      <w:r w:rsidRPr="006B18CE">
        <w:rPr>
          <w:rFonts w:ascii="Arial" w:hAnsi="Arial" w:cs="Arial"/>
          <w:i/>
          <w:sz w:val="22"/>
          <w:szCs w:val="22"/>
          <w:highlight w:val="lightGray"/>
        </w:rPr>
        <w:fldChar w:fldCharType="end"/>
      </w:r>
      <w:bookmarkEnd w:id="8"/>
    </w:p>
    <w:p w14:paraId="14F77747" w14:textId="5DAE7B49" w:rsidR="00B93C08" w:rsidRPr="00066149" w:rsidRDefault="00B93C08" w:rsidP="00B93C08">
      <w:pPr>
        <w:jc w:val="center"/>
        <w:rPr>
          <w:rFonts w:cs="Arial"/>
          <w:b/>
          <w:bCs/>
          <w:sz w:val="22"/>
          <w:szCs w:val="22"/>
        </w:rPr>
      </w:pPr>
      <w:bookmarkStart w:id="9" w:name="_Toc127440579"/>
      <w:bookmarkStart w:id="10" w:name="_Toc156404497"/>
    </w:p>
    <w:bookmarkEnd w:id="9"/>
    <w:bookmarkEnd w:id="10"/>
    <w:sectPr w:rsidR="00B93C08" w:rsidRPr="00066149" w:rsidSect="00B93C08">
      <w:headerReference w:type="default" r:id="rId11"/>
      <w:footerReference w:type="default" r:id="rId12"/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9FFD" w14:textId="77777777" w:rsidR="00C63720" w:rsidRDefault="00C63720">
      <w:r>
        <w:separator/>
      </w:r>
    </w:p>
  </w:endnote>
  <w:endnote w:type="continuationSeparator" w:id="0">
    <w:p w14:paraId="783C4178" w14:textId="77777777" w:rsidR="00C63720" w:rsidRDefault="00C63720">
      <w:r>
        <w:continuationSeparator/>
      </w:r>
    </w:p>
  </w:endnote>
  <w:endnote w:type="continuationNotice" w:id="1">
    <w:p w14:paraId="6F0F11E5" w14:textId="77777777" w:rsidR="00C63720" w:rsidRDefault="00C6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1E4CF742" w:rsidR="00B30A30" w:rsidRPr="00311AFB" w:rsidRDefault="00B30A30" w:rsidP="00311AF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FILENAME   \* MERGEFORMAT </w:instrText>
    </w:r>
    <w:r w:rsidRPr="00311AFB">
      <w:rPr>
        <w:color w:val="D9D9D9"/>
        <w:sz w:val="16"/>
        <w:szCs w:val="16"/>
      </w:rPr>
      <w:fldChar w:fldCharType="separate"/>
    </w:r>
    <w:r w:rsidR="00454BB6">
      <w:rPr>
        <w:noProof/>
        <w:color w:val="D9D9D9"/>
        <w:sz w:val="16"/>
        <w:szCs w:val="16"/>
      </w:rPr>
      <w:t>F26.029CN_PCAP.docx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 xml:space="preserve"> PAGE   \* MERGEFORMAT </w:instrText>
    </w:r>
    <w:r w:rsidRPr="00311AFB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311AFB">
      <w:rPr>
        <w:color w:val="D9D9D9"/>
        <w:sz w:val="16"/>
        <w:szCs w:val="16"/>
      </w:rPr>
      <w:fldChar w:fldCharType="end"/>
    </w:r>
    <w:r w:rsidRPr="00311AFB">
      <w:rPr>
        <w:color w:val="D9D9D9"/>
        <w:sz w:val="16"/>
        <w:szCs w:val="16"/>
      </w:rPr>
      <w:t>/</w:t>
    </w:r>
    <w:r w:rsidRPr="00311AFB">
      <w:rPr>
        <w:color w:val="D9D9D9"/>
        <w:sz w:val="16"/>
        <w:szCs w:val="16"/>
      </w:rPr>
      <w:fldChar w:fldCharType="begin"/>
    </w:r>
    <w:r w:rsidRPr="00311AFB">
      <w:rPr>
        <w:color w:val="D9D9D9"/>
        <w:sz w:val="16"/>
        <w:szCs w:val="16"/>
      </w:rPr>
      <w:instrText>PAGE   \* MERGEFORMAT</w:instrText>
    </w:r>
    <w:r w:rsidRPr="00311AFB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311AFB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F2DD" w14:textId="77777777" w:rsidR="00C63720" w:rsidRDefault="00C63720">
      <w:r>
        <w:separator/>
      </w:r>
    </w:p>
  </w:footnote>
  <w:footnote w:type="continuationSeparator" w:id="0">
    <w:p w14:paraId="0EA2146A" w14:textId="77777777" w:rsidR="00C63720" w:rsidRDefault="00C63720">
      <w:r>
        <w:continuationSeparator/>
      </w:r>
    </w:p>
  </w:footnote>
  <w:footnote w:type="continuationNotice" w:id="1">
    <w:p w14:paraId="46A1143C" w14:textId="77777777" w:rsidR="00C63720" w:rsidRDefault="00C6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19B6"/>
    <w:multiLevelType w:val="hybridMultilevel"/>
    <w:tmpl w:val="199A9508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423B9D"/>
    <w:multiLevelType w:val="hybridMultilevel"/>
    <w:tmpl w:val="10420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80DBA"/>
    <w:multiLevelType w:val="hybridMultilevel"/>
    <w:tmpl w:val="3CE45CBC"/>
    <w:lvl w:ilvl="0" w:tplc="02860A8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8"/>
  </w:num>
  <w:num w:numId="2" w16cid:durableId="243028734">
    <w:abstractNumId w:val="49"/>
  </w:num>
  <w:num w:numId="3" w16cid:durableId="485632616">
    <w:abstractNumId w:val="9"/>
  </w:num>
  <w:num w:numId="4" w16cid:durableId="134834844">
    <w:abstractNumId w:val="47"/>
  </w:num>
  <w:num w:numId="5" w16cid:durableId="696930981">
    <w:abstractNumId w:val="58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51"/>
  </w:num>
  <w:num w:numId="9" w16cid:durableId="104036413">
    <w:abstractNumId w:val="59"/>
  </w:num>
  <w:num w:numId="10" w16cid:durableId="548493068">
    <w:abstractNumId w:val="23"/>
  </w:num>
  <w:num w:numId="11" w16cid:durableId="725447973">
    <w:abstractNumId w:val="29"/>
  </w:num>
  <w:num w:numId="12" w16cid:durableId="1372341740">
    <w:abstractNumId w:val="0"/>
  </w:num>
  <w:num w:numId="13" w16cid:durableId="1122771316">
    <w:abstractNumId w:val="62"/>
  </w:num>
  <w:num w:numId="14" w16cid:durableId="227346801">
    <w:abstractNumId w:val="24"/>
  </w:num>
  <w:num w:numId="15" w16cid:durableId="1679503051">
    <w:abstractNumId w:val="70"/>
  </w:num>
  <w:num w:numId="16" w16cid:durableId="1807965874">
    <w:abstractNumId w:val="50"/>
  </w:num>
  <w:num w:numId="17" w16cid:durableId="578289938">
    <w:abstractNumId w:val="19"/>
  </w:num>
  <w:num w:numId="18" w16cid:durableId="912159137">
    <w:abstractNumId w:val="33"/>
  </w:num>
  <w:num w:numId="19" w16cid:durableId="1820537305">
    <w:abstractNumId w:val="67"/>
  </w:num>
  <w:num w:numId="20" w16cid:durableId="144666693">
    <w:abstractNumId w:val="56"/>
  </w:num>
  <w:num w:numId="21" w16cid:durableId="1328361187">
    <w:abstractNumId w:val="61"/>
  </w:num>
  <w:num w:numId="22" w16cid:durableId="1727798551">
    <w:abstractNumId w:val="11"/>
  </w:num>
  <w:num w:numId="23" w16cid:durableId="797455594">
    <w:abstractNumId w:val="60"/>
  </w:num>
  <w:num w:numId="24" w16cid:durableId="881213430">
    <w:abstractNumId w:val="28"/>
  </w:num>
  <w:num w:numId="25" w16cid:durableId="2068870758">
    <w:abstractNumId w:val="57"/>
  </w:num>
  <w:num w:numId="26" w16cid:durableId="157694874">
    <w:abstractNumId w:val="71"/>
  </w:num>
  <w:num w:numId="27" w16cid:durableId="1398045222">
    <w:abstractNumId w:val="18"/>
  </w:num>
  <w:num w:numId="28" w16cid:durableId="1137331526">
    <w:abstractNumId w:val="63"/>
  </w:num>
  <w:num w:numId="29" w16cid:durableId="917524134">
    <w:abstractNumId w:val="25"/>
  </w:num>
  <w:num w:numId="30" w16cid:durableId="1400305">
    <w:abstractNumId w:val="5"/>
  </w:num>
  <w:num w:numId="31" w16cid:durableId="551578149">
    <w:abstractNumId w:val="35"/>
  </w:num>
  <w:num w:numId="32" w16cid:durableId="1731807015">
    <w:abstractNumId w:val="54"/>
  </w:num>
  <w:num w:numId="33" w16cid:durableId="1707827685">
    <w:abstractNumId w:val="53"/>
  </w:num>
  <w:num w:numId="34" w16cid:durableId="1358120506">
    <w:abstractNumId w:val="10"/>
  </w:num>
  <w:num w:numId="35" w16cid:durableId="1486974039">
    <w:abstractNumId w:val="15"/>
  </w:num>
  <w:num w:numId="36" w16cid:durableId="59059623">
    <w:abstractNumId w:val="2"/>
  </w:num>
  <w:num w:numId="37" w16cid:durableId="640159692">
    <w:abstractNumId w:val="27"/>
  </w:num>
  <w:num w:numId="38" w16cid:durableId="1093360088">
    <w:abstractNumId w:val="6"/>
  </w:num>
  <w:num w:numId="39" w16cid:durableId="238177508">
    <w:abstractNumId w:val="44"/>
  </w:num>
  <w:num w:numId="40" w16cid:durableId="429738258">
    <w:abstractNumId w:val="45"/>
  </w:num>
  <w:num w:numId="41" w16cid:durableId="1821578881">
    <w:abstractNumId w:val="48"/>
  </w:num>
  <w:num w:numId="42" w16cid:durableId="2726402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21"/>
  </w:num>
  <w:num w:numId="44" w16cid:durableId="4284312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2"/>
  </w:num>
  <w:num w:numId="46" w16cid:durableId="447431918">
    <w:abstractNumId w:val="14"/>
  </w:num>
  <w:num w:numId="47" w16cid:durableId="291517922">
    <w:abstractNumId w:val="8"/>
  </w:num>
  <w:num w:numId="48" w16cid:durableId="1547990904">
    <w:abstractNumId w:val="65"/>
  </w:num>
  <w:num w:numId="49" w16cid:durableId="29380749">
    <w:abstractNumId w:val="41"/>
  </w:num>
  <w:num w:numId="50" w16cid:durableId="105125276">
    <w:abstractNumId w:val="46"/>
  </w:num>
  <w:num w:numId="51" w16cid:durableId="77019979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9"/>
  </w:num>
  <w:num w:numId="53" w16cid:durableId="1854689653">
    <w:abstractNumId w:val="64"/>
  </w:num>
  <w:num w:numId="54" w16cid:durableId="79934350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3"/>
  </w:num>
  <w:num w:numId="57" w16cid:durableId="896890394">
    <w:abstractNumId w:val="17"/>
  </w:num>
  <w:num w:numId="58" w16cid:durableId="371464328">
    <w:abstractNumId w:val="37"/>
  </w:num>
  <w:num w:numId="59" w16cid:durableId="1521433591">
    <w:abstractNumId w:val="34"/>
  </w:num>
  <w:num w:numId="60" w16cid:durableId="712465590">
    <w:abstractNumId w:val="55"/>
  </w:num>
  <w:num w:numId="61" w16cid:durableId="173804098">
    <w:abstractNumId w:val="3"/>
  </w:num>
  <w:num w:numId="62" w16cid:durableId="779884219">
    <w:abstractNumId w:val="31"/>
  </w:num>
  <w:num w:numId="63" w16cid:durableId="999849646">
    <w:abstractNumId w:val="32"/>
  </w:num>
  <w:num w:numId="64" w16cid:durableId="771627567">
    <w:abstractNumId w:val="66"/>
  </w:num>
  <w:num w:numId="65" w16cid:durableId="1060831971">
    <w:abstractNumId w:val="22"/>
  </w:num>
  <w:num w:numId="66" w16cid:durableId="1666518855">
    <w:abstractNumId w:val="26"/>
  </w:num>
  <w:num w:numId="67" w16cid:durableId="1265185346">
    <w:abstractNumId w:val="30"/>
  </w:num>
  <w:num w:numId="68" w16cid:durableId="984966510">
    <w:abstractNumId w:val="16"/>
  </w:num>
  <w:num w:numId="69" w16cid:durableId="1948267532">
    <w:abstractNumId w:val="40"/>
  </w:num>
  <w:num w:numId="70" w16cid:durableId="2125147614">
    <w:abstractNumId w:val="72"/>
  </w:num>
  <w:num w:numId="71" w16cid:durableId="1744254837">
    <w:abstractNumId w:val="39"/>
  </w:num>
  <w:num w:numId="72" w16cid:durableId="1217159313">
    <w:abstractNumId w:val="12"/>
  </w:num>
  <w:num w:numId="73" w16cid:durableId="59249922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qeFpyPGm3+C7BuBPtgtE7bdOONjVwLOMcedeRZ+rapAtKwdIwTsZJzwxOWXkVwHU0Xx2Rc5XaGRdkMQdbvoo4Q==" w:salt="TE0sWgtFzRgoO1e4k13z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0AB3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824E4"/>
    <w:rsid w:val="00092E2B"/>
    <w:rsid w:val="00093FF9"/>
    <w:rsid w:val="00094A20"/>
    <w:rsid w:val="00095054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B3353"/>
    <w:rsid w:val="000B4288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F0FD7"/>
    <w:rsid w:val="000F4A82"/>
    <w:rsid w:val="00100EA3"/>
    <w:rsid w:val="00101E44"/>
    <w:rsid w:val="00102CB4"/>
    <w:rsid w:val="001032F7"/>
    <w:rsid w:val="00105E3B"/>
    <w:rsid w:val="001061E5"/>
    <w:rsid w:val="001102BC"/>
    <w:rsid w:val="001121C3"/>
    <w:rsid w:val="001149F7"/>
    <w:rsid w:val="00120400"/>
    <w:rsid w:val="00123B67"/>
    <w:rsid w:val="001329B9"/>
    <w:rsid w:val="00133AAF"/>
    <w:rsid w:val="00135594"/>
    <w:rsid w:val="001412B4"/>
    <w:rsid w:val="0014252C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97C44"/>
    <w:rsid w:val="001A0C5C"/>
    <w:rsid w:val="001A0C70"/>
    <w:rsid w:val="001A12D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25A0"/>
    <w:rsid w:val="001E33DB"/>
    <w:rsid w:val="001E3FEE"/>
    <w:rsid w:val="001E4526"/>
    <w:rsid w:val="001F25CB"/>
    <w:rsid w:val="001F3A31"/>
    <w:rsid w:val="001F5414"/>
    <w:rsid w:val="001F5647"/>
    <w:rsid w:val="0020052B"/>
    <w:rsid w:val="00201182"/>
    <w:rsid w:val="00201482"/>
    <w:rsid w:val="00202803"/>
    <w:rsid w:val="00204061"/>
    <w:rsid w:val="002103C7"/>
    <w:rsid w:val="00215C71"/>
    <w:rsid w:val="00217C56"/>
    <w:rsid w:val="00220826"/>
    <w:rsid w:val="0022242B"/>
    <w:rsid w:val="00224B24"/>
    <w:rsid w:val="00225D44"/>
    <w:rsid w:val="00230E70"/>
    <w:rsid w:val="00231F14"/>
    <w:rsid w:val="00231FD7"/>
    <w:rsid w:val="00232875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25B9"/>
    <w:rsid w:val="00266AE8"/>
    <w:rsid w:val="00266DD5"/>
    <w:rsid w:val="00266EA8"/>
    <w:rsid w:val="002674CC"/>
    <w:rsid w:val="00267CEA"/>
    <w:rsid w:val="00274701"/>
    <w:rsid w:val="0027555D"/>
    <w:rsid w:val="00275981"/>
    <w:rsid w:val="00282DA8"/>
    <w:rsid w:val="0028358D"/>
    <w:rsid w:val="00284079"/>
    <w:rsid w:val="00284212"/>
    <w:rsid w:val="002843F7"/>
    <w:rsid w:val="00286ED1"/>
    <w:rsid w:val="0029203B"/>
    <w:rsid w:val="002A0F98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C5FFF"/>
    <w:rsid w:val="002D1E2F"/>
    <w:rsid w:val="002D281F"/>
    <w:rsid w:val="002D76F7"/>
    <w:rsid w:val="002E1F9A"/>
    <w:rsid w:val="002E2AD6"/>
    <w:rsid w:val="002E48A5"/>
    <w:rsid w:val="002E71AB"/>
    <w:rsid w:val="002F34D1"/>
    <w:rsid w:val="002F3846"/>
    <w:rsid w:val="002F5047"/>
    <w:rsid w:val="002F569B"/>
    <w:rsid w:val="00302874"/>
    <w:rsid w:val="00303A19"/>
    <w:rsid w:val="00310391"/>
    <w:rsid w:val="00310D0D"/>
    <w:rsid w:val="00311616"/>
    <w:rsid w:val="00311AFB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27B3B"/>
    <w:rsid w:val="00335899"/>
    <w:rsid w:val="00335CB8"/>
    <w:rsid w:val="0035424C"/>
    <w:rsid w:val="00360275"/>
    <w:rsid w:val="00364FEE"/>
    <w:rsid w:val="0036690D"/>
    <w:rsid w:val="00374CBC"/>
    <w:rsid w:val="00377060"/>
    <w:rsid w:val="003774B4"/>
    <w:rsid w:val="00382044"/>
    <w:rsid w:val="00390227"/>
    <w:rsid w:val="0039119A"/>
    <w:rsid w:val="003921D4"/>
    <w:rsid w:val="0039463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4AE2"/>
    <w:rsid w:val="003C5484"/>
    <w:rsid w:val="003D08E2"/>
    <w:rsid w:val="003D2C9C"/>
    <w:rsid w:val="003D42E7"/>
    <w:rsid w:val="003D6D6E"/>
    <w:rsid w:val="003D75E9"/>
    <w:rsid w:val="003E003E"/>
    <w:rsid w:val="003E157F"/>
    <w:rsid w:val="003E22FB"/>
    <w:rsid w:val="003E7F7E"/>
    <w:rsid w:val="003F54C3"/>
    <w:rsid w:val="003F6321"/>
    <w:rsid w:val="003F6643"/>
    <w:rsid w:val="004031A7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BB6"/>
    <w:rsid w:val="00454F34"/>
    <w:rsid w:val="0045767E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A50EA"/>
    <w:rsid w:val="004B0D54"/>
    <w:rsid w:val="004B1F51"/>
    <w:rsid w:val="004B4019"/>
    <w:rsid w:val="004B72C2"/>
    <w:rsid w:val="004C3A24"/>
    <w:rsid w:val="004C53B2"/>
    <w:rsid w:val="004C661F"/>
    <w:rsid w:val="004C7155"/>
    <w:rsid w:val="004D1410"/>
    <w:rsid w:val="004D3991"/>
    <w:rsid w:val="004E1E1A"/>
    <w:rsid w:val="004E424D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17A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1682"/>
    <w:rsid w:val="00543155"/>
    <w:rsid w:val="00544E82"/>
    <w:rsid w:val="00550D53"/>
    <w:rsid w:val="00555520"/>
    <w:rsid w:val="0055612C"/>
    <w:rsid w:val="00557DB9"/>
    <w:rsid w:val="0056203A"/>
    <w:rsid w:val="00563E50"/>
    <w:rsid w:val="00564EFA"/>
    <w:rsid w:val="00566AF3"/>
    <w:rsid w:val="00570325"/>
    <w:rsid w:val="005705DD"/>
    <w:rsid w:val="00570B3F"/>
    <w:rsid w:val="00574BC1"/>
    <w:rsid w:val="00580B5F"/>
    <w:rsid w:val="00590517"/>
    <w:rsid w:val="00591504"/>
    <w:rsid w:val="005925C7"/>
    <w:rsid w:val="005952EB"/>
    <w:rsid w:val="0059618A"/>
    <w:rsid w:val="005A061E"/>
    <w:rsid w:val="005A2003"/>
    <w:rsid w:val="005A364B"/>
    <w:rsid w:val="005A38DA"/>
    <w:rsid w:val="005A4593"/>
    <w:rsid w:val="005B064F"/>
    <w:rsid w:val="005B0B8F"/>
    <w:rsid w:val="005B2C47"/>
    <w:rsid w:val="005B5B84"/>
    <w:rsid w:val="005C0C6C"/>
    <w:rsid w:val="005C1C2D"/>
    <w:rsid w:val="005C5EB0"/>
    <w:rsid w:val="005D17B2"/>
    <w:rsid w:val="005D2A40"/>
    <w:rsid w:val="005D3396"/>
    <w:rsid w:val="005E0C62"/>
    <w:rsid w:val="005E1090"/>
    <w:rsid w:val="005E1134"/>
    <w:rsid w:val="005E4251"/>
    <w:rsid w:val="005E5E00"/>
    <w:rsid w:val="005E5EC8"/>
    <w:rsid w:val="005E60EB"/>
    <w:rsid w:val="005F54D2"/>
    <w:rsid w:val="005F68FC"/>
    <w:rsid w:val="005F7D1D"/>
    <w:rsid w:val="0060650D"/>
    <w:rsid w:val="006067D6"/>
    <w:rsid w:val="00614ECB"/>
    <w:rsid w:val="006174D8"/>
    <w:rsid w:val="0062043F"/>
    <w:rsid w:val="00621F70"/>
    <w:rsid w:val="00623B81"/>
    <w:rsid w:val="006267BE"/>
    <w:rsid w:val="00631384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722AC"/>
    <w:rsid w:val="00684A0A"/>
    <w:rsid w:val="00685274"/>
    <w:rsid w:val="00685539"/>
    <w:rsid w:val="00690BF0"/>
    <w:rsid w:val="0069341C"/>
    <w:rsid w:val="00693582"/>
    <w:rsid w:val="00693DCE"/>
    <w:rsid w:val="0069645B"/>
    <w:rsid w:val="006A1792"/>
    <w:rsid w:val="006A2AD6"/>
    <w:rsid w:val="006A6364"/>
    <w:rsid w:val="006A64FE"/>
    <w:rsid w:val="006B0388"/>
    <w:rsid w:val="006B18BA"/>
    <w:rsid w:val="006B18CE"/>
    <w:rsid w:val="006B2EA6"/>
    <w:rsid w:val="006C060C"/>
    <w:rsid w:val="006C0DAA"/>
    <w:rsid w:val="006C0FEC"/>
    <w:rsid w:val="006C2B77"/>
    <w:rsid w:val="006C36EF"/>
    <w:rsid w:val="006C5966"/>
    <w:rsid w:val="006C78B7"/>
    <w:rsid w:val="006D0020"/>
    <w:rsid w:val="006D0E36"/>
    <w:rsid w:val="006D396F"/>
    <w:rsid w:val="006D45BC"/>
    <w:rsid w:val="006D4F35"/>
    <w:rsid w:val="006E0A1F"/>
    <w:rsid w:val="006E6126"/>
    <w:rsid w:val="006E6139"/>
    <w:rsid w:val="006F1B90"/>
    <w:rsid w:val="006F210B"/>
    <w:rsid w:val="006F359B"/>
    <w:rsid w:val="006F3DB2"/>
    <w:rsid w:val="00700504"/>
    <w:rsid w:val="00704762"/>
    <w:rsid w:val="007077ED"/>
    <w:rsid w:val="00710165"/>
    <w:rsid w:val="00712EB8"/>
    <w:rsid w:val="00712FF9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5084"/>
    <w:rsid w:val="00775144"/>
    <w:rsid w:val="00780BA1"/>
    <w:rsid w:val="00782F13"/>
    <w:rsid w:val="007830BC"/>
    <w:rsid w:val="007831CF"/>
    <w:rsid w:val="00783ABF"/>
    <w:rsid w:val="0078580B"/>
    <w:rsid w:val="00787E7B"/>
    <w:rsid w:val="00793BD9"/>
    <w:rsid w:val="00793FA0"/>
    <w:rsid w:val="007962A5"/>
    <w:rsid w:val="00797928"/>
    <w:rsid w:val="007A0AEB"/>
    <w:rsid w:val="007A759C"/>
    <w:rsid w:val="007B02B7"/>
    <w:rsid w:val="007B1721"/>
    <w:rsid w:val="007B2D10"/>
    <w:rsid w:val="007C022F"/>
    <w:rsid w:val="007C46B5"/>
    <w:rsid w:val="007C795F"/>
    <w:rsid w:val="007D44CD"/>
    <w:rsid w:val="007D5361"/>
    <w:rsid w:val="007D7AE5"/>
    <w:rsid w:val="007D7DEE"/>
    <w:rsid w:val="007E2F02"/>
    <w:rsid w:val="007F038E"/>
    <w:rsid w:val="007F2355"/>
    <w:rsid w:val="007F5B69"/>
    <w:rsid w:val="0080233F"/>
    <w:rsid w:val="008035ED"/>
    <w:rsid w:val="00804FB5"/>
    <w:rsid w:val="0080537B"/>
    <w:rsid w:val="008108DD"/>
    <w:rsid w:val="00811FEF"/>
    <w:rsid w:val="008140E9"/>
    <w:rsid w:val="0081594A"/>
    <w:rsid w:val="00817CC8"/>
    <w:rsid w:val="0083208D"/>
    <w:rsid w:val="008321C9"/>
    <w:rsid w:val="00832246"/>
    <w:rsid w:val="00835DFC"/>
    <w:rsid w:val="008378CC"/>
    <w:rsid w:val="00837B83"/>
    <w:rsid w:val="00843EA7"/>
    <w:rsid w:val="008464C2"/>
    <w:rsid w:val="008551FF"/>
    <w:rsid w:val="00857762"/>
    <w:rsid w:val="00863084"/>
    <w:rsid w:val="00870227"/>
    <w:rsid w:val="00870CEE"/>
    <w:rsid w:val="00876CB9"/>
    <w:rsid w:val="00880345"/>
    <w:rsid w:val="00880B90"/>
    <w:rsid w:val="0088786D"/>
    <w:rsid w:val="00894F9C"/>
    <w:rsid w:val="00894FE2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E7DCD"/>
    <w:rsid w:val="008F32D9"/>
    <w:rsid w:val="008F5D2D"/>
    <w:rsid w:val="008F6131"/>
    <w:rsid w:val="008F6208"/>
    <w:rsid w:val="008F76EF"/>
    <w:rsid w:val="00903D19"/>
    <w:rsid w:val="00905260"/>
    <w:rsid w:val="00907E3B"/>
    <w:rsid w:val="00912456"/>
    <w:rsid w:val="009131C1"/>
    <w:rsid w:val="0091652B"/>
    <w:rsid w:val="00916AB4"/>
    <w:rsid w:val="00923162"/>
    <w:rsid w:val="00924C61"/>
    <w:rsid w:val="00925F02"/>
    <w:rsid w:val="00926995"/>
    <w:rsid w:val="00926EB0"/>
    <w:rsid w:val="00940A29"/>
    <w:rsid w:val="009501D7"/>
    <w:rsid w:val="00950E2C"/>
    <w:rsid w:val="00952206"/>
    <w:rsid w:val="009538ED"/>
    <w:rsid w:val="00955534"/>
    <w:rsid w:val="00955B18"/>
    <w:rsid w:val="0096067A"/>
    <w:rsid w:val="0096446D"/>
    <w:rsid w:val="00966204"/>
    <w:rsid w:val="00967F87"/>
    <w:rsid w:val="00973522"/>
    <w:rsid w:val="00973EB1"/>
    <w:rsid w:val="009751E4"/>
    <w:rsid w:val="00975D38"/>
    <w:rsid w:val="009802D7"/>
    <w:rsid w:val="009816B6"/>
    <w:rsid w:val="00983B2F"/>
    <w:rsid w:val="00984768"/>
    <w:rsid w:val="00985E1D"/>
    <w:rsid w:val="00986F3E"/>
    <w:rsid w:val="009878A0"/>
    <w:rsid w:val="00995C17"/>
    <w:rsid w:val="00996C53"/>
    <w:rsid w:val="009A1DCC"/>
    <w:rsid w:val="009A3DE5"/>
    <w:rsid w:val="009A7B5C"/>
    <w:rsid w:val="009B0A95"/>
    <w:rsid w:val="009B1D1B"/>
    <w:rsid w:val="009B2040"/>
    <w:rsid w:val="009B3B49"/>
    <w:rsid w:val="009B64E1"/>
    <w:rsid w:val="009C0FC4"/>
    <w:rsid w:val="009C1939"/>
    <w:rsid w:val="009C6FFA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5062"/>
    <w:rsid w:val="00A06F9B"/>
    <w:rsid w:val="00A07DBA"/>
    <w:rsid w:val="00A12012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1AE"/>
    <w:rsid w:val="00A46761"/>
    <w:rsid w:val="00A5041F"/>
    <w:rsid w:val="00A57746"/>
    <w:rsid w:val="00A57A71"/>
    <w:rsid w:val="00A60800"/>
    <w:rsid w:val="00A624B0"/>
    <w:rsid w:val="00A662EF"/>
    <w:rsid w:val="00A66C33"/>
    <w:rsid w:val="00A71BFF"/>
    <w:rsid w:val="00A7610E"/>
    <w:rsid w:val="00A76E4E"/>
    <w:rsid w:val="00A800C2"/>
    <w:rsid w:val="00A83412"/>
    <w:rsid w:val="00A848B1"/>
    <w:rsid w:val="00A849DA"/>
    <w:rsid w:val="00A87753"/>
    <w:rsid w:val="00A91712"/>
    <w:rsid w:val="00A9204B"/>
    <w:rsid w:val="00A92C62"/>
    <w:rsid w:val="00A92CB9"/>
    <w:rsid w:val="00A965C3"/>
    <w:rsid w:val="00A97D36"/>
    <w:rsid w:val="00AA26C5"/>
    <w:rsid w:val="00AA6D7E"/>
    <w:rsid w:val="00AB0017"/>
    <w:rsid w:val="00AB3771"/>
    <w:rsid w:val="00AB4716"/>
    <w:rsid w:val="00AB5119"/>
    <w:rsid w:val="00AB6520"/>
    <w:rsid w:val="00AC0D7C"/>
    <w:rsid w:val="00AC242B"/>
    <w:rsid w:val="00AC2BFE"/>
    <w:rsid w:val="00AD13AE"/>
    <w:rsid w:val="00AD3960"/>
    <w:rsid w:val="00AE0534"/>
    <w:rsid w:val="00AE0E62"/>
    <w:rsid w:val="00AE1580"/>
    <w:rsid w:val="00AE2B30"/>
    <w:rsid w:val="00AE42D7"/>
    <w:rsid w:val="00AE5F2B"/>
    <w:rsid w:val="00AF58D0"/>
    <w:rsid w:val="00AF60DC"/>
    <w:rsid w:val="00B00C35"/>
    <w:rsid w:val="00B04CAE"/>
    <w:rsid w:val="00B0500D"/>
    <w:rsid w:val="00B05D36"/>
    <w:rsid w:val="00B102AD"/>
    <w:rsid w:val="00B11CB8"/>
    <w:rsid w:val="00B17CCC"/>
    <w:rsid w:val="00B2064D"/>
    <w:rsid w:val="00B21E2B"/>
    <w:rsid w:val="00B222C1"/>
    <w:rsid w:val="00B25B52"/>
    <w:rsid w:val="00B30A30"/>
    <w:rsid w:val="00B3724A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2E97"/>
    <w:rsid w:val="00B86CA0"/>
    <w:rsid w:val="00B875BE"/>
    <w:rsid w:val="00B900DB"/>
    <w:rsid w:val="00B93C08"/>
    <w:rsid w:val="00B96402"/>
    <w:rsid w:val="00B9733C"/>
    <w:rsid w:val="00BA5033"/>
    <w:rsid w:val="00BB4A24"/>
    <w:rsid w:val="00BC05CF"/>
    <w:rsid w:val="00BD2A8A"/>
    <w:rsid w:val="00BD7910"/>
    <w:rsid w:val="00BE05CC"/>
    <w:rsid w:val="00BE3499"/>
    <w:rsid w:val="00BE47C6"/>
    <w:rsid w:val="00BE54B6"/>
    <w:rsid w:val="00BF0B25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13C60"/>
    <w:rsid w:val="00C227D3"/>
    <w:rsid w:val="00C255C7"/>
    <w:rsid w:val="00C27B57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57AA6"/>
    <w:rsid w:val="00C60117"/>
    <w:rsid w:val="00C60F5A"/>
    <w:rsid w:val="00C63720"/>
    <w:rsid w:val="00C6622C"/>
    <w:rsid w:val="00C706ED"/>
    <w:rsid w:val="00C82E3E"/>
    <w:rsid w:val="00C84463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E674A"/>
    <w:rsid w:val="00CF16D7"/>
    <w:rsid w:val="00CF6B07"/>
    <w:rsid w:val="00D05843"/>
    <w:rsid w:val="00D106E8"/>
    <w:rsid w:val="00D108D7"/>
    <w:rsid w:val="00D1271D"/>
    <w:rsid w:val="00D14F97"/>
    <w:rsid w:val="00D239EF"/>
    <w:rsid w:val="00D322B0"/>
    <w:rsid w:val="00D33459"/>
    <w:rsid w:val="00D41884"/>
    <w:rsid w:val="00D421C0"/>
    <w:rsid w:val="00D445CF"/>
    <w:rsid w:val="00D46835"/>
    <w:rsid w:val="00D47B41"/>
    <w:rsid w:val="00D5042B"/>
    <w:rsid w:val="00D5080E"/>
    <w:rsid w:val="00D51598"/>
    <w:rsid w:val="00D51FFB"/>
    <w:rsid w:val="00D5365E"/>
    <w:rsid w:val="00D53BEC"/>
    <w:rsid w:val="00D544BF"/>
    <w:rsid w:val="00D54604"/>
    <w:rsid w:val="00D56571"/>
    <w:rsid w:val="00D6559C"/>
    <w:rsid w:val="00D65B91"/>
    <w:rsid w:val="00D66FD2"/>
    <w:rsid w:val="00D67C7C"/>
    <w:rsid w:val="00D717B4"/>
    <w:rsid w:val="00D71955"/>
    <w:rsid w:val="00D750EE"/>
    <w:rsid w:val="00D8229E"/>
    <w:rsid w:val="00D84C7E"/>
    <w:rsid w:val="00D85F6E"/>
    <w:rsid w:val="00D90561"/>
    <w:rsid w:val="00D91262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E783B"/>
    <w:rsid w:val="00DF2F63"/>
    <w:rsid w:val="00DF3286"/>
    <w:rsid w:val="00DF3B58"/>
    <w:rsid w:val="00DF40AC"/>
    <w:rsid w:val="00DF78A7"/>
    <w:rsid w:val="00E017AE"/>
    <w:rsid w:val="00E074AD"/>
    <w:rsid w:val="00E07F3D"/>
    <w:rsid w:val="00E11154"/>
    <w:rsid w:val="00E11879"/>
    <w:rsid w:val="00E13A7E"/>
    <w:rsid w:val="00E21795"/>
    <w:rsid w:val="00E23BB2"/>
    <w:rsid w:val="00E25BF5"/>
    <w:rsid w:val="00E334DF"/>
    <w:rsid w:val="00E36382"/>
    <w:rsid w:val="00E408E8"/>
    <w:rsid w:val="00E43344"/>
    <w:rsid w:val="00E44715"/>
    <w:rsid w:val="00E515AA"/>
    <w:rsid w:val="00E65D5A"/>
    <w:rsid w:val="00E71A3D"/>
    <w:rsid w:val="00E7327D"/>
    <w:rsid w:val="00E74614"/>
    <w:rsid w:val="00E74E2B"/>
    <w:rsid w:val="00E765E7"/>
    <w:rsid w:val="00E77675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6A7"/>
    <w:rsid w:val="00EB78FF"/>
    <w:rsid w:val="00EC5679"/>
    <w:rsid w:val="00EC765B"/>
    <w:rsid w:val="00ED0D3E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50BC"/>
    <w:rsid w:val="00F41C23"/>
    <w:rsid w:val="00F41E6E"/>
    <w:rsid w:val="00F42E7F"/>
    <w:rsid w:val="00F43E52"/>
    <w:rsid w:val="00F44211"/>
    <w:rsid w:val="00F4492A"/>
    <w:rsid w:val="00F55D5F"/>
    <w:rsid w:val="00F61371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973B8"/>
    <w:rsid w:val="00FA5907"/>
    <w:rsid w:val="00FA5ED0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202A"/>
    <w:rsid w:val="00FE3476"/>
    <w:rsid w:val="00FE3EDE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7DF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uiPriority w:val="99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Fuerte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>Tornos Abogados</Company>
  <LinksUpToDate>false</LinksUpToDate>
  <CharactersWithSpaces>2223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5</cp:revision>
  <cp:lastPrinted>2026-04-02T09:12:00Z</cp:lastPrinted>
  <dcterms:created xsi:type="dcterms:W3CDTF">2026-04-02T09:25:00Z</dcterms:created>
  <dcterms:modified xsi:type="dcterms:W3CDTF">2026-04-02T09:29:00Z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