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F515" w14:textId="4C7083DE" w:rsidR="00C8556F" w:rsidRDefault="003237BC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</w:pPr>
      <w:r w:rsidRPr="003237BC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 xml:space="preserve">ANNEX II.- </w:t>
      </w:r>
      <w:r w:rsidR="00C8556F" w:rsidRPr="003237BC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MODEL OFERTA ECONÒMICA</w:t>
      </w:r>
      <w:r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 xml:space="preserve"> (Lot </w:t>
      </w:r>
      <w:r w:rsidR="00804417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2</w:t>
      </w:r>
      <w:r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)</w:t>
      </w:r>
    </w:p>
    <w:p w14:paraId="57EE4AA4" w14:textId="272E18CA" w:rsidR="003237BC" w:rsidRDefault="003237BC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ALIENACIÓ, MITJANÇANT SUBHASTA, AMB UN ÚNIC CRITERI DE VALORACIÓ, DE SET (7) CAMIONS RECOLECTORS BILATERALS PROPIETAT DE SERVEIS AMBIENTALS DE CASTELLDEFELS, SA</w:t>
      </w:r>
    </w:p>
    <w:p w14:paraId="10965629" w14:textId="470216B3" w:rsidR="003237BC" w:rsidRDefault="003237BC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(EXPEDIENT ABM-12/2026)</w:t>
      </w:r>
    </w:p>
    <w:p w14:paraId="52288AB8" w14:textId="77777777" w:rsidR="003237BC" w:rsidRPr="003237BC" w:rsidRDefault="003237BC" w:rsidP="003237BC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A3FIXED"/>
          <w:kern w:val="0"/>
          <w:sz w:val="16"/>
          <w:szCs w:val="16"/>
          <w:lang w:val="ca-ES" w:eastAsia="es-ES"/>
          <w14:ligatures w14:val="none"/>
        </w:rPr>
      </w:pPr>
    </w:p>
    <w:p w14:paraId="785EA3F6" w14:textId="77777777" w:rsidR="003237BC" w:rsidRPr="003237BC" w:rsidRDefault="003237BC" w:rsidP="003237BC">
      <w:pPr>
        <w:spacing w:after="0" w:line="240" w:lineRule="auto"/>
        <w:jc w:val="both"/>
        <w:rPr>
          <w:rFonts w:ascii="Book Antiqua" w:eastAsia="Times New Roman" w:hAnsi="Book Antiqua" w:cs="A3FIXED"/>
          <w:kern w:val="0"/>
          <w:sz w:val="22"/>
          <w:szCs w:val="22"/>
          <w:lang w:val="ca-ES" w:eastAsia="es-ES"/>
          <w14:ligatures w14:val="none"/>
        </w:rPr>
      </w:pPr>
    </w:p>
    <w:p w14:paraId="13B8F6B6" w14:textId="77777777" w:rsidR="00C8556F" w:rsidRPr="003237BC" w:rsidRDefault="00C8556F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</w:p>
    <w:p w14:paraId="10FC40AA" w14:textId="286A6B2A" w:rsidR="00540179" w:rsidRDefault="00C8556F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El senyor / La senyora _______________, amb domicili a ______________, carrer ______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_________________________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__, núm. _______, amb DNI núm. ________________, major d’edat, en nom propi (o en representació de ___________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____,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 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amb domicili a ________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, carrer ____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________________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___________, núm. _______, amb DNI/CIF 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____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___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, en qualitat de_____________________, segons escriptura pública autoritzada davant el Notari _______________________, en data ____ i número de protocol _____ 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), una vegada assabentat /</w:t>
      </w:r>
      <w:proofErr w:type="spellStart"/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ada</w:t>
      </w:r>
      <w:proofErr w:type="spellEnd"/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 de les condicions que s’exigeixen per optar a l’adjudicació del </w:t>
      </w:r>
      <w:r w:rsidRPr="00540179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Lot n</w:t>
      </w:r>
      <w:r w:rsidR="003237BC" w:rsidRPr="00540179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º</w:t>
      </w:r>
      <w:r w:rsidR="00804417">
        <w:rPr>
          <w:rFonts w:ascii="Book Antiqua" w:eastAsia="Times New Roman" w:hAnsi="Book Antiqua" w:cs="Calibri"/>
          <w:b/>
          <w:bCs/>
          <w:kern w:val="0"/>
          <w:sz w:val="22"/>
          <w:szCs w:val="22"/>
          <w:lang w:val="ca-ES" w:eastAsia="es-ES"/>
          <w14:ligatures w14:val="none"/>
        </w:rPr>
        <w:t>2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 del contracte per a l’alienació, mitjançant subhasta, amb un únic criteri de valoració, de set (7) camions recol·lectors bilaterals propietat de SERVEIS AMBIENTALS DE CASTELLDEFELS, SA, es compromet a comprar els valors esmentats pe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r els següents preus que s’indiquen</w:t>
      </w: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, amb plena subjecció al plec de clàusules economicoadministratives del contracte. </w:t>
      </w:r>
    </w:p>
    <w:p w14:paraId="7F5A70AE" w14:textId="0E161E10" w:rsidR="00C8556F" w:rsidRPr="003237BC" w:rsidRDefault="00C8556F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  <w:r w:rsidRPr="003237BC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>Així mateix, fa constar que la present oferta es manté durant el període de 8 mesos</w:t>
      </w:r>
      <w:r w:rsidR="00540179"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  <w:t xml:space="preserve">, des de la finalització del termini de presentació d’ofertes. </w:t>
      </w:r>
    </w:p>
    <w:p w14:paraId="4BA1C85C" w14:textId="77777777" w:rsidR="00C8556F" w:rsidRDefault="00C8556F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</w:p>
    <w:p w14:paraId="72FBB6AB" w14:textId="77777777" w:rsidR="00931D34" w:rsidRDefault="00931D34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1"/>
        <w:gridCol w:w="2663"/>
        <w:gridCol w:w="1613"/>
        <w:gridCol w:w="1842"/>
      </w:tblGrid>
      <w:tr w:rsidR="00540179" w:rsidRPr="00540179" w14:paraId="0EDC45A7" w14:textId="77777777" w:rsidTr="00B73A3A">
        <w:tc>
          <w:tcPr>
            <w:tcW w:w="681" w:type="dxa"/>
            <w:shd w:val="clear" w:color="auto" w:fill="E7E6E6"/>
          </w:tcPr>
          <w:p w14:paraId="5D868078" w14:textId="77777777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2663" w:type="dxa"/>
            <w:shd w:val="clear" w:color="auto" w:fill="E7E6E6"/>
          </w:tcPr>
          <w:p w14:paraId="0BFB5789" w14:textId="4F8BDB4C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MATRÍCULES</w:t>
            </w:r>
          </w:p>
        </w:tc>
        <w:tc>
          <w:tcPr>
            <w:tcW w:w="1613" w:type="dxa"/>
            <w:shd w:val="clear" w:color="auto" w:fill="E7E6E6"/>
          </w:tcPr>
          <w:p w14:paraId="4459D160" w14:textId="3CE5B670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PREU DE SORTIDA (SENSE IVA)</w:t>
            </w:r>
          </w:p>
        </w:tc>
        <w:tc>
          <w:tcPr>
            <w:tcW w:w="1842" w:type="dxa"/>
            <w:shd w:val="clear" w:color="auto" w:fill="E7E6E6"/>
          </w:tcPr>
          <w:p w14:paraId="44C228F7" w14:textId="4D8CDD17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PREU DE LA OFERTA (SENSE IVA)</w:t>
            </w:r>
          </w:p>
        </w:tc>
      </w:tr>
      <w:tr w:rsidR="00540179" w:rsidRPr="00540179" w14:paraId="092DC2BA" w14:textId="77777777" w:rsidTr="00B73A3A">
        <w:tc>
          <w:tcPr>
            <w:tcW w:w="681" w:type="dxa"/>
            <w:shd w:val="clear" w:color="auto" w:fill="E7E6E6"/>
          </w:tcPr>
          <w:p w14:paraId="3368E226" w14:textId="69F905C9" w:rsidR="00540179" w:rsidRPr="00540179" w:rsidRDefault="00804417" w:rsidP="00540179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2663" w:type="dxa"/>
          </w:tcPr>
          <w:p w14:paraId="6444F8B6" w14:textId="77777777" w:rsidR="00540179" w:rsidRDefault="00804417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804417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6421KLN</w:t>
            </w:r>
          </w:p>
          <w:p w14:paraId="59B89469" w14:textId="6C027446" w:rsidR="00804417" w:rsidRPr="00540179" w:rsidRDefault="00804417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804417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6355KLN</w:t>
            </w:r>
          </w:p>
        </w:tc>
        <w:tc>
          <w:tcPr>
            <w:tcW w:w="1613" w:type="dxa"/>
          </w:tcPr>
          <w:p w14:paraId="5DA544B7" w14:textId="54DF8FB1" w:rsidR="00540179" w:rsidRPr="00540179" w:rsidRDefault="00804417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804417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75.429,90 €</w:t>
            </w:r>
          </w:p>
          <w:p w14:paraId="2849FED1" w14:textId="2776BE39" w:rsidR="00540179" w:rsidRPr="00540179" w:rsidRDefault="00804417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804417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75.446,45 €</w:t>
            </w:r>
          </w:p>
          <w:p w14:paraId="24A05130" w14:textId="2406FCDC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</w:tcPr>
          <w:p w14:paraId="35576E89" w14:textId="6BA330FE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__________</w:t>
            </w:r>
            <w:r w:rsidR="00B73A3A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 w:rsidR="00490F22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€</w:t>
            </w:r>
          </w:p>
          <w:p w14:paraId="76385E46" w14:textId="5C3575BE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__________</w:t>
            </w:r>
            <w:r w:rsidR="00B73A3A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 w:rsidR="00490F22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€</w:t>
            </w:r>
          </w:p>
          <w:p w14:paraId="009E52B5" w14:textId="501C47C6" w:rsidR="00540179" w:rsidRPr="00540179" w:rsidRDefault="0054017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 w:rsidRPr="00540179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</w:t>
            </w:r>
          </w:p>
        </w:tc>
      </w:tr>
      <w:tr w:rsidR="001828F9" w:rsidRPr="00540179" w14:paraId="04F5B0CC" w14:textId="77777777" w:rsidTr="00B73A3A">
        <w:tc>
          <w:tcPr>
            <w:tcW w:w="681" w:type="dxa"/>
            <w:shd w:val="clear" w:color="auto" w:fill="E7E6E6"/>
          </w:tcPr>
          <w:p w14:paraId="0DD3077B" w14:textId="27AF5678" w:rsidR="001828F9" w:rsidRPr="00540179" w:rsidRDefault="00804417" w:rsidP="00540179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2663" w:type="dxa"/>
            <w:shd w:val="clear" w:color="auto" w:fill="E8E8E8" w:themeFill="background2"/>
          </w:tcPr>
          <w:p w14:paraId="73D2A584" w14:textId="4547F6BD" w:rsidR="001828F9" w:rsidRPr="001828F9" w:rsidRDefault="001828F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 w:rsidRPr="001828F9"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TOTAL</w:t>
            </w:r>
          </w:p>
        </w:tc>
        <w:tc>
          <w:tcPr>
            <w:tcW w:w="1613" w:type="dxa"/>
            <w:shd w:val="clear" w:color="auto" w:fill="E8E8E8" w:themeFill="background2"/>
          </w:tcPr>
          <w:p w14:paraId="73249CC1" w14:textId="470A323E" w:rsidR="001828F9" w:rsidRPr="00804417" w:rsidRDefault="00804417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</w:pPr>
            <w:r w:rsidRPr="00804417">
              <w:rPr>
                <w:rFonts w:ascii="Book Antiqua" w:hAnsi="Book Antiqua" w:cs="Calibri"/>
                <w:b/>
                <w:bCs/>
                <w:iCs/>
                <w:sz w:val="22"/>
                <w:szCs w:val="22"/>
                <w:lang w:eastAsia="es-ES"/>
              </w:rPr>
              <w:t>150.876,35 €</w:t>
            </w:r>
          </w:p>
        </w:tc>
        <w:tc>
          <w:tcPr>
            <w:tcW w:w="1842" w:type="dxa"/>
            <w:shd w:val="clear" w:color="auto" w:fill="E8E8E8" w:themeFill="background2"/>
          </w:tcPr>
          <w:p w14:paraId="5E9E9637" w14:textId="34B7D2EE" w:rsidR="001828F9" w:rsidRPr="00540179" w:rsidRDefault="001828F9" w:rsidP="00540179">
            <w:pPr>
              <w:tabs>
                <w:tab w:val="center" w:pos="4252"/>
                <w:tab w:val="right" w:pos="8504"/>
              </w:tabs>
              <w:spacing w:before="120"/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</w:pP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___________</w:t>
            </w:r>
            <w:r w:rsidR="00B73A3A"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>__</w:t>
            </w:r>
            <w:r>
              <w:rPr>
                <w:rFonts w:ascii="Book Antiqua" w:hAnsi="Book Antiqua" w:cs="Calibri"/>
                <w:iCs/>
                <w:sz w:val="22"/>
                <w:szCs w:val="22"/>
                <w:lang w:eastAsia="es-ES"/>
              </w:rPr>
              <w:t xml:space="preserve"> €</w:t>
            </w:r>
          </w:p>
        </w:tc>
      </w:tr>
    </w:tbl>
    <w:p w14:paraId="7573ED08" w14:textId="77777777" w:rsidR="00540179" w:rsidRDefault="00540179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</w:p>
    <w:p w14:paraId="18CCB9D9" w14:textId="77777777" w:rsidR="00931D34" w:rsidRDefault="00931D34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kern w:val="0"/>
          <w:sz w:val="22"/>
          <w:szCs w:val="22"/>
          <w:lang w:val="ca-ES" w:eastAsia="es-ES"/>
          <w14:ligatures w14:val="none"/>
        </w:rPr>
      </w:pPr>
    </w:p>
    <w:p w14:paraId="189042B9" w14:textId="64D6C4A3" w:rsidR="00C8556F" w:rsidRPr="003237BC" w:rsidRDefault="00C8556F" w:rsidP="00C8556F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Book Antiqua" w:eastAsia="Times New Roman" w:hAnsi="Book Antiqua" w:cs="Calibri"/>
          <w:i/>
          <w:iCs/>
          <w:kern w:val="0"/>
          <w:sz w:val="22"/>
          <w:szCs w:val="22"/>
          <w:lang w:val="ca-ES" w:eastAsia="es-ES"/>
          <w14:ligatures w14:val="none"/>
        </w:rPr>
      </w:pPr>
      <w:r w:rsidRPr="003237BC">
        <w:rPr>
          <w:rFonts w:ascii="Book Antiqua" w:eastAsia="Times New Roman" w:hAnsi="Book Antiqua" w:cs="Calibri"/>
          <w:i/>
          <w:iCs/>
          <w:kern w:val="0"/>
          <w:sz w:val="22"/>
          <w:szCs w:val="22"/>
          <w:lang w:val="ca-ES" w:eastAsia="es-ES"/>
          <w14:ligatures w14:val="none"/>
        </w:rPr>
        <w:t>Lloc, data i signatura del licitador.</w:t>
      </w:r>
    </w:p>
    <w:p w14:paraId="6454E33B" w14:textId="77777777" w:rsidR="00C8556F" w:rsidRPr="003237BC" w:rsidRDefault="00C8556F"/>
    <w:sectPr w:rsidR="00C8556F" w:rsidRPr="003237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BAED" w14:textId="77777777" w:rsidR="00282F16" w:rsidRDefault="00282F16" w:rsidP="003237BC">
      <w:pPr>
        <w:spacing w:after="0" w:line="240" w:lineRule="auto"/>
      </w:pPr>
      <w:r>
        <w:separator/>
      </w:r>
    </w:p>
  </w:endnote>
  <w:endnote w:type="continuationSeparator" w:id="0">
    <w:p w14:paraId="7E612482" w14:textId="77777777" w:rsidR="00282F16" w:rsidRDefault="00282F16" w:rsidP="0032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D465" w14:textId="77777777" w:rsidR="00282F16" w:rsidRDefault="00282F16" w:rsidP="003237BC">
      <w:pPr>
        <w:spacing w:after="0" w:line="240" w:lineRule="auto"/>
      </w:pPr>
      <w:r>
        <w:separator/>
      </w:r>
    </w:p>
  </w:footnote>
  <w:footnote w:type="continuationSeparator" w:id="0">
    <w:p w14:paraId="0118C83C" w14:textId="77777777" w:rsidR="00282F16" w:rsidRDefault="00282F16" w:rsidP="00323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A453" w14:textId="5F6CDA5B" w:rsidR="003237BC" w:rsidRDefault="003237BC">
    <w:pPr>
      <w:pStyle w:val="Encabezado"/>
    </w:pPr>
    <w:r w:rsidRPr="003237BC">
      <w:rPr>
        <w:rFonts w:ascii="Times New Roman" w:eastAsia="Times New Roman" w:hAnsi="Times New Roman" w:cs="Times New Roman"/>
        <w:noProof/>
        <w:kern w:val="0"/>
        <w:lang w:eastAsia="es-ES"/>
        <w14:ligatures w14:val="none"/>
      </w:rPr>
      <w:drawing>
        <wp:anchor distT="0" distB="0" distL="114300" distR="114300" simplePos="0" relativeHeight="251659264" behindDoc="0" locked="0" layoutInCell="1" allowOverlap="1" wp14:anchorId="5C95D53E" wp14:editId="39F1EDC3">
          <wp:simplePos x="0" y="0"/>
          <wp:positionH relativeFrom="margin">
            <wp:align>left</wp:align>
          </wp:positionH>
          <wp:positionV relativeFrom="paragraph">
            <wp:posOffset>-138430</wp:posOffset>
          </wp:positionV>
          <wp:extent cx="1050925" cy="391795"/>
          <wp:effectExtent l="0" t="0" r="0" b="8255"/>
          <wp:wrapNone/>
          <wp:docPr id="998636635" name="Imagen 99863663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DA5866" w14:textId="6199AC1E" w:rsidR="003237BC" w:rsidRDefault="003237BC">
    <w:pPr>
      <w:pStyle w:val="Encabezado"/>
    </w:pPr>
  </w:p>
  <w:p w14:paraId="64A38A7F" w14:textId="6924B55A" w:rsidR="003237BC" w:rsidRPr="003237BC" w:rsidRDefault="003237BC">
    <w:pPr>
      <w:pStyle w:val="Encabezado"/>
      <w:rPr>
        <w:rFonts w:ascii="Book Antiqua" w:hAnsi="Book Antiqua"/>
        <w:sz w:val="16"/>
        <w:szCs w:val="16"/>
      </w:rPr>
    </w:pPr>
    <w:r w:rsidRPr="003237BC">
      <w:rPr>
        <w:rFonts w:ascii="Book Antiqua" w:hAnsi="Book Antiqua"/>
        <w:sz w:val="16"/>
        <w:szCs w:val="16"/>
      </w:rPr>
      <w:t>ABM-12/2026</w:t>
    </w:r>
  </w:p>
  <w:p w14:paraId="23BD1E44" w14:textId="77777777" w:rsidR="003237BC" w:rsidRDefault="003237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6F"/>
    <w:rsid w:val="001828F9"/>
    <w:rsid w:val="00282F16"/>
    <w:rsid w:val="003237BC"/>
    <w:rsid w:val="00490F22"/>
    <w:rsid w:val="00540179"/>
    <w:rsid w:val="00804417"/>
    <w:rsid w:val="009151B3"/>
    <w:rsid w:val="00931D34"/>
    <w:rsid w:val="00983936"/>
    <w:rsid w:val="00B73A3A"/>
    <w:rsid w:val="00C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17E1"/>
  <w15:chartTrackingRefBased/>
  <w15:docId w15:val="{0B7F316A-EF75-4F47-97A6-863C6943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5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5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5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5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5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5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5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5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5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5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5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55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55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55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55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55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55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5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5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5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55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55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55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5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55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556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3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BC"/>
  </w:style>
  <w:style w:type="paragraph" w:styleId="Piedepgina">
    <w:name w:val="footer"/>
    <w:basedOn w:val="Normal"/>
    <w:link w:val="PiedepginaCar"/>
    <w:uiPriority w:val="99"/>
    <w:unhideWhenUsed/>
    <w:rsid w:val="00323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BC"/>
  </w:style>
  <w:style w:type="table" w:styleId="Tablaconcuadrcula">
    <w:name w:val="Table Grid"/>
    <w:basedOn w:val="Tablanormal"/>
    <w:uiPriority w:val="39"/>
    <w:rsid w:val="0054017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Tous</dc:creator>
  <cp:keywords/>
  <dc:description/>
  <cp:lastModifiedBy>Gerard Tous</cp:lastModifiedBy>
  <cp:revision>3</cp:revision>
  <dcterms:created xsi:type="dcterms:W3CDTF">2026-04-21T11:55:00Z</dcterms:created>
  <dcterms:modified xsi:type="dcterms:W3CDTF">2026-04-21T11:57:00Z</dcterms:modified>
</cp:coreProperties>
</file>