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6F56" w14:textId="77777777" w:rsidR="00F96398" w:rsidRPr="000257D7" w:rsidRDefault="00F96398" w:rsidP="00F96398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14:paraId="3483F868" w14:textId="77777777" w:rsidR="00F96398" w:rsidRPr="000257D7" w:rsidRDefault="00F96398" w:rsidP="00F96398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</w:t>
      </w:r>
    </w:p>
    <w:p w14:paraId="45DD702B" w14:textId="77777777" w:rsidR="00F96398" w:rsidRPr="000257D7" w:rsidRDefault="00F96398" w:rsidP="00F96398">
      <w:pPr>
        <w:jc w:val="center"/>
        <w:rPr>
          <w:rFonts w:eastAsia="Calibri" w:cs="Arial"/>
          <w:b/>
          <w:lang w:eastAsia="en-US"/>
        </w:rPr>
      </w:pPr>
      <w:r w:rsidRPr="00B75284">
        <w:rPr>
          <w:rFonts w:eastAsia="Calibri" w:cs="Arial"/>
          <w:b/>
          <w:lang w:eastAsia="en-US"/>
        </w:rPr>
        <w:t>X2026001596</w:t>
      </w:r>
      <w:r w:rsidRPr="000257D7">
        <w:rPr>
          <w:rFonts w:eastAsia="Calibri" w:cs="Arial"/>
          <w:b/>
          <w:lang w:eastAsia="en-US"/>
        </w:rPr>
        <w:t xml:space="preserve"> – </w:t>
      </w:r>
      <w:r w:rsidRPr="00B75284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</w:p>
    <w:p w14:paraId="5B24F8E9" w14:textId="77777777" w:rsidR="00F96398" w:rsidRPr="000257D7" w:rsidRDefault="00F96398" w:rsidP="00F96398">
      <w:pPr>
        <w:jc w:val="center"/>
        <w:rPr>
          <w:rFonts w:eastAsia="Calibri" w:cs="Arial"/>
          <w:lang w:eastAsia="en-US"/>
        </w:rPr>
      </w:pPr>
    </w:p>
    <w:p w14:paraId="346DF3F0" w14:textId="77777777" w:rsidR="00F96398" w:rsidRPr="000257D7" w:rsidRDefault="00F96398" w:rsidP="00F96398">
      <w:pPr>
        <w:jc w:val="center"/>
        <w:rPr>
          <w:rFonts w:eastAsia="Calibri" w:cs="Arial"/>
          <w:b/>
          <w:u w:val="single"/>
          <w:lang w:eastAsia="en-US"/>
        </w:rPr>
      </w:pPr>
      <w:r w:rsidRPr="000257D7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79340A3D" w14:textId="77777777" w:rsidR="00F96398" w:rsidRPr="000257D7" w:rsidRDefault="00F96398" w:rsidP="00F96398">
      <w:pPr>
        <w:jc w:val="center"/>
        <w:rPr>
          <w:rFonts w:eastAsia="Calibri" w:cs="Arial"/>
          <w:lang w:eastAsia="en-US"/>
        </w:rPr>
      </w:pPr>
    </w:p>
    <w:p w14:paraId="5C79AE02" w14:textId="77777777" w:rsidR="00F96398" w:rsidRPr="000257D7" w:rsidRDefault="00F96398" w:rsidP="00F96398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0257D7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0257D7">
        <w:rPr>
          <w:rFonts w:eastAsia="Calibri" w:cs="Arial"/>
          <w:color w:val="000000" w:themeColor="text1"/>
          <w:lang w:eastAsia="en-US"/>
        </w:rPr>
        <w:t xml:space="preserve"> </w:t>
      </w:r>
      <w:r>
        <w:rPr>
          <w:rFonts w:eastAsia="Calibri" w:cs="Arial"/>
          <w:b/>
          <w:color w:val="000000" w:themeColor="text1"/>
          <w:lang w:eastAsia="en-US"/>
        </w:rPr>
        <w:t>ÚNIC</w:t>
      </w:r>
    </w:p>
    <w:p w14:paraId="431579A3" w14:textId="77777777" w:rsidR="00F96398" w:rsidRPr="000257D7" w:rsidRDefault="00F96398" w:rsidP="00F96398">
      <w:pPr>
        <w:rPr>
          <w:rFonts w:eastAsia="Calibri" w:cs="Arial"/>
          <w:b/>
          <w:lang w:eastAsia="en-US"/>
        </w:rPr>
      </w:pPr>
    </w:p>
    <w:p w14:paraId="29E8462C" w14:textId="77777777" w:rsidR="00F96398" w:rsidRPr="000257D7" w:rsidRDefault="00F96398" w:rsidP="00F96398">
      <w:pPr>
        <w:rPr>
          <w:rFonts w:cs="Arial"/>
          <w:color w:val="000000" w:themeColor="text1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0257D7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B75284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  <w:r w:rsidRPr="000257D7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4ED8C54C" w14:textId="77777777" w:rsidR="00F96398" w:rsidRDefault="00F96398" w:rsidP="00F96398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D15E11A" w14:textId="77777777" w:rsidR="00F96398" w:rsidRPr="00B149B0" w:rsidRDefault="00F96398" w:rsidP="00F96398">
      <w:pPr>
        <w:rPr>
          <w:rFonts w:eastAsia="Calibri" w:cs="Arial"/>
          <w:lang w:eastAsia="es-ES"/>
        </w:rPr>
      </w:pPr>
    </w:p>
    <w:p w14:paraId="7B69A33E" w14:textId="77777777" w:rsidR="00F96398" w:rsidRPr="00B149B0" w:rsidRDefault="00F96398" w:rsidP="00F96398">
      <w:pPr>
        <w:jc w:val="left"/>
        <w:rPr>
          <w:rFonts w:eastAsia="Calibri" w:cs="Arial"/>
          <w:lang w:eastAsia="es-ES"/>
        </w:rPr>
      </w:pPr>
    </w:p>
    <w:p w14:paraId="1EA88B05" w14:textId="77777777" w:rsidR="00F96398" w:rsidRPr="00B149B0" w:rsidRDefault="00F96398" w:rsidP="00F96398">
      <w:pPr>
        <w:rPr>
          <w:rFonts w:eastAsia="Calibri" w:cs="Arial"/>
          <w:u w:val="single"/>
          <w:lang w:eastAsia="es-ES"/>
        </w:rPr>
      </w:pPr>
      <w:r w:rsidRPr="00B149B0">
        <w:rPr>
          <w:rFonts w:eastAsia="Calibri" w:cs="Arial"/>
          <w:b/>
          <w:u w:val="single"/>
          <w:lang w:eastAsia="es-ES"/>
        </w:rPr>
        <w:t>Criteri 1. Reducció del Pressupost Base de Licitació, IVA no inclòs, fins un màxim de 50 punts.</w:t>
      </w:r>
    </w:p>
    <w:p w14:paraId="42E9FE48" w14:textId="77777777" w:rsidR="00F96398" w:rsidRDefault="00F96398" w:rsidP="00F96398">
      <w:pPr>
        <w:spacing w:line="276" w:lineRule="auto"/>
        <w:rPr>
          <w:rFonts w:eastAsia="Calibri" w:cs="Arial"/>
          <w:lang w:eastAsia="es-ES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580"/>
        <w:gridCol w:w="2380"/>
      </w:tblGrid>
      <w:tr w:rsidR="00F96398" w:rsidRPr="00B149B0" w14:paraId="17C42979" w14:textId="77777777" w:rsidTr="00735332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E43A" w14:textId="77777777" w:rsidR="00F96398" w:rsidRPr="00B149B0" w:rsidRDefault="00F96398" w:rsidP="00735332">
            <w:pPr>
              <w:jc w:val="left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5744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AF82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E5F7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F96398" w:rsidRPr="00B149B0" w14:paraId="66762C51" w14:textId="77777777" w:rsidTr="00735332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7BA6E" w14:textId="77777777" w:rsidR="00F96398" w:rsidRPr="00B149B0" w:rsidRDefault="00F96398" w:rsidP="00735332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B149B0">
              <w:rPr>
                <w:rFonts w:cs="Arial"/>
                <w:color w:val="000000"/>
                <w:lang w:eastAsia="es-ES"/>
              </w:rPr>
              <w:t>Ajuntament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0600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E107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97C6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</w:tr>
      <w:tr w:rsidR="00F96398" w:rsidRPr="00B149B0" w14:paraId="7B4B44DF" w14:textId="77777777" w:rsidTr="00735332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F11C4" w14:textId="77777777" w:rsidR="00F96398" w:rsidRPr="00B149B0" w:rsidRDefault="00F96398" w:rsidP="00735332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B149B0">
              <w:rPr>
                <w:rFonts w:cs="Arial"/>
                <w:color w:val="000000"/>
                <w:lang w:eastAsia="es-ES"/>
              </w:rPr>
              <w:t>Fundació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6D16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B983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C3C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</w:tr>
      <w:tr w:rsidR="00F96398" w:rsidRPr="00B149B0" w14:paraId="5BE8EA8A" w14:textId="77777777" w:rsidTr="00735332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E1F5E" w14:textId="77777777" w:rsidR="00F96398" w:rsidRPr="00B149B0" w:rsidRDefault="00F96398" w:rsidP="00735332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B149B0">
              <w:rPr>
                <w:rFonts w:cs="Arial"/>
                <w:color w:val="000000"/>
                <w:lang w:eastAsia="es-ES"/>
              </w:rPr>
              <w:t>TOTAL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277" w14:textId="77777777" w:rsidR="00F96398" w:rsidRPr="00B149B0" w:rsidRDefault="00F96398" w:rsidP="00735332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B149B0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5DB6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9F8" w14:textId="77777777" w:rsidR="00F96398" w:rsidRPr="00B149B0" w:rsidRDefault="00F96398" w:rsidP="00735332">
            <w:pPr>
              <w:jc w:val="center"/>
              <w:rPr>
                <w:rFonts w:cs="Arial"/>
                <w:lang w:eastAsia="es-ES"/>
              </w:rPr>
            </w:pPr>
            <w:r w:rsidRPr="00B149B0">
              <w:rPr>
                <w:rFonts w:cs="Arial"/>
                <w:lang w:eastAsia="es-ES"/>
              </w:rPr>
              <w:t> </w:t>
            </w:r>
          </w:p>
        </w:tc>
      </w:tr>
    </w:tbl>
    <w:p w14:paraId="117A9C42" w14:textId="77777777" w:rsidR="00F96398" w:rsidRDefault="00F96398" w:rsidP="00F96398">
      <w:pPr>
        <w:spacing w:line="276" w:lineRule="auto"/>
        <w:rPr>
          <w:rFonts w:eastAsia="Calibri" w:cs="Arial"/>
          <w:lang w:eastAsia="es-ES"/>
        </w:rPr>
      </w:pPr>
    </w:p>
    <w:p w14:paraId="27C94793" w14:textId="77777777" w:rsidR="00F96398" w:rsidRPr="00B149B0" w:rsidRDefault="00F96398" w:rsidP="00F96398">
      <w:pPr>
        <w:spacing w:line="276" w:lineRule="auto"/>
        <w:rPr>
          <w:rFonts w:eastAsia="Calibri" w:cs="Arial"/>
          <w:lang w:eastAsia="es-ES"/>
        </w:rPr>
      </w:pPr>
    </w:p>
    <w:p w14:paraId="6FCBA3B2" w14:textId="77777777" w:rsidR="00F96398" w:rsidRPr="00B149B0" w:rsidRDefault="00F96398" w:rsidP="00F96398">
      <w:pPr>
        <w:spacing w:line="276" w:lineRule="auto"/>
        <w:rPr>
          <w:rFonts w:cs="Arial"/>
          <w:lang w:eastAsia="es-ES"/>
        </w:rPr>
      </w:pPr>
      <w:r w:rsidRPr="00B149B0">
        <w:rPr>
          <w:rFonts w:cs="Arial"/>
          <w:lang w:eastAsia="es-ES"/>
        </w:rPr>
        <w:t xml:space="preserve">L’oferta econòmica dels licitadors no podrà superar el preu </w:t>
      </w:r>
      <w:r w:rsidRPr="00B149B0">
        <w:rPr>
          <w:rFonts w:cs="Arial"/>
          <w:lang w:eastAsia="es-ES" w:bidi="th-TH"/>
        </w:rPr>
        <w:t xml:space="preserve">25.641,06 </w:t>
      </w:r>
      <w:r w:rsidRPr="00B149B0">
        <w:rPr>
          <w:rFonts w:cs="Arial"/>
          <w:color w:val="000000"/>
        </w:rPr>
        <w:t>€ (sense IVA)</w:t>
      </w:r>
      <w:r w:rsidRPr="00B149B0">
        <w:rPr>
          <w:rFonts w:cs="Arial"/>
          <w:lang w:eastAsia="es-ES"/>
        </w:rPr>
        <w:t xml:space="preserve">. </w:t>
      </w:r>
    </w:p>
    <w:p w14:paraId="7253E6F0" w14:textId="77777777" w:rsidR="00F96398" w:rsidRDefault="00F96398" w:rsidP="00F96398">
      <w:pPr>
        <w:spacing w:line="276" w:lineRule="auto"/>
        <w:rPr>
          <w:rFonts w:cs="Arial"/>
          <w:lang w:eastAsia="es-ES"/>
        </w:rPr>
      </w:pPr>
    </w:p>
    <w:p w14:paraId="17CF6805" w14:textId="77777777" w:rsidR="00F96398" w:rsidRPr="00B149B0" w:rsidRDefault="00F96398" w:rsidP="00F96398">
      <w:pPr>
        <w:spacing w:line="276" w:lineRule="auto"/>
        <w:rPr>
          <w:rFonts w:cs="Arial"/>
          <w:lang w:eastAsia="es-ES"/>
        </w:rPr>
      </w:pPr>
    </w:p>
    <w:p w14:paraId="0AD651C6" w14:textId="77777777" w:rsidR="00F96398" w:rsidRPr="00B149B0" w:rsidRDefault="00F96398" w:rsidP="00F96398">
      <w:pPr>
        <w:rPr>
          <w:rFonts w:eastAsia="Calibri" w:cs="Arial"/>
          <w:b/>
          <w:bCs/>
          <w:u w:val="single"/>
          <w:lang w:eastAsia="es-ES"/>
        </w:rPr>
      </w:pPr>
      <w:r w:rsidRPr="00B149B0">
        <w:rPr>
          <w:rFonts w:eastAsia="Calibri" w:cs="Arial"/>
          <w:b/>
          <w:bCs/>
          <w:u w:val="single"/>
          <w:lang w:eastAsia="es-ES"/>
        </w:rPr>
        <w:t>Criteri 2.</w:t>
      </w:r>
      <w:r w:rsidRPr="00B149B0">
        <w:rPr>
          <w:rFonts w:eastAsia="Arial MT" w:cs="Arial"/>
          <w:b/>
          <w:bCs/>
          <w:u w:val="single"/>
          <w:lang w:eastAsia="en-US"/>
        </w:rPr>
        <w:t xml:space="preserve"> </w:t>
      </w:r>
      <w:r w:rsidRPr="00B149B0">
        <w:rPr>
          <w:rFonts w:eastAsia="Calibri" w:cs="Arial"/>
          <w:b/>
          <w:bCs/>
          <w:u w:val="single"/>
          <w:lang w:eastAsia="es-ES"/>
        </w:rPr>
        <w:t>Experiència del responsable – interlocutor del contracte, fins a 30 punts.</w:t>
      </w:r>
    </w:p>
    <w:p w14:paraId="5B0BD71E" w14:textId="77777777" w:rsidR="00F96398" w:rsidRPr="00B149B0" w:rsidRDefault="00F96398" w:rsidP="00F96398">
      <w:pPr>
        <w:rPr>
          <w:rFonts w:eastAsia="Calibri" w:cs="Arial"/>
          <w:bCs/>
          <w:lang w:eastAsia="es-ES"/>
        </w:rPr>
      </w:pPr>
      <w:r w:rsidRPr="00B149B0">
        <w:rPr>
          <w:rFonts w:eastAsia="Calibri" w:cs="Arial"/>
          <w:bCs/>
          <w:lang w:eastAsia="es-ES"/>
        </w:rPr>
        <w:t>Es valorarà amb 3 punts cada any de contracte de servei de prevenció i control de legionel·losi en equipaments i vehicles, superiors als 5 anys en contractes indicats per a la solvència tècnica o professional de l’apartat 1.11) apartat c) Adscripció de personal al contracte, del present plec.</w:t>
      </w:r>
    </w:p>
    <w:p w14:paraId="704890F5" w14:textId="77777777" w:rsidR="00F96398" w:rsidRDefault="00F96398" w:rsidP="00F96398">
      <w:pPr>
        <w:rPr>
          <w:rFonts w:eastAsia="Calibri" w:cs="Arial"/>
          <w:bCs/>
          <w:lang w:eastAsia="es-ES"/>
        </w:rPr>
      </w:pP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F96398" w:rsidRPr="000257D7" w14:paraId="3FBDA1F1" w14:textId="77777777" w:rsidTr="00735332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AEDF8E6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67246A1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90C555E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933F0E9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8ADD47C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Aportació certificació bona execució</w:t>
            </w:r>
          </w:p>
        </w:tc>
      </w:tr>
      <w:tr w:rsidR="00F96398" w:rsidRPr="000257D7" w14:paraId="1DE85452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8FA6EFE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A80FB4F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135FB42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EF512F4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AE4FDC5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F96398" w:rsidRPr="000257D7" w14:paraId="4247B2B4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4F79AE3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9FDF325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E65B5DE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EFF0747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C6EB90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F96398" w:rsidRPr="000257D7" w14:paraId="6D2BCA87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39F707E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6AB6818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8C51DCA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D148348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6FD4422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F96398" w:rsidRPr="000257D7" w14:paraId="6483F54F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40598C0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5C1D365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7D794C6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473238E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027DE33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F96398" w:rsidRPr="000257D7" w14:paraId="3835946D" w14:textId="77777777" w:rsidTr="00735332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3566CD0A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43D4BD58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5370A219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23077DB6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6E86C8" w14:textId="77777777" w:rsidR="00F96398" w:rsidRPr="000257D7" w:rsidRDefault="00F96398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</w:tbl>
    <w:p w14:paraId="7A8BF77B" w14:textId="77777777" w:rsidR="00F96398" w:rsidRPr="00B149B0" w:rsidRDefault="00F96398" w:rsidP="00F96398">
      <w:pPr>
        <w:rPr>
          <w:rFonts w:eastAsia="Calibri" w:cs="Arial"/>
          <w:bCs/>
          <w:lang w:eastAsia="es-ES"/>
        </w:rPr>
      </w:pPr>
      <w:r w:rsidRPr="00B149B0">
        <w:rPr>
          <w:rFonts w:eastAsia="Calibri" w:cs="Arial"/>
          <w:bCs/>
          <w:lang w:eastAsia="es-ES"/>
        </w:rPr>
        <w:t>Caldrà aportar documentació acreditativa dels contractes per tal que siguin valorats, i de l’execució del contracte per part de la persona indicada.</w:t>
      </w:r>
    </w:p>
    <w:p w14:paraId="66A21A60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73DAB5E8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288167BD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07758B37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436A7062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65662A4E" w14:textId="77777777" w:rsidR="00F96398" w:rsidRPr="00B149B0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1B71CFD9" w14:textId="77777777" w:rsidR="00F96398" w:rsidRPr="00B149B0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  <w:r w:rsidRPr="00B149B0">
        <w:rPr>
          <w:rFonts w:cs="Arial"/>
          <w:b/>
          <w:u w:val="single"/>
          <w:lang w:eastAsia="es-ES"/>
        </w:rPr>
        <w:lastRenderedPageBreak/>
        <w:t xml:space="preserve">Criteri 3. </w:t>
      </w:r>
      <w:r w:rsidRPr="00B149B0">
        <w:rPr>
          <w:rFonts w:cs="Arial"/>
          <w:b/>
          <w:bCs/>
          <w:u w:val="single"/>
          <w:lang w:eastAsia="es-ES"/>
        </w:rPr>
        <w:t>Temps de resposta per a les accions correctives</w:t>
      </w:r>
      <w:r w:rsidRPr="00B149B0">
        <w:rPr>
          <w:rFonts w:cs="Arial"/>
          <w:b/>
          <w:u w:val="single"/>
          <w:lang w:eastAsia="es-ES"/>
        </w:rPr>
        <w:t>, 10 punts.</w:t>
      </w:r>
    </w:p>
    <w:p w14:paraId="783F85AE" w14:textId="77777777" w:rsidR="00F96398" w:rsidRPr="00B149B0" w:rsidRDefault="00F96398" w:rsidP="00F96398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S’atorgarà la puntuació d’acord amb el següent barem proposat:</w:t>
      </w:r>
    </w:p>
    <w:p w14:paraId="37F859D9" w14:textId="77777777" w:rsidR="00F96398" w:rsidRPr="00B149B0" w:rsidRDefault="00F96398" w:rsidP="00F96398">
      <w:pPr>
        <w:numPr>
          <w:ilvl w:val="0"/>
          <w:numId w:val="23"/>
        </w:num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Es compromet a un temps de resposta davant la necessitat de realitzar accions correctives de menys de 24 hores, 10 punts.</w:t>
      </w:r>
    </w:p>
    <w:p w14:paraId="4D9BBA90" w14:textId="77777777" w:rsidR="00F96398" w:rsidRPr="00B149B0" w:rsidRDefault="00F96398" w:rsidP="00F96398">
      <w:pPr>
        <w:numPr>
          <w:ilvl w:val="0"/>
          <w:numId w:val="23"/>
        </w:num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Es compromet a un temps de resposta davant la necessitat de realitzar accions correctives de de 24 a 48 hores, 5 punts.</w:t>
      </w:r>
    </w:p>
    <w:p w14:paraId="6A511342" w14:textId="77777777" w:rsidR="00F96398" w:rsidRPr="00B149B0" w:rsidRDefault="00F96398" w:rsidP="00F96398">
      <w:pPr>
        <w:numPr>
          <w:ilvl w:val="0"/>
          <w:numId w:val="23"/>
        </w:num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Es compromet a un temps de resposta davant la necessitat de realitzar accions correctives de més de 48 hores, 0 punts.</w:t>
      </w:r>
    </w:p>
    <w:p w14:paraId="435CA8DD" w14:textId="77777777" w:rsidR="00F96398" w:rsidRPr="00B149B0" w:rsidRDefault="00F96398" w:rsidP="00F96398">
      <w:pPr>
        <w:rPr>
          <w:rFonts w:cs="Arial"/>
          <w:bCs/>
          <w:lang w:eastAsia="es-ES"/>
        </w:rPr>
      </w:pPr>
      <w:r w:rsidRPr="00B149B0">
        <w:rPr>
          <w:rFonts w:cs="Arial"/>
          <w:bCs/>
          <w:lang w:eastAsia="es-ES"/>
        </w:rPr>
        <w:t>No es considerarà com acció correctiva indicada en aquest apartat, l’actuació davant la detecció o brot de legionel·losi, que d’acord amb la clàusula 2.2.3. del PPTP, s’haurà de posar en coneixement de les autoritats sanitàries abans que hagin transcorregut 12 h des de la detecció.</w:t>
      </w:r>
    </w:p>
    <w:p w14:paraId="54C6F09D" w14:textId="77777777" w:rsidR="00F96398" w:rsidRDefault="00F96398" w:rsidP="00F96398">
      <w:pPr>
        <w:rPr>
          <w:rFonts w:cs="Arial"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F96398" w:rsidRPr="00B75284" w14:paraId="65D46266" w14:textId="77777777" w:rsidTr="0073533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9811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  <w:r w:rsidRPr="00B149B0">
              <w:rPr>
                <w:rFonts w:cs="Arial"/>
                <w:bCs/>
                <w:iCs/>
                <w:lang w:eastAsia="es-ES"/>
              </w:rPr>
              <w:t>Es compromet a un temps de resposta davant la necessitat de realitzar accions correctives de menys de 24 hores, 10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6A1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</w:tr>
      <w:tr w:rsidR="00F96398" w:rsidRPr="00B75284" w14:paraId="34CD4BCE" w14:textId="77777777" w:rsidTr="0073533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32F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  <w:r w:rsidRPr="00B149B0">
              <w:rPr>
                <w:rFonts w:cs="Arial"/>
                <w:bCs/>
                <w:iCs/>
                <w:lang w:eastAsia="es-ES"/>
              </w:rPr>
              <w:t>Es compromet a un temps de resposta davant la necessitat de realitzar accions correctives de de 24 a 48 hores, 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CC8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</w:tr>
      <w:tr w:rsidR="00F96398" w:rsidRPr="00B75284" w14:paraId="6C2B8E33" w14:textId="77777777" w:rsidTr="0073533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BB0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  <w:r w:rsidRPr="00B149B0">
              <w:rPr>
                <w:rFonts w:cs="Arial"/>
                <w:bCs/>
                <w:iCs/>
                <w:lang w:eastAsia="es-ES"/>
              </w:rPr>
              <w:t>Es compromet a un temps de resposta davant la necessitat de realitzar accions correctives de més de 48 hores, 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E36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</w:tr>
    </w:tbl>
    <w:p w14:paraId="5DFB199C" w14:textId="77777777" w:rsidR="00F96398" w:rsidRPr="00B149B0" w:rsidRDefault="00F96398" w:rsidP="00F96398">
      <w:pPr>
        <w:rPr>
          <w:rFonts w:cs="Arial"/>
          <w:bCs/>
          <w:color w:val="000000" w:themeColor="text1"/>
          <w:lang w:eastAsia="es-ES"/>
        </w:rPr>
      </w:pP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  <w:t xml:space="preserve">    (marcar la proposta que es presenta)</w:t>
      </w:r>
    </w:p>
    <w:p w14:paraId="051262D9" w14:textId="77777777" w:rsidR="00F96398" w:rsidRDefault="00F96398" w:rsidP="00F96398">
      <w:pPr>
        <w:rPr>
          <w:rFonts w:cs="Arial"/>
          <w:bCs/>
          <w:lang w:eastAsia="es-ES"/>
        </w:rPr>
      </w:pPr>
    </w:p>
    <w:p w14:paraId="2D66C4E6" w14:textId="77777777" w:rsidR="00F96398" w:rsidRDefault="00F96398" w:rsidP="00F96398">
      <w:pPr>
        <w:rPr>
          <w:rFonts w:cs="Arial"/>
          <w:bCs/>
          <w:lang w:eastAsia="es-ES"/>
        </w:rPr>
      </w:pPr>
    </w:p>
    <w:p w14:paraId="5A9C6985" w14:textId="77777777" w:rsidR="00F96398" w:rsidRPr="00B149B0" w:rsidRDefault="00F96398" w:rsidP="00F96398">
      <w:pPr>
        <w:rPr>
          <w:rFonts w:cs="Arial"/>
          <w:bCs/>
          <w:lang w:eastAsia="es-ES"/>
        </w:rPr>
      </w:pPr>
    </w:p>
    <w:p w14:paraId="3D88F579" w14:textId="77777777" w:rsidR="00F96398" w:rsidRPr="00B149B0" w:rsidRDefault="00F96398" w:rsidP="00F96398">
      <w:pPr>
        <w:rPr>
          <w:rFonts w:cs="Arial"/>
          <w:b/>
          <w:u w:val="single"/>
          <w:lang w:eastAsia="es-ES"/>
        </w:rPr>
      </w:pPr>
      <w:r w:rsidRPr="00B149B0">
        <w:rPr>
          <w:rFonts w:cs="Arial"/>
          <w:b/>
          <w:u w:val="single"/>
          <w:lang w:eastAsia="es-ES"/>
        </w:rPr>
        <w:t xml:space="preserve">Criteri 4. </w:t>
      </w:r>
      <w:r w:rsidRPr="00B149B0">
        <w:rPr>
          <w:rFonts w:cs="Arial"/>
          <w:b/>
          <w:bCs/>
          <w:u w:val="single"/>
          <w:lang w:eastAsia="es-ES"/>
        </w:rPr>
        <w:t>Realització d’informe d’Avaluació de riscos</w:t>
      </w:r>
      <w:r w:rsidRPr="00B149B0">
        <w:rPr>
          <w:rFonts w:cs="Arial"/>
          <w:b/>
          <w:u w:val="single"/>
          <w:lang w:eastAsia="es-ES"/>
        </w:rPr>
        <w:t>, 5 punts</w:t>
      </w:r>
    </w:p>
    <w:p w14:paraId="4A3DFAD9" w14:textId="77777777" w:rsidR="00F96398" w:rsidRPr="00B149B0" w:rsidRDefault="00F96398" w:rsidP="00F96398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S’atorgarà la puntuació d’acord amb el següent barem proposat:</w:t>
      </w:r>
    </w:p>
    <w:p w14:paraId="46CD3325" w14:textId="77777777" w:rsidR="00F96398" w:rsidRPr="00B149B0" w:rsidRDefault="00F96398" w:rsidP="00F96398">
      <w:pPr>
        <w:numPr>
          <w:ilvl w:val="0"/>
          <w:numId w:val="24"/>
        </w:num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Es compromet a entregar un informe d’Avaluació de riscos dels equipaments i vehicles, abans 15 dies des de la data de formalització del contracte, 5 punts.</w:t>
      </w:r>
    </w:p>
    <w:p w14:paraId="492FE3E3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F96398" w:rsidRPr="00B75284" w14:paraId="62AA024B" w14:textId="77777777" w:rsidTr="0073533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650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  <w:r w:rsidRPr="00B149B0">
              <w:rPr>
                <w:rFonts w:cs="Arial"/>
                <w:bCs/>
                <w:iCs/>
                <w:lang w:eastAsia="es-ES"/>
              </w:rPr>
              <w:t>Es compromet a entregar un informe d’Avaluació de riscos dels equipaments i vehicles, abans 15 dies des de la data de formalització del contracte, 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5A7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</w:tr>
    </w:tbl>
    <w:p w14:paraId="2F26F427" w14:textId="77777777" w:rsidR="00F96398" w:rsidRPr="00B149B0" w:rsidRDefault="00F96398" w:rsidP="00F96398">
      <w:pPr>
        <w:rPr>
          <w:rFonts w:cs="Arial"/>
          <w:bCs/>
          <w:color w:val="000000" w:themeColor="text1"/>
          <w:lang w:eastAsia="es-ES"/>
        </w:rPr>
      </w:pP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  <w:t xml:space="preserve">    (marcar la proposta </w:t>
      </w:r>
      <w:r>
        <w:rPr>
          <w:rFonts w:cs="Arial"/>
          <w:bCs/>
          <w:color w:val="000000" w:themeColor="text1"/>
          <w:lang w:eastAsia="es-ES"/>
        </w:rPr>
        <w:t>si</w:t>
      </w:r>
      <w:r w:rsidRPr="00B149B0">
        <w:rPr>
          <w:rFonts w:cs="Arial"/>
          <w:bCs/>
          <w:color w:val="000000" w:themeColor="text1"/>
          <w:lang w:eastAsia="es-ES"/>
        </w:rPr>
        <w:t xml:space="preserve"> es presenta)</w:t>
      </w:r>
    </w:p>
    <w:p w14:paraId="04714E25" w14:textId="77777777" w:rsidR="00F96398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09CF89FB" w14:textId="77777777" w:rsidR="00F96398" w:rsidRPr="00B149B0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79ED1FEC" w14:textId="77777777" w:rsidR="00F96398" w:rsidRPr="00B149B0" w:rsidRDefault="00F96398" w:rsidP="00F96398">
      <w:pPr>
        <w:tabs>
          <w:tab w:val="left" w:pos="972"/>
        </w:tabs>
        <w:rPr>
          <w:rFonts w:cs="Arial"/>
          <w:b/>
          <w:u w:val="single"/>
          <w:lang w:eastAsia="es-ES"/>
        </w:rPr>
      </w:pPr>
      <w:r w:rsidRPr="00B149B0">
        <w:rPr>
          <w:rFonts w:cs="Arial"/>
          <w:b/>
          <w:u w:val="single"/>
          <w:lang w:eastAsia="es-ES"/>
        </w:rPr>
        <w:t xml:space="preserve">Criteri 5. </w:t>
      </w:r>
      <w:r w:rsidRPr="00B149B0">
        <w:rPr>
          <w:rFonts w:cs="Arial"/>
          <w:b/>
          <w:bCs/>
          <w:u w:val="single"/>
          <w:lang w:eastAsia="es-ES"/>
        </w:rPr>
        <w:t>Disposar d’una plataforma on-</w:t>
      </w:r>
      <w:proofErr w:type="spellStart"/>
      <w:r w:rsidRPr="00B149B0">
        <w:rPr>
          <w:rFonts w:cs="Arial"/>
          <w:b/>
          <w:bCs/>
          <w:u w:val="single"/>
          <w:lang w:eastAsia="es-ES"/>
        </w:rPr>
        <w:t>line</w:t>
      </w:r>
      <w:proofErr w:type="spellEnd"/>
      <w:r w:rsidRPr="00B149B0">
        <w:rPr>
          <w:rFonts w:cs="Arial"/>
          <w:b/>
          <w:bCs/>
          <w:u w:val="single"/>
          <w:lang w:eastAsia="es-ES"/>
        </w:rPr>
        <w:t xml:space="preserve"> per a la consulta de documentació relacionada amb l’execució del contracte</w:t>
      </w:r>
      <w:r w:rsidRPr="00B149B0">
        <w:rPr>
          <w:rFonts w:cs="Arial"/>
          <w:b/>
          <w:u w:val="single"/>
          <w:lang w:eastAsia="es-ES"/>
        </w:rPr>
        <w:t>, 5 punts.</w:t>
      </w:r>
    </w:p>
    <w:p w14:paraId="18EE945A" w14:textId="77777777" w:rsidR="00F96398" w:rsidRPr="00B149B0" w:rsidRDefault="00F96398" w:rsidP="00F96398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Caldrà indicar un enllaç on es podran consultar els documents, o bé un document explicatiu del funcionament de la plataforma.</w:t>
      </w:r>
    </w:p>
    <w:p w14:paraId="13BDFEAA" w14:textId="77777777" w:rsidR="00F96398" w:rsidRPr="00B149B0" w:rsidRDefault="00F96398" w:rsidP="00F96398">
      <w:pPr>
        <w:tabs>
          <w:tab w:val="left" w:pos="972"/>
        </w:tabs>
        <w:rPr>
          <w:rFonts w:cs="Arial"/>
          <w:bCs/>
          <w:iCs/>
          <w:lang w:eastAsia="es-ES"/>
        </w:rPr>
      </w:pPr>
      <w:r w:rsidRPr="00B149B0">
        <w:rPr>
          <w:rFonts w:cs="Arial"/>
          <w:bCs/>
          <w:iCs/>
          <w:lang w:eastAsia="es-ES"/>
        </w:rPr>
        <w:t>En finalitzar el contracte caldrà facilitar l’accés a tota la documentació generada.</w:t>
      </w:r>
    </w:p>
    <w:p w14:paraId="7ADF7B8C" w14:textId="77777777" w:rsidR="00F96398" w:rsidRDefault="00F96398" w:rsidP="00F96398">
      <w:pPr>
        <w:tabs>
          <w:tab w:val="left" w:pos="3402"/>
        </w:tabs>
        <w:rPr>
          <w:rFonts w:cs="Arial"/>
          <w:b/>
          <w:bCs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F96398" w:rsidRPr="00B75284" w14:paraId="1D0540E0" w14:textId="77777777" w:rsidTr="0073533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81C" w14:textId="77777777" w:rsidR="00F96398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lang w:eastAsia="es-ES"/>
              </w:rPr>
            </w:pPr>
            <w:r>
              <w:rPr>
                <w:rFonts w:cs="Arial"/>
                <w:bCs/>
                <w:iCs/>
                <w:lang w:eastAsia="es-ES"/>
              </w:rPr>
              <w:t>Disposa d’una plataforma on-</w:t>
            </w:r>
            <w:proofErr w:type="spellStart"/>
            <w:r>
              <w:rPr>
                <w:rFonts w:cs="Arial"/>
                <w:bCs/>
                <w:iCs/>
                <w:lang w:eastAsia="es-ES"/>
              </w:rPr>
              <w:t>line</w:t>
            </w:r>
            <w:proofErr w:type="spellEnd"/>
            <w:r>
              <w:rPr>
                <w:rFonts w:cs="Arial"/>
                <w:bCs/>
                <w:iCs/>
                <w:lang w:eastAsia="es-ES"/>
              </w:rPr>
              <w:t xml:space="preserve"> on es pot consultar la documentació relacionada amb el contracte</w:t>
            </w:r>
            <w:r w:rsidRPr="00B149B0">
              <w:rPr>
                <w:rFonts w:cs="Arial"/>
                <w:bCs/>
                <w:iCs/>
                <w:lang w:eastAsia="es-ES"/>
              </w:rPr>
              <w:t xml:space="preserve">, </w:t>
            </w:r>
          </w:p>
          <w:p w14:paraId="3DA53CEC" w14:textId="77777777" w:rsidR="00F96398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lang w:eastAsia="es-ES"/>
              </w:rPr>
            </w:pPr>
          </w:p>
          <w:p w14:paraId="071F0227" w14:textId="77777777" w:rsidR="00F96398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lang w:eastAsia="es-ES"/>
              </w:rPr>
            </w:pPr>
            <w:r>
              <w:rPr>
                <w:rFonts w:cs="Arial"/>
                <w:bCs/>
                <w:iCs/>
                <w:lang w:eastAsia="es-ES"/>
              </w:rPr>
              <w:t>L’enllaç per a poder veure la plataforma és:</w:t>
            </w:r>
          </w:p>
          <w:p w14:paraId="4BA25288" w14:textId="77777777" w:rsidR="00F96398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lang w:eastAsia="es-ES"/>
              </w:rPr>
            </w:pPr>
          </w:p>
          <w:p w14:paraId="2D45065F" w14:textId="77777777" w:rsidR="00F96398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lang w:eastAsia="es-ES"/>
              </w:rPr>
            </w:pPr>
            <w:r>
              <w:rPr>
                <w:rFonts w:cs="Arial"/>
                <w:bCs/>
                <w:iCs/>
                <w:lang w:eastAsia="es-ES"/>
              </w:rPr>
              <w:t>_______________________________________________</w:t>
            </w:r>
          </w:p>
          <w:p w14:paraId="4C12319E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2B2" w14:textId="77777777" w:rsidR="00F96398" w:rsidRPr="00B75284" w:rsidRDefault="00F96398" w:rsidP="00735332">
            <w:pPr>
              <w:tabs>
                <w:tab w:val="left" w:pos="972"/>
              </w:tabs>
              <w:rPr>
                <w:rFonts w:cs="Arial"/>
                <w:bCs/>
                <w:iCs/>
                <w:color w:val="EE0000"/>
              </w:rPr>
            </w:pPr>
          </w:p>
        </w:tc>
      </w:tr>
    </w:tbl>
    <w:p w14:paraId="6D968EBD" w14:textId="77777777" w:rsidR="00F96398" w:rsidRPr="00B149B0" w:rsidRDefault="00F96398" w:rsidP="00F96398">
      <w:pPr>
        <w:rPr>
          <w:rFonts w:cs="Arial"/>
          <w:bCs/>
          <w:color w:val="000000" w:themeColor="text1"/>
          <w:lang w:eastAsia="es-ES"/>
        </w:rPr>
      </w:pP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</w:r>
      <w:r w:rsidRPr="00B149B0">
        <w:rPr>
          <w:rFonts w:cs="Arial"/>
          <w:bCs/>
          <w:color w:val="000000" w:themeColor="text1"/>
          <w:lang w:eastAsia="es-ES"/>
        </w:rPr>
        <w:tab/>
        <w:t xml:space="preserve">(marcar la proposta </w:t>
      </w:r>
      <w:r>
        <w:rPr>
          <w:rFonts w:cs="Arial"/>
          <w:bCs/>
          <w:color w:val="000000" w:themeColor="text1"/>
          <w:lang w:eastAsia="es-ES"/>
        </w:rPr>
        <w:t>si</w:t>
      </w:r>
      <w:r w:rsidRPr="00B149B0">
        <w:rPr>
          <w:rFonts w:cs="Arial"/>
          <w:bCs/>
          <w:color w:val="000000" w:themeColor="text1"/>
          <w:lang w:eastAsia="es-ES"/>
        </w:rPr>
        <w:t xml:space="preserve"> es presenta</w:t>
      </w:r>
      <w:r>
        <w:rPr>
          <w:rFonts w:cs="Arial"/>
          <w:bCs/>
          <w:color w:val="000000" w:themeColor="text1"/>
          <w:lang w:eastAsia="es-ES"/>
        </w:rPr>
        <w:t xml:space="preserve"> i s’indica l’enllaç</w:t>
      </w:r>
      <w:r w:rsidRPr="00B149B0">
        <w:rPr>
          <w:rFonts w:cs="Arial"/>
          <w:bCs/>
          <w:color w:val="000000" w:themeColor="text1"/>
          <w:lang w:eastAsia="es-ES"/>
        </w:rPr>
        <w:t>)</w:t>
      </w:r>
    </w:p>
    <w:p w14:paraId="43EEDFCC" w14:textId="77777777" w:rsidR="00F96398" w:rsidRDefault="00F96398" w:rsidP="00F96398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E0C67C1" w14:textId="77777777" w:rsidR="00F96398" w:rsidRPr="000257D7" w:rsidRDefault="00F96398" w:rsidP="00F96398">
      <w:pPr>
        <w:rPr>
          <w:rFonts w:cs="Arial"/>
          <w:color w:val="000000" w:themeColor="text1"/>
          <w:lang w:eastAsia="es-ES"/>
        </w:rPr>
      </w:pPr>
    </w:p>
    <w:p w14:paraId="7CF53E5C" w14:textId="77777777" w:rsidR="00F96398" w:rsidRPr="000257D7" w:rsidRDefault="00F96398" w:rsidP="00F96398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67665B29" w14:textId="77777777" w:rsidR="00F96398" w:rsidRPr="000257D7" w:rsidRDefault="00F96398" w:rsidP="00F96398">
      <w:pPr>
        <w:rPr>
          <w:rFonts w:cs="Arial"/>
          <w:color w:val="000000" w:themeColor="text1"/>
        </w:rPr>
      </w:pPr>
    </w:p>
    <w:p w14:paraId="5CC42AF4" w14:textId="77777777" w:rsidR="00F96398" w:rsidRPr="000257D7" w:rsidRDefault="00F96398" w:rsidP="00F96398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proposta.</w:t>
      </w:r>
    </w:p>
    <w:p w14:paraId="6CB0C487" w14:textId="77777777" w:rsidR="00F96398" w:rsidRPr="000257D7" w:rsidRDefault="00F96398" w:rsidP="00F96398">
      <w:pPr>
        <w:rPr>
          <w:rFonts w:cs="Arial"/>
          <w:color w:val="000000" w:themeColor="text1"/>
        </w:rPr>
      </w:pPr>
    </w:p>
    <w:p w14:paraId="547072D7" w14:textId="77777777" w:rsidR="00F96398" w:rsidRPr="000257D7" w:rsidRDefault="00F96398" w:rsidP="00F96398">
      <w:pPr>
        <w:rPr>
          <w:rFonts w:cs="Arial"/>
          <w:color w:val="000000" w:themeColor="text1"/>
        </w:rPr>
      </w:pPr>
    </w:p>
    <w:p w14:paraId="78F28F6C" w14:textId="77777777" w:rsidR="00F96398" w:rsidRPr="000257D7" w:rsidRDefault="00F96398" w:rsidP="00F96398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C7522F7" w14:textId="77777777" w:rsidR="00F96398" w:rsidRPr="000257D7" w:rsidRDefault="00F96398" w:rsidP="00F96398">
      <w:pPr>
        <w:rPr>
          <w:rFonts w:cs="Arial"/>
          <w:lang w:eastAsia="es-ES"/>
        </w:rPr>
      </w:pPr>
    </w:p>
    <w:sectPr w:rsidR="00F96398" w:rsidRPr="000257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3CFE" w14:textId="77777777" w:rsidR="001F1B34" w:rsidRDefault="001F1B34" w:rsidP="0097783A">
      <w:r>
        <w:separator/>
      </w:r>
    </w:p>
  </w:endnote>
  <w:endnote w:type="continuationSeparator" w:id="0">
    <w:p w14:paraId="0000A88B" w14:textId="77777777" w:rsidR="001F1B34" w:rsidRDefault="001F1B34" w:rsidP="009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6B8C" w14:textId="77777777" w:rsidR="001F1B34" w:rsidRDefault="001F1B34" w:rsidP="0097783A">
      <w:r>
        <w:separator/>
      </w:r>
    </w:p>
  </w:footnote>
  <w:footnote w:type="continuationSeparator" w:id="0">
    <w:p w14:paraId="3DA4674D" w14:textId="77777777" w:rsidR="001F1B34" w:rsidRDefault="001F1B34" w:rsidP="0097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1A5C" w14:textId="2B33B913" w:rsidR="0097783A" w:rsidRDefault="0097783A">
    <w:pPr>
      <w:pStyle w:val="Encabezado"/>
    </w:pPr>
    <w:r>
      <w:rPr>
        <w:noProof/>
      </w:rPr>
      <w:drawing>
        <wp:inline distT="0" distB="0" distL="0" distR="0" wp14:anchorId="7A4FCAAA" wp14:editId="621EE7DF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6E64"/>
    <w:multiLevelType w:val="hybridMultilevel"/>
    <w:tmpl w:val="6B90097C"/>
    <w:lvl w:ilvl="0" w:tplc="80BE939C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03C01"/>
    <w:multiLevelType w:val="hybridMultilevel"/>
    <w:tmpl w:val="85C0BA8E"/>
    <w:lvl w:ilvl="0" w:tplc="80BE939C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0277233">
    <w:abstractNumId w:val="17"/>
  </w:num>
  <w:num w:numId="2" w16cid:durableId="1455248319">
    <w:abstractNumId w:val="3"/>
  </w:num>
  <w:num w:numId="3" w16cid:durableId="1570000086">
    <w:abstractNumId w:val="2"/>
  </w:num>
  <w:num w:numId="4" w16cid:durableId="1577932812">
    <w:abstractNumId w:val="21"/>
  </w:num>
  <w:num w:numId="5" w16cid:durableId="822041451">
    <w:abstractNumId w:val="19"/>
  </w:num>
  <w:num w:numId="6" w16cid:durableId="1280528296">
    <w:abstractNumId w:val="6"/>
  </w:num>
  <w:num w:numId="7" w16cid:durableId="943850997">
    <w:abstractNumId w:val="4"/>
  </w:num>
  <w:num w:numId="8" w16cid:durableId="2078942252">
    <w:abstractNumId w:val="16"/>
  </w:num>
  <w:num w:numId="9" w16cid:durableId="865411771">
    <w:abstractNumId w:val="1"/>
  </w:num>
  <w:num w:numId="10" w16cid:durableId="1976792422">
    <w:abstractNumId w:val="0"/>
  </w:num>
  <w:num w:numId="11" w16cid:durableId="877089213">
    <w:abstractNumId w:val="23"/>
  </w:num>
  <w:num w:numId="12" w16cid:durableId="1104763554">
    <w:abstractNumId w:val="9"/>
  </w:num>
  <w:num w:numId="13" w16cid:durableId="493646644">
    <w:abstractNumId w:val="15"/>
  </w:num>
  <w:num w:numId="14" w16cid:durableId="829255945">
    <w:abstractNumId w:val="20"/>
  </w:num>
  <w:num w:numId="15" w16cid:durableId="1120756188">
    <w:abstractNumId w:val="8"/>
  </w:num>
  <w:num w:numId="16" w16cid:durableId="1246188021">
    <w:abstractNumId w:val="12"/>
  </w:num>
  <w:num w:numId="17" w16cid:durableId="2099592842">
    <w:abstractNumId w:val="13"/>
  </w:num>
  <w:num w:numId="18" w16cid:durableId="4283920">
    <w:abstractNumId w:val="7"/>
  </w:num>
  <w:num w:numId="19" w16cid:durableId="434444951">
    <w:abstractNumId w:val="10"/>
  </w:num>
  <w:num w:numId="20" w16cid:durableId="455493419">
    <w:abstractNumId w:val="22"/>
  </w:num>
  <w:num w:numId="21" w16cid:durableId="403533088">
    <w:abstractNumId w:val="11"/>
  </w:num>
  <w:num w:numId="22" w16cid:durableId="765543288">
    <w:abstractNumId w:val="5"/>
  </w:num>
  <w:num w:numId="23" w16cid:durableId="1783182602">
    <w:abstractNumId w:val="14"/>
  </w:num>
  <w:num w:numId="24" w16cid:durableId="2056081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3A"/>
    <w:rsid w:val="001F1B34"/>
    <w:rsid w:val="0097783A"/>
    <w:rsid w:val="00C10D71"/>
    <w:rsid w:val="00E25544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BF1D"/>
  <w15:chartTrackingRefBased/>
  <w15:docId w15:val="{0552DB9C-5E46-4C3C-B936-38B497C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8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8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8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8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778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8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8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8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C10D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C10D71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2026-04-21T10:52:00Z</dcterms:created>
  <dcterms:modified xsi:type="dcterms:W3CDTF">2026-04-21T10:52:00Z</dcterms:modified>
</cp:coreProperties>
</file>