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FB110" w14:textId="77777777" w:rsidR="001E0013" w:rsidRDefault="00000000">
      <w:pPr>
        <w:spacing w:line="276" w:lineRule="auto"/>
        <w:ind w:left="1416"/>
        <w:jc w:val="both"/>
        <w:rPr>
          <w:rFonts w:ascii="Arial" w:hAnsi="Arial"/>
        </w:rPr>
      </w:pPr>
      <w:r>
        <w:rPr>
          <w:rFonts w:ascii="Arial" w:hAnsi="Arial"/>
          <w:b/>
          <w:color w:val="000000"/>
        </w:rPr>
        <w:t>INFORME DE NECESSITAT I INSUFICIÈNCIA DE MITJANS</w:t>
      </w:r>
    </w:p>
    <w:p w14:paraId="49588875" w14:textId="77777777" w:rsidR="001E0013" w:rsidRDefault="001E0013">
      <w:pPr>
        <w:spacing w:line="276" w:lineRule="auto"/>
        <w:jc w:val="both"/>
        <w:rPr>
          <w:rFonts w:ascii="Arial" w:hAnsi="Arial"/>
          <w:b/>
          <w:color w:val="000000"/>
        </w:rPr>
      </w:pPr>
    </w:p>
    <w:p w14:paraId="6477BB95" w14:textId="77777777" w:rsidR="001E0013" w:rsidRDefault="001E0013">
      <w:pPr>
        <w:spacing w:line="276" w:lineRule="auto"/>
        <w:jc w:val="both"/>
        <w:rPr>
          <w:rFonts w:ascii="Arial" w:hAnsi="Arial"/>
          <w:b/>
          <w:color w:val="000000"/>
        </w:rPr>
      </w:pPr>
    </w:p>
    <w:p w14:paraId="60641D1E" w14:textId="030CD5DB" w:rsidR="001E0013" w:rsidRDefault="00000000">
      <w:pPr>
        <w:spacing w:line="276" w:lineRule="auto"/>
        <w:jc w:val="both"/>
      </w:pPr>
      <w:r>
        <w:rPr>
          <w:rFonts w:ascii="Arial" w:hAnsi="Arial"/>
          <w:b/>
          <w:color w:val="000000"/>
        </w:rPr>
        <w:t xml:space="preserve">Procediment: </w:t>
      </w:r>
      <w:r>
        <w:rPr>
          <w:rFonts w:ascii="Arial" w:hAnsi="Arial"/>
          <w:color w:val="000000"/>
        </w:rPr>
        <w:t xml:space="preserve">Licitació de </w:t>
      </w:r>
      <w:r>
        <w:rPr>
          <w:rFonts w:ascii="Arial" w:hAnsi="Arial"/>
        </w:rPr>
        <w:t xml:space="preserve">les obres </w:t>
      </w:r>
      <w:r w:rsidR="00A37255">
        <w:rPr>
          <w:rFonts w:ascii="Arial" w:hAnsi="Arial"/>
        </w:rPr>
        <w:t>del Pont de Torrent de Cervià de Ter.</w:t>
      </w:r>
    </w:p>
    <w:p w14:paraId="7BBDE781" w14:textId="77777777" w:rsidR="001E0013" w:rsidRDefault="001E0013">
      <w:pPr>
        <w:spacing w:line="276" w:lineRule="auto"/>
        <w:jc w:val="both"/>
        <w:rPr>
          <w:rFonts w:ascii="Arial" w:hAnsi="Arial"/>
          <w:color w:val="000000"/>
        </w:rPr>
      </w:pPr>
    </w:p>
    <w:p w14:paraId="75C42CEC" w14:textId="77777777" w:rsidR="001E0013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En compliment de les exigències legals establertes en els articles 63.a) i 116 de la Llei</w:t>
      </w:r>
    </w:p>
    <w:p w14:paraId="01FC4BC8" w14:textId="77777777" w:rsidR="001E0013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9/2017, de 8 de novembre, de contractes del sector públic, mitjançant la qual es</w:t>
      </w:r>
    </w:p>
    <w:p w14:paraId="46F3D674" w14:textId="77777777" w:rsidR="001E0013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transposen a l’ordenament jurídic les Directives del Parlament Europeu i del Consell</w:t>
      </w:r>
    </w:p>
    <w:p w14:paraId="1376ECB9" w14:textId="77777777" w:rsidR="001E0013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2014/23/UE i 2014/24/UE, de 26 de febrer de 2014, es redacta aquesta memòria</w:t>
      </w:r>
    </w:p>
    <w:p w14:paraId="546431C0" w14:textId="77777777" w:rsidR="001E0013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justificativa:</w:t>
      </w:r>
    </w:p>
    <w:p w14:paraId="22D5639A" w14:textId="77777777" w:rsidR="001E0013" w:rsidRDefault="001E0013">
      <w:pPr>
        <w:spacing w:line="276" w:lineRule="auto"/>
        <w:jc w:val="both"/>
        <w:rPr>
          <w:rFonts w:ascii="Arial" w:hAnsi="Arial"/>
          <w:b/>
          <w:color w:val="222222"/>
        </w:rPr>
      </w:pPr>
    </w:p>
    <w:p w14:paraId="6F5ABE0B" w14:textId="77777777" w:rsidR="001E0013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b/>
          <w:color w:val="222222"/>
        </w:rPr>
        <w:tab/>
        <w:t>A) Objecte del contracte, insuficiència de mitjans i durada.</w:t>
      </w:r>
    </w:p>
    <w:p w14:paraId="0739A78F" w14:textId="2AA7CA91" w:rsidR="001E0013" w:rsidRDefault="00000000">
      <w:pPr>
        <w:spacing w:line="276" w:lineRule="auto"/>
        <w:jc w:val="both"/>
      </w:pPr>
      <w:r>
        <w:rPr>
          <w:rFonts w:ascii="Arial" w:hAnsi="Arial"/>
          <w:color w:val="000000"/>
        </w:rPr>
        <w:t xml:space="preserve">L’objecte del contracte és </w:t>
      </w:r>
      <w:r>
        <w:rPr>
          <w:rFonts w:ascii="Arial" w:hAnsi="Arial"/>
        </w:rPr>
        <w:t xml:space="preserve">l’execució de les obres </w:t>
      </w:r>
      <w:r w:rsidR="00A37255">
        <w:rPr>
          <w:rFonts w:ascii="Arial" w:hAnsi="Arial"/>
        </w:rPr>
        <w:t>del Pont de Torrent de Cervià de Ter.</w:t>
      </w:r>
    </w:p>
    <w:p w14:paraId="49DDBA4B" w14:textId="77777777" w:rsidR="001E0013" w:rsidRDefault="001E0013">
      <w:pPr>
        <w:spacing w:line="276" w:lineRule="auto"/>
        <w:jc w:val="both"/>
        <w:rPr>
          <w:rFonts w:ascii="Arial" w:hAnsi="Arial"/>
          <w:color w:val="000000"/>
        </w:rPr>
      </w:pPr>
    </w:p>
    <w:p w14:paraId="5A40A291" w14:textId="178227C8" w:rsidR="001E0013" w:rsidRDefault="00000000">
      <w:pPr>
        <w:spacing w:line="276" w:lineRule="auto"/>
        <w:jc w:val="both"/>
      </w:pPr>
      <w:r>
        <w:rPr>
          <w:rFonts w:ascii="Arial" w:hAnsi="Arial"/>
          <w:b/>
          <w:color w:val="000000"/>
        </w:rPr>
        <w:tab/>
        <w:t>Codi CPV:</w:t>
      </w:r>
      <w:r w:rsidR="00A37255" w:rsidRPr="00A37255">
        <w:rPr>
          <w:rFonts w:ascii="Arial" w:hAnsi="Arial"/>
          <w:sz w:val="22"/>
          <w:szCs w:val="22"/>
        </w:rPr>
        <w:t xml:space="preserve"> </w:t>
      </w:r>
      <w:r w:rsidR="00A37255">
        <w:rPr>
          <w:rFonts w:ascii="Arial" w:hAnsi="Arial"/>
          <w:sz w:val="22"/>
          <w:szCs w:val="22"/>
        </w:rPr>
        <w:t xml:space="preserve">45212314-0 Treballs de construcció de monuments històrics o commemoratius </w:t>
      </w:r>
      <w:r w:rsidR="00A37255">
        <w:rPr>
          <w:rFonts w:ascii="Arial" w:hAnsi="Arial"/>
          <w:sz w:val="22"/>
          <w:szCs w:val="22"/>
        </w:rPr>
        <w:t xml:space="preserve">      </w:t>
      </w:r>
      <w:r w:rsidR="00A37255">
        <w:rPr>
          <w:rFonts w:ascii="Arial" w:hAnsi="Arial"/>
          <w:sz w:val="22"/>
          <w:szCs w:val="22"/>
        </w:rPr>
        <w:t>i 4500000-0 – Treballs de Construcció</w:t>
      </w:r>
      <w:r>
        <w:rPr>
          <w:rFonts w:ascii="Arial" w:hAnsi="Arial"/>
          <w:b/>
          <w:color w:val="000000"/>
        </w:rPr>
        <w:t xml:space="preserve"> </w:t>
      </w:r>
    </w:p>
    <w:p w14:paraId="7CA96DE9" w14:textId="73BFC8E6" w:rsidR="001E0013" w:rsidRDefault="00000000">
      <w:pPr>
        <w:spacing w:line="276" w:lineRule="auto"/>
        <w:jc w:val="both"/>
      </w:pPr>
      <w:r>
        <w:rPr>
          <w:rFonts w:ascii="Arial" w:hAnsi="Arial"/>
          <w:b/>
          <w:color w:val="000000"/>
        </w:rPr>
        <w:tab/>
        <w:t xml:space="preserve">Termini d’execució: </w:t>
      </w:r>
      <w:r>
        <w:rPr>
          <w:rFonts w:ascii="Arial" w:hAnsi="Arial"/>
          <w:color w:val="000000"/>
        </w:rPr>
        <w:t xml:space="preserve"> </w:t>
      </w:r>
      <w:r w:rsidR="00A37255">
        <w:rPr>
          <w:rFonts w:ascii="Arial" w:hAnsi="Arial"/>
          <w:color w:val="000000"/>
        </w:rPr>
        <w:t>3</w:t>
      </w:r>
      <w:r>
        <w:rPr>
          <w:rFonts w:ascii="Arial" w:hAnsi="Arial"/>
          <w:color w:val="000000"/>
        </w:rPr>
        <w:t xml:space="preserve"> mesos</w:t>
      </w:r>
    </w:p>
    <w:p w14:paraId="0AEA90AA" w14:textId="77777777" w:rsidR="001E0013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b/>
          <w:color w:val="000000"/>
        </w:rPr>
        <w:tab/>
        <w:t>Pròrrogues</w:t>
      </w:r>
      <w:r>
        <w:rPr>
          <w:rFonts w:ascii="Arial" w:hAnsi="Arial"/>
          <w:color w:val="000000"/>
        </w:rPr>
        <w:t>: no s’escau</w:t>
      </w:r>
    </w:p>
    <w:p w14:paraId="63BC778A" w14:textId="77777777" w:rsidR="001E0013" w:rsidRDefault="001E0013">
      <w:pPr>
        <w:spacing w:line="276" w:lineRule="auto"/>
        <w:jc w:val="both"/>
        <w:rPr>
          <w:rFonts w:ascii="Arial" w:hAnsi="Arial"/>
          <w:color w:val="000000"/>
        </w:rPr>
      </w:pPr>
    </w:p>
    <w:p w14:paraId="5042C24C" w14:textId="77777777" w:rsidR="001E0013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b/>
          <w:color w:val="222222"/>
        </w:rPr>
        <w:tab/>
        <w:t>B) Necessitat a la qual es pretén donar satisfacció mitjançant la contractació i</w:t>
      </w:r>
    </w:p>
    <w:p w14:paraId="2C24BD4B" w14:textId="77777777" w:rsidR="001E0013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b/>
          <w:color w:val="222222"/>
        </w:rPr>
        <w:tab/>
        <w:t>relació amb l’objecte del contracte, que haurà de ser directa, clara, i</w:t>
      </w:r>
    </w:p>
    <w:p w14:paraId="187EBE5D" w14:textId="77777777" w:rsidR="001E0013" w:rsidRDefault="00000000">
      <w:pPr>
        <w:spacing w:line="276" w:lineRule="auto"/>
        <w:jc w:val="both"/>
        <w:rPr>
          <w:rFonts w:ascii="Arial" w:hAnsi="Arial"/>
          <w:b/>
          <w:color w:val="222222"/>
        </w:rPr>
      </w:pPr>
      <w:r>
        <w:rPr>
          <w:rFonts w:ascii="Arial" w:hAnsi="Arial"/>
          <w:b/>
          <w:color w:val="222222"/>
        </w:rPr>
        <w:tab/>
        <w:t>proporcional.</w:t>
      </w:r>
    </w:p>
    <w:p w14:paraId="5159C0A3" w14:textId="77777777" w:rsidR="001E0013" w:rsidRDefault="001E0013">
      <w:pPr>
        <w:spacing w:line="276" w:lineRule="auto"/>
        <w:jc w:val="both"/>
        <w:rPr>
          <w:rFonts w:ascii="Arial" w:hAnsi="Arial"/>
          <w:bCs/>
          <w:color w:val="222222"/>
        </w:rPr>
      </w:pPr>
    </w:p>
    <w:p w14:paraId="7B4018A9" w14:textId="2E4B50BD" w:rsidR="001E0013" w:rsidRDefault="00000000">
      <w:pPr>
        <w:spacing w:line="276" w:lineRule="auto"/>
        <w:jc w:val="both"/>
      </w:pPr>
      <w:r>
        <w:rPr>
          <w:rFonts w:ascii="Arial" w:hAnsi="Arial"/>
          <w:bCs/>
          <w:color w:val="222222"/>
        </w:rPr>
        <w:tab/>
        <w:t xml:space="preserve">Executar obres </w:t>
      </w:r>
      <w:r w:rsidR="00A37255">
        <w:rPr>
          <w:rFonts w:ascii="Arial" w:hAnsi="Arial"/>
          <w:bCs/>
          <w:color w:val="222222"/>
        </w:rPr>
        <w:t xml:space="preserve">del Pont de Torrent de Cervià de Ter. </w:t>
      </w:r>
    </w:p>
    <w:p w14:paraId="64FEF75D" w14:textId="77777777" w:rsidR="001E0013" w:rsidRDefault="001E0013">
      <w:pPr>
        <w:spacing w:line="276" w:lineRule="auto"/>
        <w:jc w:val="both"/>
        <w:rPr>
          <w:rFonts w:ascii="Arial" w:hAnsi="Arial"/>
          <w:color w:val="000000"/>
        </w:rPr>
      </w:pPr>
    </w:p>
    <w:p w14:paraId="2464A140" w14:textId="77777777" w:rsidR="001E0013" w:rsidRDefault="00000000">
      <w:pPr>
        <w:spacing w:line="276" w:lineRule="auto"/>
        <w:ind w:left="705"/>
        <w:jc w:val="both"/>
        <w:rPr>
          <w:rFonts w:ascii="Arial" w:hAnsi="Arial"/>
        </w:rPr>
      </w:pPr>
      <w:r>
        <w:rPr>
          <w:rFonts w:ascii="Arial" w:hAnsi="Arial"/>
          <w:b/>
          <w:color w:val="222222"/>
        </w:rPr>
        <w:t xml:space="preserve">C) </w:t>
      </w:r>
      <w:r>
        <w:rPr>
          <w:rFonts w:ascii="Arial" w:hAnsi="Arial"/>
          <w:b/>
          <w:color w:val="000000"/>
        </w:rPr>
        <w:t>Pressupost de licitació del contracte i v</w:t>
      </w:r>
      <w:r>
        <w:rPr>
          <w:rFonts w:ascii="Arial" w:hAnsi="Arial"/>
          <w:b/>
          <w:color w:val="222222"/>
        </w:rPr>
        <w:t>alor estimat del contracte amb tots els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color w:val="222222"/>
        </w:rPr>
        <w:t>conceptes que l’integren, incloent els costos laborals si existissin</w:t>
      </w:r>
    </w:p>
    <w:p w14:paraId="438ACE65" w14:textId="77777777" w:rsidR="001E0013" w:rsidRDefault="001E0013">
      <w:pPr>
        <w:spacing w:line="276" w:lineRule="auto"/>
        <w:jc w:val="both"/>
        <w:rPr>
          <w:rFonts w:ascii="Arial" w:hAnsi="Arial"/>
          <w:b/>
          <w:color w:val="222222"/>
        </w:rPr>
      </w:pPr>
    </w:p>
    <w:p w14:paraId="3F1CD0BC" w14:textId="6B9D17A2" w:rsidR="001E0013" w:rsidRDefault="00000000">
      <w:pPr>
        <w:spacing w:line="276" w:lineRule="auto"/>
        <w:jc w:val="both"/>
      </w:pPr>
      <w:r>
        <w:rPr>
          <w:rFonts w:ascii="Arial" w:hAnsi="Arial"/>
          <w:b/>
          <w:color w:val="222222"/>
        </w:rPr>
        <w:t xml:space="preserve">C.1. Determinació del preu: </w:t>
      </w:r>
      <w:r w:rsidR="00A37255">
        <w:rPr>
          <w:rFonts w:ascii="Arial" w:hAnsi="Arial"/>
          <w:sz w:val="22"/>
          <w:szCs w:val="22"/>
        </w:rPr>
        <w:t>66.643,72</w:t>
      </w:r>
      <w:r w:rsidR="00A37255" w:rsidRPr="006236A2">
        <w:rPr>
          <w:rFonts w:ascii="Arial" w:hAnsi="Arial"/>
          <w:sz w:val="22"/>
          <w:szCs w:val="22"/>
        </w:rPr>
        <w:t xml:space="preserve"> € i la repercussió de</w:t>
      </w:r>
      <w:r w:rsidR="00A37255">
        <w:rPr>
          <w:rFonts w:ascii="Arial" w:hAnsi="Arial"/>
          <w:sz w:val="22"/>
          <w:szCs w:val="22"/>
        </w:rPr>
        <w:t xml:space="preserve"> 13.995,18 </w:t>
      </w:r>
      <w:r w:rsidR="00A37255" w:rsidRPr="006236A2">
        <w:rPr>
          <w:rFonts w:ascii="Arial" w:hAnsi="Arial"/>
          <w:sz w:val="22"/>
          <w:szCs w:val="22"/>
        </w:rPr>
        <w:t xml:space="preserve">€ en concepte d'IVA totalitzant la quantitat de </w:t>
      </w:r>
      <w:r w:rsidR="00A37255">
        <w:rPr>
          <w:rFonts w:ascii="Arial" w:hAnsi="Arial"/>
          <w:sz w:val="22"/>
          <w:szCs w:val="22"/>
        </w:rPr>
        <w:t>80.638,90</w:t>
      </w:r>
      <w:r w:rsidR="00A37255" w:rsidRPr="006236A2">
        <w:rPr>
          <w:rFonts w:ascii="Arial" w:hAnsi="Arial"/>
          <w:sz w:val="22"/>
          <w:szCs w:val="22"/>
        </w:rPr>
        <w:t>€ (IVA inclòs).</w:t>
      </w:r>
    </w:p>
    <w:p w14:paraId="4F80802E" w14:textId="77777777" w:rsidR="001E0013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ab/>
      </w:r>
    </w:p>
    <w:p w14:paraId="0FC25448" w14:textId="77777777" w:rsidR="001E0013" w:rsidRDefault="001E0013">
      <w:pPr>
        <w:spacing w:line="276" w:lineRule="auto"/>
        <w:jc w:val="both"/>
        <w:rPr>
          <w:rFonts w:ascii="Arial" w:hAnsi="Arial"/>
        </w:rPr>
      </w:pPr>
    </w:p>
    <w:p w14:paraId="2D281364" w14:textId="77777777" w:rsidR="001E0013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C.2. Valor estimat del contracte i mètode aplicat per al seu càlcul:</w:t>
      </w:r>
    </w:p>
    <w:p w14:paraId="757CB6DF" w14:textId="77777777" w:rsidR="001E0013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Càlcul del valor estimat:</w:t>
      </w:r>
    </w:p>
    <w:p w14:paraId="4C807728" w14:textId="77777777" w:rsidR="001E0013" w:rsidRDefault="001E0013">
      <w:pPr>
        <w:spacing w:line="276" w:lineRule="auto"/>
        <w:jc w:val="both"/>
        <w:rPr>
          <w:rFonts w:ascii="Arial" w:hAnsi="Arial"/>
          <w:b/>
        </w:rPr>
      </w:pPr>
    </w:p>
    <w:p w14:paraId="6ED2F425" w14:textId="34FEF155" w:rsidR="001E0013" w:rsidRDefault="00A37255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66.643,72</w:t>
      </w:r>
      <w:r w:rsidRPr="006236A2">
        <w:rPr>
          <w:rFonts w:ascii="Arial" w:hAnsi="Arial"/>
          <w:sz w:val="22"/>
          <w:szCs w:val="22"/>
        </w:rPr>
        <w:t xml:space="preserve"> euros (IVA exclòs)</w:t>
      </w:r>
    </w:p>
    <w:p w14:paraId="6143CD6E" w14:textId="77777777" w:rsidR="00A37255" w:rsidRDefault="00A37255">
      <w:pPr>
        <w:spacing w:line="276" w:lineRule="auto"/>
        <w:jc w:val="both"/>
        <w:rPr>
          <w:rFonts w:ascii="Arial" w:hAnsi="Arial"/>
          <w:b/>
        </w:rPr>
      </w:pPr>
    </w:p>
    <w:p w14:paraId="2DED34BE" w14:textId="77777777" w:rsidR="001E0013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C.3. Pressupost base de licitació</w:t>
      </w:r>
      <w:r>
        <w:rPr>
          <w:rFonts w:ascii="Arial" w:hAnsi="Arial"/>
        </w:rPr>
        <w:t>:</w:t>
      </w:r>
    </w:p>
    <w:p w14:paraId="000D15E6" w14:textId="003C72CC" w:rsidR="001E0013" w:rsidRDefault="00000000">
      <w:pPr>
        <w:spacing w:line="276" w:lineRule="auto"/>
        <w:jc w:val="both"/>
      </w:pPr>
      <w:r>
        <w:rPr>
          <w:rFonts w:ascii="Arial" w:hAnsi="Arial"/>
        </w:rPr>
        <w:t>El pressupost base de licitació,</w:t>
      </w:r>
      <w:r w:rsidR="00F05D5E">
        <w:rPr>
          <w:rFonts w:ascii="Arial" w:hAnsi="Arial"/>
          <w:color w:val="222222"/>
        </w:rPr>
        <w:t>66.643,72</w:t>
      </w:r>
      <w:r>
        <w:rPr>
          <w:rFonts w:ascii="Arial" w:hAnsi="Arial"/>
        </w:rPr>
        <w:t xml:space="preserve">  € IVA exclòs</w:t>
      </w:r>
    </w:p>
    <w:p w14:paraId="110DC6DD" w14:textId="77777777" w:rsidR="001E0013" w:rsidRDefault="001E0013">
      <w:pPr>
        <w:spacing w:line="276" w:lineRule="auto"/>
        <w:jc w:val="both"/>
        <w:rPr>
          <w:rFonts w:ascii="Arial" w:hAnsi="Arial"/>
        </w:rPr>
      </w:pPr>
    </w:p>
    <w:p w14:paraId="16F53760" w14:textId="77777777" w:rsidR="001E0013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b/>
          <w:color w:val="000000"/>
        </w:rPr>
        <w:t>C.4 Existència de crèdit</w:t>
      </w:r>
    </w:p>
    <w:p w14:paraId="585A2E59" w14:textId="77777777" w:rsidR="001E0013" w:rsidRDefault="001E0013">
      <w:pPr>
        <w:spacing w:line="276" w:lineRule="auto"/>
        <w:jc w:val="both"/>
        <w:rPr>
          <w:rFonts w:ascii="Arial" w:hAnsi="Arial"/>
          <w:b/>
          <w:color w:val="000000"/>
        </w:rPr>
      </w:pPr>
    </w:p>
    <w:p w14:paraId="16B0E952" w14:textId="77777777" w:rsidR="001E0013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Aplicació pressupostària:</w:t>
      </w:r>
    </w:p>
    <w:p w14:paraId="1BF3B23A" w14:textId="77777777" w:rsidR="001E0013" w:rsidRDefault="001E0013">
      <w:pPr>
        <w:spacing w:line="276" w:lineRule="auto"/>
        <w:jc w:val="both"/>
        <w:rPr>
          <w:rFonts w:ascii="Arial" w:hAnsi="Arial"/>
          <w:color w:val="000000"/>
        </w:rPr>
      </w:pPr>
    </w:p>
    <w:p w14:paraId="6F0920D3" w14:textId="16734FED" w:rsidR="001E0013" w:rsidRDefault="00000000">
      <w:pPr>
        <w:spacing w:line="276" w:lineRule="auto"/>
        <w:jc w:val="both"/>
      </w:pPr>
      <w:r>
        <w:rPr>
          <w:rFonts w:ascii="Arial" w:hAnsi="Arial"/>
          <w:color w:val="000000"/>
        </w:rPr>
        <w:t xml:space="preserve"> </w:t>
      </w:r>
      <w:r w:rsidR="00F05D5E">
        <w:rPr>
          <w:rFonts w:ascii="Arial" w:hAnsi="Arial"/>
          <w:color w:val="000000"/>
        </w:rPr>
        <w:t>336.61911</w:t>
      </w:r>
    </w:p>
    <w:p w14:paraId="4C3D42FA" w14:textId="77777777" w:rsidR="001E0013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 Es preveurà consignació de crèdit adequat i suficient per fer front a les</w:t>
      </w:r>
    </w:p>
    <w:p w14:paraId="653F4244" w14:textId="5A337277" w:rsidR="001E0013" w:rsidRDefault="00000000">
      <w:pPr>
        <w:spacing w:line="276" w:lineRule="auto"/>
        <w:jc w:val="both"/>
      </w:pPr>
      <w:r>
        <w:rPr>
          <w:rFonts w:ascii="Arial" w:hAnsi="Arial"/>
          <w:color w:val="000000"/>
        </w:rPr>
        <w:lastRenderedPageBreak/>
        <w:t>despeses derivades de la present contractació al pressupost 202</w:t>
      </w:r>
      <w:r w:rsidR="00F05D5E">
        <w:rPr>
          <w:rFonts w:ascii="Arial" w:hAnsi="Arial"/>
          <w:color w:val="000000"/>
        </w:rPr>
        <w:t>6</w:t>
      </w:r>
      <w:r>
        <w:rPr>
          <w:rFonts w:ascii="Arial" w:hAnsi="Arial"/>
          <w:color w:val="000000"/>
        </w:rPr>
        <w:t xml:space="preserve"> </w:t>
      </w:r>
    </w:p>
    <w:p w14:paraId="46DE158D" w14:textId="77777777" w:rsidR="001E0013" w:rsidRDefault="001E0013">
      <w:pPr>
        <w:spacing w:line="276" w:lineRule="auto"/>
        <w:jc w:val="both"/>
        <w:rPr>
          <w:rFonts w:ascii="Arial" w:hAnsi="Arial"/>
          <w:color w:val="000000"/>
        </w:rPr>
      </w:pPr>
    </w:p>
    <w:p w14:paraId="50ED9CCF" w14:textId="77777777" w:rsidR="001E0013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b/>
          <w:color w:val="000000"/>
        </w:rPr>
        <w:t>C.5 Expedient d’abast plurianual: No</w:t>
      </w:r>
    </w:p>
    <w:p w14:paraId="46A5A231" w14:textId="77777777" w:rsidR="001E0013" w:rsidRDefault="001E0013">
      <w:pPr>
        <w:spacing w:line="276" w:lineRule="auto"/>
        <w:jc w:val="both"/>
        <w:rPr>
          <w:rFonts w:ascii="Arial" w:hAnsi="Arial"/>
          <w:color w:val="000000"/>
        </w:rPr>
      </w:pPr>
    </w:p>
    <w:p w14:paraId="5B4C0857" w14:textId="77777777" w:rsidR="001E0013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b/>
          <w:color w:val="222222"/>
        </w:rPr>
        <w:t>D) Elecció del procediment de licitació.</w:t>
      </w:r>
    </w:p>
    <w:p w14:paraId="0EE8E9F2" w14:textId="77777777" w:rsidR="001E0013" w:rsidRDefault="001E0013">
      <w:pPr>
        <w:spacing w:line="276" w:lineRule="auto"/>
        <w:jc w:val="both"/>
        <w:rPr>
          <w:rFonts w:ascii="Arial" w:hAnsi="Arial"/>
          <w:b/>
          <w:color w:val="222222"/>
        </w:rPr>
      </w:pPr>
    </w:p>
    <w:p w14:paraId="18639174" w14:textId="066CDABC" w:rsidR="001E0013" w:rsidRDefault="00000000">
      <w:pPr>
        <w:spacing w:line="276" w:lineRule="auto"/>
        <w:jc w:val="both"/>
      </w:pPr>
      <w:r>
        <w:rPr>
          <w:rFonts w:ascii="Arial" w:hAnsi="Arial"/>
          <w:color w:val="000000"/>
        </w:rPr>
        <w:t xml:space="preserve">Atès el VEC d’import </w:t>
      </w:r>
      <w:r w:rsidR="00F05D5E">
        <w:rPr>
          <w:rFonts w:ascii="Arial" w:hAnsi="Arial"/>
          <w:color w:val="222222"/>
        </w:rPr>
        <w:t>66.643,72</w:t>
      </w:r>
      <w:r>
        <w:rPr>
          <w:rFonts w:ascii="Arial" w:hAnsi="Arial"/>
          <w:color w:val="000000"/>
        </w:rPr>
        <w:t xml:space="preserve">  € i les característiques d’aquest contracte, la</w:t>
      </w:r>
    </w:p>
    <w:p w14:paraId="3ECFCCE2" w14:textId="77777777" w:rsidR="001E0013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 xml:space="preserve">tramitació d’aquest serà pel </w:t>
      </w:r>
      <w:r>
        <w:rPr>
          <w:rFonts w:ascii="Arial" w:hAnsi="Arial"/>
          <w:b/>
          <w:color w:val="000000"/>
        </w:rPr>
        <w:t>procediment obert.</w:t>
      </w:r>
    </w:p>
    <w:p w14:paraId="44F3C75A" w14:textId="77777777" w:rsidR="001E0013" w:rsidRDefault="001E0013">
      <w:pPr>
        <w:spacing w:line="276" w:lineRule="auto"/>
        <w:jc w:val="both"/>
        <w:rPr>
          <w:rFonts w:ascii="Arial" w:hAnsi="Arial"/>
          <w:b/>
          <w:color w:val="000000"/>
        </w:rPr>
      </w:pPr>
    </w:p>
    <w:p w14:paraId="5733ABF3" w14:textId="77777777" w:rsidR="001E0013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b/>
          <w:color w:val="000000"/>
        </w:rPr>
        <w:t>E) Tramitació de l’expedient i procediment d’adjudicació del contracte</w:t>
      </w:r>
    </w:p>
    <w:p w14:paraId="74586476" w14:textId="77777777" w:rsidR="001E0013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 xml:space="preserve">Tramitació: </w:t>
      </w:r>
      <w:r>
        <w:rPr>
          <w:rFonts w:ascii="Arial" w:hAnsi="Arial"/>
          <w:i/>
          <w:color w:val="000000"/>
        </w:rPr>
        <w:t>Ordinària (art. 116 i següents de la LCSP)</w:t>
      </w:r>
    </w:p>
    <w:p w14:paraId="7E13053D" w14:textId="77777777" w:rsidR="001E0013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 xml:space="preserve">Procediment: </w:t>
      </w:r>
      <w:r>
        <w:rPr>
          <w:rFonts w:ascii="Arial" w:hAnsi="Arial"/>
          <w:i/>
          <w:color w:val="000000"/>
        </w:rPr>
        <w:t>Obert (art. 159 i següents de la LCSP)</w:t>
      </w:r>
    </w:p>
    <w:p w14:paraId="3ABCF776" w14:textId="77777777" w:rsidR="001E0013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Tramitació electrònica: Sí</w:t>
      </w:r>
    </w:p>
    <w:p w14:paraId="7E6E3EE8" w14:textId="77777777" w:rsidR="001E0013" w:rsidRDefault="001E0013">
      <w:pPr>
        <w:spacing w:line="276" w:lineRule="auto"/>
        <w:jc w:val="both"/>
        <w:rPr>
          <w:rFonts w:ascii="Arial" w:hAnsi="Arial"/>
          <w:color w:val="000000"/>
        </w:rPr>
      </w:pPr>
    </w:p>
    <w:p w14:paraId="667050B3" w14:textId="77777777" w:rsidR="001E0013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En cas de fallida tècnica que impossibiliti l’ús de l’eina de Sobre Digital el darrer dia de</w:t>
      </w:r>
    </w:p>
    <w:p w14:paraId="7DD4DE22" w14:textId="77777777" w:rsidR="001E0013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presentació de les proposicions, l’òrgan de contractació ampliarà en 5 dies el termini</w:t>
      </w:r>
    </w:p>
    <w:p w14:paraId="6A5AA8E6" w14:textId="77777777" w:rsidR="001E0013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de presentació de les mateixes; publicant a la Plataforma de Serveis de Contractació</w:t>
      </w:r>
    </w:p>
    <w:p w14:paraId="330E64C9" w14:textId="77777777" w:rsidR="001E0013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>Pública l’esmena corresponent; i, addicionalment, comunicant el canvi de data a totes</w:t>
      </w:r>
    </w:p>
    <w:p w14:paraId="4A3D35B5" w14:textId="77777777" w:rsidR="001E0013" w:rsidRDefault="00000000">
      <w:pPr>
        <w:spacing w:line="276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les empreses que haguessin activat oferta.</w:t>
      </w:r>
    </w:p>
    <w:p w14:paraId="29422D8F" w14:textId="77777777" w:rsidR="001E0013" w:rsidRDefault="001E0013">
      <w:pPr>
        <w:spacing w:line="276" w:lineRule="auto"/>
        <w:jc w:val="both"/>
        <w:rPr>
          <w:rFonts w:ascii="Arial" w:hAnsi="Arial"/>
          <w:color w:val="000000"/>
        </w:rPr>
      </w:pPr>
    </w:p>
    <w:p w14:paraId="6ADA8164" w14:textId="77777777" w:rsidR="001E0013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Excepcionalment, les ofertes es podran presentar a l’Ajuntament, a l’adreça C/Priorat, 29, en horari d’atenció al públic ( de 9h a 14h), dins del termini previst en el Perfil del Contractant.</w:t>
      </w:r>
    </w:p>
    <w:p w14:paraId="5BA2CD3E" w14:textId="77777777" w:rsidR="001E0013" w:rsidRDefault="001E0013">
      <w:pPr>
        <w:spacing w:line="276" w:lineRule="auto"/>
        <w:jc w:val="both"/>
        <w:rPr>
          <w:rFonts w:ascii="Arial" w:hAnsi="Arial"/>
          <w:highlight w:val="yellow"/>
        </w:rPr>
      </w:pPr>
    </w:p>
    <w:p w14:paraId="0FA89D5E" w14:textId="77777777" w:rsidR="001E0013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De conformitat amb l’article 63.a) de la LCSP la present memòria justificativa del</w:t>
      </w:r>
    </w:p>
    <w:p w14:paraId="52A9CA75" w14:textId="77777777" w:rsidR="001E0013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contracte haurà de ser </w:t>
      </w:r>
      <w:r>
        <w:rPr>
          <w:rFonts w:ascii="Arial" w:hAnsi="Arial"/>
          <w:b/>
        </w:rPr>
        <w:t xml:space="preserve">publicada al perfil contractant </w:t>
      </w:r>
      <w:r>
        <w:rPr>
          <w:rFonts w:ascii="Arial" w:hAnsi="Arial"/>
        </w:rPr>
        <w:t>amb la resta de</w:t>
      </w:r>
    </w:p>
    <w:p w14:paraId="56C8C3E4" w14:textId="77777777" w:rsidR="001E0013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documentació.</w:t>
      </w:r>
    </w:p>
    <w:p w14:paraId="6F0FF66A" w14:textId="77777777" w:rsidR="001E0013" w:rsidRDefault="001E0013">
      <w:pPr>
        <w:spacing w:line="276" w:lineRule="auto"/>
        <w:jc w:val="both"/>
        <w:rPr>
          <w:rFonts w:ascii="Arial" w:hAnsi="Arial"/>
        </w:rPr>
      </w:pPr>
    </w:p>
    <w:p w14:paraId="526D329F" w14:textId="77777777" w:rsidR="001E0013" w:rsidRDefault="00000000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Atès tot l’anterior, es considera convenient i necessari iniciar el corresponent</w:t>
      </w:r>
    </w:p>
    <w:p w14:paraId="423BF02D" w14:textId="77777777" w:rsidR="001E0013" w:rsidRDefault="00000000">
      <w:pPr>
        <w:spacing w:line="276" w:lineRule="auto"/>
        <w:jc w:val="both"/>
        <w:rPr>
          <w:rFonts w:ascii="Arial" w:hAnsi="Arial"/>
          <w:b/>
          <w:color w:val="000000"/>
        </w:rPr>
      </w:pPr>
      <w:r>
        <w:rPr>
          <w:rFonts w:ascii="Arial" w:hAnsi="Arial"/>
        </w:rPr>
        <w:t>expedient administratiu per tal de licitar les obres.</w:t>
      </w:r>
    </w:p>
    <w:p w14:paraId="1079D634" w14:textId="77777777" w:rsidR="001E0013" w:rsidRDefault="001E0013">
      <w:pPr>
        <w:spacing w:line="276" w:lineRule="auto"/>
        <w:jc w:val="both"/>
      </w:pPr>
    </w:p>
    <w:sectPr w:rsidR="001E0013">
      <w:pgSz w:w="11906" w:h="16838"/>
      <w:pgMar w:top="1134" w:right="1134" w:bottom="1134" w:left="1134" w:header="720" w:footer="720" w:gutter="0"/>
      <w:cols w:space="720"/>
      <w:formProt w:val="0"/>
      <w:docGrid w:linePitch="312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13"/>
    <w:rsid w:val="001E0013"/>
    <w:rsid w:val="00A37255"/>
    <w:rsid w:val="00CA4792"/>
    <w:rsid w:val="00F0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95FE4"/>
  <w15:docId w15:val="{9203EF5E-3B88-4848-B4A0-3F03DC50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91F"/>
    <w:rPr>
      <w:rFonts w:ascii="Liberation Serif" w:eastAsia="NSimSun" w:hAnsi="Liberation Serif" w:cs="Arial"/>
      <w:sz w:val="24"/>
      <w:szCs w:val="24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0191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S"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191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191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s-ES"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191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es-ES"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191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es-ES"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191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s-ES"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191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s-ES"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191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s-ES"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191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s-ES"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4019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4019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4019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40191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40191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4019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4019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4019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40191F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qFormat/>
    <w:rsid w:val="0040191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401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Car">
    <w:name w:val="Cita Car"/>
    <w:basedOn w:val="Fuentedeprrafopredeter"/>
    <w:link w:val="Cita"/>
    <w:uiPriority w:val="29"/>
    <w:qFormat/>
    <w:rsid w:val="0040191F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40191F"/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40191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191F"/>
    <w:rPr>
      <w:b/>
      <w:bCs/>
      <w:smallCaps/>
      <w:color w:val="2F5496" w:themeColor="accent1" w:themeShade="BF"/>
      <w:spacing w:val="5"/>
    </w:rPr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qFormat/>
    <w:pPr>
      <w:suppressLineNumbers/>
    </w:pPr>
  </w:style>
  <w:style w:type="paragraph" w:styleId="Ttulo">
    <w:name w:val="Title"/>
    <w:basedOn w:val="Normal"/>
    <w:next w:val="Normal"/>
    <w:link w:val="TtuloCar"/>
    <w:uiPriority w:val="10"/>
    <w:qFormat/>
    <w:rsid w:val="0040191F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val="es-ES" w:eastAsia="en-US" w:bidi="ar-SA"/>
      <w14:ligatures w14:val="standardContextual"/>
    </w:rPr>
  </w:style>
  <w:style w:type="paragraph" w:styleId="Subttulo">
    <w:name w:val="Subtitle"/>
    <w:basedOn w:val="Normal"/>
    <w:next w:val="Normal"/>
    <w:link w:val="SubttuloCar"/>
    <w:uiPriority w:val="11"/>
    <w:qFormat/>
    <w:rsid w:val="0040191F"/>
    <w:p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s-ES" w:eastAsia="en-US" w:bidi="ar-SA"/>
      <w14:ligatures w14:val="standardContextual"/>
    </w:rPr>
  </w:style>
  <w:style w:type="paragraph" w:styleId="Cita">
    <w:name w:val="Quote"/>
    <w:basedOn w:val="Normal"/>
    <w:next w:val="Normal"/>
    <w:link w:val="CitaCar"/>
    <w:uiPriority w:val="29"/>
    <w:qFormat/>
    <w:rsid w:val="0040191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s-ES" w:eastAsia="en-US" w:bidi="ar-SA"/>
      <w14:ligatures w14:val="standardContextual"/>
    </w:rPr>
  </w:style>
  <w:style w:type="paragraph" w:styleId="Prrafodelista">
    <w:name w:val="List Paragraph"/>
    <w:basedOn w:val="Normal"/>
    <w:uiPriority w:val="34"/>
    <w:qFormat/>
    <w:rsid w:val="00401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 w:bidi="ar-SA"/>
      <w14:ligatures w14:val="standardContextual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191F"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es-ES"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469</Words>
  <Characters>2604</Characters>
  <Application>Microsoft Office Word</Application>
  <DocSecurity>0</DocSecurity>
  <Lines>56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4</cp:revision>
  <dcterms:created xsi:type="dcterms:W3CDTF">2025-03-20T16:51:00Z</dcterms:created>
  <dcterms:modified xsi:type="dcterms:W3CDTF">2026-04-21T08:39:00Z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