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61" w:rsidRPr="005C2D78" w:rsidRDefault="00986461" w:rsidP="00986461">
      <w:pPr>
        <w:pStyle w:val="Textindependent"/>
        <w:pageBreakBefore/>
        <w:jc w:val="center"/>
        <w:rPr>
          <w:rFonts w:ascii="Arial Narrow" w:hAnsi="Arial Narrow"/>
          <w:szCs w:val="22"/>
        </w:rPr>
      </w:pPr>
      <w:r>
        <w:rPr>
          <w:rFonts w:ascii="Arial Narrow" w:hAnsi="Arial Narrow" w:cs="Arial"/>
          <w:b/>
          <w:szCs w:val="22"/>
        </w:rPr>
        <w:t xml:space="preserve">ANNEX </w:t>
      </w:r>
      <w:r w:rsidRPr="005C2D78">
        <w:rPr>
          <w:rFonts w:ascii="Arial Narrow" w:hAnsi="Arial Narrow" w:cs="Arial"/>
          <w:b/>
          <w:szCs w:val="22"/>
        </w:rPr>
        <w:t xml:space="preserve">MODEL OFERTA VEHICLES TITULARS I </w:t>
      </w:r>
      <w:bookmarkStart w:id="0" w:name="_Hlk177054959"/>
      <w:r w:rsidRPr="005C2D78">
        <w:rPr>
          <w:rFonts w:ascii="Arial Narrow" w:hAnsi="Arial Narrow" w:cs="Arial"/>
          <w:b/>
          <w:szCs w:val="22"/>
        </w:rPr>
        <w:t xml:space="preserve">CRITERIS DE QUALITAT ISO  </w:t>
      </w:r>
      <w:bookmarkEnd w:id="0"/>
    </w:p>
    <w:p w:rsidR="00986461" w:rsidRPr="005C2D78" w:rsidRDefault="00986461" w:rsidP="00986461">
      <w:pPr>
        <w:rPr>
          <w:rFonts w:ascii="Arial Narrow" w:hAnsi="Arial Narrow" w:cs="Arial"/>
          <w:sz w:val="22"/>
          <w:szCs w:val="22"/>
        </w:rPr>
      </w:pPr>
    </w:p>
    <w:p w:rsidR="00986461" w:rsidRDefault="00986461" w:rsidP="00986461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OFERTA TÈCNICA PER CONTRACTE: VEHICLES TITULARS</w:t>
      </w:r>
      <w:r w:rsidRPr="005C2D78">
        <w:rPr>
          <w:rFonts w:ascii="Arial Narrow" w:hAnsi="Arial Narrow"/>
          <w:sz w:val="22"/>
          <w:szCs w:val="22"/>
        </w:rPr>
        <w:t xml:space="preserve"> </w:t>
      </w:r>
    </w:p>
    <w:p w:rsidR="00986461" w:rsidRDefault="00986461" w:rsidP="00986461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</w:p>
    <w:p w:rsidR="00986461" w:rsidRPr="005C2D78" w:rsidRDefault="00986461" w:rsidP="00986461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bookmarkStart w:id="1" w:name="_GoBack"/>
      <w:bookmarkEnd w:id="1"/>
    </w:p>
    <w:p w:rsidR="00986461" w:rsidRPr="005C2D78" w:rsidRDefault="00986461" w:rsidP="00986461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/>
          <w:sz w:val="22"/>
          <w:szCs w:val="22"/>
        </w:rPr>
        <w:t xml:space="preserve">El/la Sr/a. ....................................................., DNI .................. veí/na de ......................................., amb domicili a .............................., carrer ................................., com a ........................................... de l’empresa .................................., amb poders atorgats davant el/la notari /a </w:t>
      </w:r>
      <w:proofErr w:type="spellStart"/>
      <w:r w:rsidRPr="005C2D78">
        <w:rPr>
          <w:rFonts w:ascii="Arial Narrow" w:hAnsi="Arial Narrow"/>
          <w:sz w:val="22"/>
          <w:szCs w:val="22"/>
        </w:rPr>
        <w:t>Il·lm</w:t>
      </w:r>
      <w:proofErr w:type="spellEnd"/>
      <w:r w:rsidRPr="005C2D78">
        <w:rPr>
          <w:rFonts w:ascii="Arial Narrow" w:hAnsi="Arial Narrow"/>
          <w:sz w:val="22"/>
          <w:szCs w:val="22"/>
        </w:rPr>
        <w:t>/a. Sr/a........................., de l’Il·lm. Col·legi de Notaris de ......................... el dia ............................. amb núm. ................del seu  protocol, amb domicili social a ..............................., carrer................................., telèfon.......</w:t>
      </w:r>
      <w:r>
        <w:rPr>
          <w:rFonts w:ascii="Arial Narrow" w:hAnsi="Arial Narrow"/>
          <w:sz w:val="22"/>
          <w:szCs w:val="22"/>
        </w:rPr>
        <w:t>.........</w:t>
      </w:r>
      <w:r w:rsidRPr="005C2D78">
        <w:rPr>
          <w:rFonts w:ascii="Arial Narrow" w:hAnsi="Arial Narrow"/>
          <w:sz w:val="22"/>
          <w:szCs w:val="22"/>
        </w:rPr>
        <w:t xml:space="preserve">.., CIF o DNI ................., assabentat/da de les condicions i requisits per a concórrer a l’adjudicació mitjançant al procediment obert harmonitzat i tràmit ordinari, </w:t>
      </w:r>
      <w:r w:rsidRPr="005C2D78">
        <w:rPr>
          <w:rFonts w:ascii="Arial Narrow" w:hAnsi="Arial Narrow" w:cs="Arial"/>
          <w:sz w:val="22"/>
          <w:szCs w:val="22"/>
        </w:rPr>
        <w:t xml:space="preserve">per l’adjudicació </w:t>
      </w:r>
      <w:r w:rsidRPr="005C2D78">
        <w:rPr>
          <w:rFonts w:ascii="Arial Narrow" w:hAnsi="Arial Narrow" w:cs="Arial"/>
          <w:b/>
          <w:sz w:val="22"/>
          <w:szCs w:val="22"/>
        </w:rPr>
        <w:t>Servei de transport escolar obligatori</w:t>
      </w:r>
      <w:r w:rsidRPr="005C2D78">
        <w:rPr>
          <w:rFonts w:ascii="Arial Narrow" w:hAnsi="Arial Narrow" w:cs="Arial"/>
          <w:sz w:val="22"/>
          <w:szCs w:val="22"/>
        </w:rPr>
        <w:t xml:space="preserve"> del Papiol a centres escolars de Molins de Rei de la comarca del Baix Llobregat per al cursos escolars 2026-2027 i 2027-2028, i dues possibles pròrrogues 2028-2029 i 2029-2030 realitzada pel Consell Comarcal del Baix Llobregat:</w:t>
      </w:r>
    </w:p>
    <w:p w:rsidR="00986461" w:rsidRPr="005C2D78" w:rsidRDefault="00986461" w:rsidP="00986461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</w:rPr>
      </w:pPr>
      <w:r w:rsidRPr="005C2D78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986461" w:rsidRPr="005C2D78" w:rsidRDefault="00986461" w:rsidP="00986461">
      <w:pPr>
        <w:pStyle w:val="Textindependent"/>
        <w:rPr>
          <w:rFonts w:ascii="Arial Narrow" w:hAnsi="Arial Narrow"/>
          <w:szCs w:val="22"/>
        </w:rPr>
      </w:pPr>
      <w:r w:rsidRPr="005C2D78">
        <w:rPr>
          <w:rFonts w:ascii="Arial Narrow" w:hAnsi="Arial Narrow" w:cs="Arial"/>
          <w:szCs w:val="22"/>
        </w:rPr>
        <w:t>A aquests efectes fa constar, que coneix el Plec de prescripcions tècniques del transport escolar fix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......................................................................., a prendre a càrrec seu l’esmentat servei amb estricta subjecció als expressats requisits i condicions, amb els següents vehicles titulars:</w:t>
      </w: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S’adjunta a aquesta proposta un quadre per tal de que el licitador/a desglossi l’any de la primera matriculació del vehicle i el nombre de places disponibles, sense comptar la plaça del conductor, per ruta.</w:t>
      </w: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789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2551"/>
        <w:gridCol w:w="1418"/>
        <w:gridCol w:w="1559"/>
      </w:tblGrid>
      <w:tr w:rsidR="00986461" w:rsidRPr="005C2D78" w:rsidTr="00986461"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Núm. Ruta: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Default="00986461" w:rsidP="00B670CB">
            <w:pPr>
              <w:ind w:left="-105" w:right="-106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 xml:space="preserve">DIA/ MES I ANY </w:t>
            </w:r>
            <w:proofErr w:type="spellStart"/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prime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:rsidR="00986461" w:rsidRDefault="00986461" w:rsidP="00B670CB">
            <w:pPr>
              <w:ind w:left="-105" w:right="-106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ra</w:t>
            </w:r>
            <w:proofErr w:type="spellEnd"/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 xml:space="preserve"> matriculació del ve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:rsidR="00986461" w:rsidRPr="005C2D78" w:rsidRDefault="00986461" w:rsidP="00B670CB">
            <w:pPr>
              <w:ind w:left="-105" w:right="-106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hicle</w:t>
            </w:r>
            <w:proofErr w:type="spellEnd"/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 xml:space="preserve"> titular a valorar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Total nombre de places disponibles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(sense la plaça del conductor)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Etiqueta ambiental</w:t>
            </w:r>
          </w:p>
          <w:p w:rsidR="00986461" w:rsidRPr="005C2D78" w:rsidRDefault="00986461" w:rsidP="00B670C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b/>
                <w:sz w:val="22"/>
                <w:szCs w:val="22"/>
              </w:rPr>
              <w:t>Matricula del vehicle</w:t>
            </w:r>
          </w:p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6461" w:rsidRPr="005C2D78" w:rsidTr="00986461">
        <w:trPr>
          <w:trHeight w:val="263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986461"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2" w:name="_Hlk177054945"/>
      <w:r w:rsidRPr="005C2D78">
        <w:rPr>
          <w:rFonts w:ascii="Arial Narrow" w:hAnsi="Arial Narrow" w:cs="Arial"/>
          <w:b/>
          <w:sz w:val="22"/>
          <w:szCs w:val="22"/>
        </w:rPr>
        <w:t>CITERIS DE QUALIAT - ISO</w:t>
      </w: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55"/>
        <w:gridCol w:w="567"/>
        <w:gridCol w:w="567"/>
      </w:tblGrid>
      <w:tr w:rsidR="00986461" w:rsidRPr="005C2D78" w:rsidTr="00B670CB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986461" w:rsidRPr="005C2D78" w:rsidRDefault="00986461" w:rsidP="00B670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2D78">
              <w:rPr>
                <w:rFonts w:ascii="Arial Narrow" w:hAnsi="Arial Narrow"/>
                <w:sz w:val="22"/>
                <w:szCs w:val="22"/>
              </w:rPr>
              <w:t>NO</w:t>
            </w:r>
          </w:p>
        </w:tc>
      </w:tr>
      <w:tr w:rsidR="00986461" w:rsidRPr="005C2D78" w:rsidTr="00B670CB">
        <w:trPr>
          <w:trHeight w:val="263"/>
        </w:trPr>
        <w:tc>
          <w:tcPr>
            <w:tcW w:w="765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 xml:space="preserve">Certificació ISO 9001 sistemes de gestió de la qualitat Norma UNE-EN ISO 9001 o equivalent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B670CB">
        <w:trPr>
          <w:trHeight w:val="153"/>
        </w:trPr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 xml:space="preserve">Certificació ISO 14001 sistemes de gestió ambiental Norma UNE-EN ISO 14001 o equivalent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86461" w:rsidRPr="005C2D78" w:rsidTr="00B670CB">
        <w:trPr>
          <w:trHeight w:val="240"/>
        </w:trPr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6461" w:rsidRPr="005C2D78" w:rsidRDefault="00986461" w:rsidP="00B670C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 xml:space="preserve">Certificació ISO 45001 sistemes de gestió de la seguretat i salut en el treball Norma </w:t>
            </w:r>
          </w:p>
          <w:p w:rsidR="00986461" w:rsidRPr="005C2D78" w:rsidRDefault="00986461" w:rsidP="00B670CB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C2D78">
              <w:rPr>
                <w:rFonts w:ascii="Arial Narrow" w:hAnsi="Arial Narrow" w:cs="Arial"/>
                <w:sz w:val="22"/>
                <w:szCs w:val="22"/>
              </w:rPr>
              <w:t xml:space="preserve">UNE-EN ISO 45001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86461" w:rsidRPr="005C2D78" w:rsidRDefault="00986461" w:rsidP="00B670CB">
            <w:pPr>
              <w:snapToGri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6461" w:rsidRPr="005C2D78" w:rsidRDefault="00986461" w:rsidP="00B670CB">
            <w:pPr>
              <w:snapToGrid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Adjuntar documentació acreditativa ISO en vigor.</w:t>
      </w:r>
    </w:p>
    <w:bookmarkEnd w:id="2"/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</w:p>
    <w:p w:rsidR="00986461" w:rsidRPr="005C2D78" w:rsidRDefault="00986461" w:rsidP="00986461">
      <w:pPr>
        <w:jc w:val="both"/>
        <w:rPr>
          <w:rFonts w:ascii="Arial Narrow" w:hAnsi="Arial Narrow" w:cs="Arial"/>
          <w:sz w:val="22"/>
          <w:szCs w:val="22"/>
        </w:rPr>
      </w:pPr>
      <w:r w:rsidRPr="005C2D78">
        <w:rPr>
          <w:rFonts w:ascii="Arial Narrow" w:hAnsi="Arial Narrow" w:cs="Arial"/>
          <w:sz w:val="22"/>
          <w:szCs w:val="22"/>
        </w:rPr>
        <w:t>(signatura electr</w:t>
      </w:r>
      <w:r>
        <w:rPr>
          <w:rFonts w:ascii="Arial Narrow" w:hAnsi="Arial Narrow" w:cs="Arial"/>
          <w:sz w:val="22"/>
          <w:szCs w:val="22"/>
        </w:rPr>
        <w:t>ò</w:t>
      </w:r>
      <w:r w:rsidRPr="005C2D78">
        <w:rPr>
          <w:rFonts w:ascii="Arial Narrow" w:hAnsi="Arial Narrow" w:cs="Arial"/>
          <w:sz w:val="22"/>
          <w:szCs w:val="22"/>
        </w:rPr>
        <w:t>nica)</w:t>
      </w:r>
    </w:p>
    <w:p w:rsidR="00986461" w:rsidRDefault="00986461" w:rsidP="008904A2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</w:p>
    <w:sectPr w:rsidR="00986461" w:rsidSect="008904A2">
      <w:pgSz w:w="11906" w:h="16838"/>
      <w:pgMar w:top="993" w:right="170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A2" w:rsidRDefault="008904A2" w:rsidP="008904A2">
      <w:r>
        <w:separator/>
      </w:r>
    </w:p>
  </w:endnote>
  <w:endnote w:type="continuationSeparator" w:id="0">
    <w:p w:rsidR="008904A2" w:rsidRDefault="008904A2" w:rsidP="008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A2" w:rsidRDefault="008904A2" w:rsidP="008904A2">
      <w:r>
        <w:separator/>
      </w:r>
    </w:p>
  </w:footnote>
  <w:footnote w:type="continuationSeparator" w:id="0">
    <w:p w:rsidR="008904A2" w:rsidRDefault="008904A2" w:rsidP="0089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A2"/>
    <w:rsid w:val="00566596"/>
    <w:rsid w:val="005A3F93"/>
    <w:rsid w:val="007C03B6"/>
    <w:rsid w:val="008904A2"/>
    <w:rsid w:val="00986461"/>
    <w:rsid w:val="00A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D6458"/>
  <w15:chartTrackingRefBased/>
  <w15:docId w15:val="{D66628BB-CA2F-4842-B4F0-1BBBB4FA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8904A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566596"/>
    <w:pPr>
      <w:keepNext/>
      <w:widowControl w:val="0"/>
      <w:numPr>
        <w:numId w:val="5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566596"/>
    <w:pPr>
      <w:keepNext/>
      <w:widowControl w:val="0"/>
      <w:numPr>
        <w:ilvl w:val="1"/>
        <w:numId w:val="5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eastAsia="zh-CN"/>
    </w:rPr>
  </w:style>
  <w:style w:type="paragraph" w:styleId="Ttol3">
    <w:name w:val="heading 3"/>
    <w:basedOn w:val="Normal"/>
    <w:next w:val="Normal"/>
    <w:link w:val="Ttol3Car"/>
    <w:qFormat/>
    <w:rsid w:val="00566596"/>
    <w:pPr>
      <w:keepNext/>
      <w:numPr>
        <w:ilvl w:val="2"/>
        <w:numId w:val="5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paragraph" w:styleId="Ttol4">
    <w:name w:val="heading 4"/>
    <w:basedOn w:val="Normal"/>
    <w:next w:val="Normal"/>
    <w:link w:val="Ttol4Car"/>
    <w:qFormat/>
    <w:rsid w:val="00566596"/>
    <w:pPr>
      <w:keepNext/>
      <w:numPr>
        <w:ilvl w:val="3"/>
        <w:numId w:val="5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eastAsia="zh-CN"/>
    </w:rPr>
  </w:style>
  <w:style w:type="paragraph" w:styleId="Ttol5">
    <w:name w:val="heading 5"/>
    <w:basedOn w:val="Normal"/>
    <w:next w:val="Normal"/>
    <w:link w:val="Ttol5Car"/>
    <w:qFormat/>
    <w:rsid w:val="00566596"/>
    <w:pPr>
      <w:numPr>
        <w:ilvl w:val="4"/>
        <w:numId w:val="5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paragraph" w:styleId="Ttol8">
    <w:name w:val="heading 8"/>
    <w:basedOn w:val="Normal"/>
    <w:next w:val="Normal"/>
    <w:link w:val="Ttol8Car"/>
    <w:qFormat/>
    <w:rsid w:val="00566596"/>
    <w:pPr>
      <w:numPr>
        <w:ilvl w:val="7"/>
        <w:numId w:val="5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eastAsia="zh-CN"/>
    </w:rPr>
  </w:style>
  <w:style w:type="paragraph" w:styleId="Ttol9">
    <w:name w:val="heading 9"/>
    <w:basedOn w:val="Normal"/>
    <w:next w:val="Normal"/>
    <w:link w:val="Ttol9Car"/>
    <w:qFormat/>
    <w:rsid w:val="00566596"/>
    <w:pPr>
      <w:numPr>
        <w:ilvl w:val="8"/>
        <w:numId w:val="5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8904A2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8904A2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8904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04A2"/>
    <w:rPr>
      <w:rFonts w:ascii="Times New Roman" w:eastAsiaTheme="minorEastAsia" w:hAnsi="Times New Roman" w:cs="Times New Roman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566596"/>
    <w:rPr>
      <w:rFonts w:ascii="Courier New" w:eastAsia="Times New Roman" w:hAnsi="Courier New" w:cs="Courier New"/>
      <w:b/>
      <w:kern w:val="1"/>
      <w:szCs w:val="20"/>
      <w:lang w:eastAsia="zh-CN"/>
    </w:rPr>
  </w:style>
  <w:style w:type="character" w:customStyle="1" w:styleId="Ttol2Car">
    <w:name w:val="Títol 2 Car"/>
    <w:basedOn w:val="Lletraperdefectedelpargraf"/>
    <w:link w:val="Ttol2"/>
    <w:rsid w:val="00566596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566596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56659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566596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566596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566596"/>
    <w:rPr>
      <w:rFonts w:ascii="Arial" w:eastAsia="Times New Roman" w:hAnsi="Arial" w:cs="Arial"/>
      <w:bCs/>
      <w:kern w:val="1"/>
      <w:lang w:eastAsia="zh-CN"/>
    </w:rPr>
  </w:style>
  <w:style w:type="paragraph" w:styleId="Textindependent">
    <w:name w:val="Body Text"/>
    <w:basedOn w:val="Normal"/>
    <w:link w:val="TextindependentCar"/>
    <w:rsid w:val="00566596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66596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2026-04-17T08:49:00Z</dcterms:created>
  <dcterms:modified xsi:type="dcterms:W3CDTF">2026-04-17T08:49:00Z</dcterms:modified>
</cp:coreProperties>
</file>