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CA694" w14:textId="77777777" w:rsidR="00DC0DF0" w:rsidRDefault="00597BF4">
      <w:pPr>
        <w:pStyle w:val="Ttol1"/>
        <w:spacing w:before="89" w:line="352" w:lineRule="exact"/>
      </w:pPr>
      <w:r>
        <w:rPr>
          <w:spacing w:val="-6"/>
        </w:rPr>
        <w:t>ANNEX</w:t>
      </w:r>
      <w:r>
        <w:rPr>
          <w:spacing w:val="-9"/>
        </w:rPr>
        <w:t xml:space="preserve"> </w:t>
      </w:r>
      <w:r>
        <w:rPr>
          <w:spacing w:val="-5"/>
        </w:rPr>
        <w:t>3A</w:t>
      </w:r>
    </w:p>
    <w:p w14:paraId="31AF4F3D" w14:textId="77777777" w:rsidR="00DC0DF0" w:rsidRDefault="00597BF4">
      <w:pPr>
        <w:ind w:left="205" w:right="204"/>
        <w:jc w:val="center"/>
        <w:rPr>
          <w:b/>
          <w:sz w:val="28"/>
        </w:rPr>
      </w:pPr>
      <w:r>
        <w:rPr>
          <w:b/>
          <w:sz w:val="28"/>
        </w:rPr>
        <w:t>DOCUMENT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D’OFERTA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ECONÒMICA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I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COMPROMÍS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DE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CRITERIS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AVALUABLES DE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FORMA AUTOMÀTICA</w:t>
      </w:r>
    </w:p>
    <w:p w14:paraId="2D7F97F9" w14:textId="77777777" w:rsidR="00DC0DF0" w:rsidRDefault="00597BF4">
      <w:pPr>
        <w:pStyle w:val="Textindependent"/>
        <w:spacing w:before="277" w:line="276" w:lineRule="exact"/>
        <w:ind w:left="143"/>
        <w:jc w:val="both"/>
      </w:pPr>
      <w:r>
        <w:t>“El</w:t>
      </w:r>
      <w:r>
        <w:rPr>
          <w:spacing w:val="-2"/>
        </w:rPr>
        <w:t xml:space="preserve"> </w:t>
      </w:r>
      <w:r>
        <w:t>Sr./la</w:t>
      </w:r>
      <w:r>
        <w:rPr>
          <w:spacing w:val="-2"/>
        </w:rPr>
        <w:t xml:space="preserve"> </w:t>
      </w:r>
      <w:r>
        <w:t>Sra.</w:t>
      </w:r>
      <w:r>
        <w:rPr>
          <w:spacing w:val="-1"/>
        </w:rPr>
        <w:t xml:space="preserve"> </w:t>
      </w:r>
      <w:r>
        <w:t>...,</w:t>
      </w:r>
      <w:r>
        <w:rPr>
          <w:spacing w:val="-2"/>
        </w:rPr>
        <w:t xml:space="preserve"> </w:t>
      </w:r>
      <w:r>
        <w:t>domiciliat/</w:t>
      </w:r>
      <w:proofErr w:type="spellStart"/>
      <w:r>
        <w:t>ada</w:t>
      </w:r>
      <w:proofErr w:type="spellEnd"/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...</w:t>
      </w:r>
      <w:r>
        <w:rPr>
          <w:spacing w:val="-1"/>
        </w:rPr>
        <w:t xml:space="preserve"> </w:t>
      </w:r>
      <w:r>
        <w:t>carrer</w:t>
      </w:r>
      <w:r>
        <w:rPr>
          <w:spacing w:val="-1"/>
        </w:rPr>
        <w:t xml:space="preserve"> </w:t>
      </w:r>
      <w:r>
        <w:t>...</w:t>
      </w:r>
      <w:r>
        <w:rPr>
          <w:spacing w:val="-3"/>
        </w:rPr>
        <w:t xml:space="preserve"> </w:t>
      </w:r>
      <w:r>
        <w:t>núm.</w:t>
      </w:r>
      <w:r>
        <w:rPr>
          <w:spacing w:val="-2"/>
        </w:rPr>
        <w:t xml:space="preserve"> </w:t>
      </w:r>
      <w:r>
        <w:t>...,</w:t>
      </w:r>
      <w:r>
        <w:rPr>
          <w:spacing w:val="-1"/>
        </w:rPr>
        <w:t xml:space="preserve"> </w:t>
      </w:r>
      <w:r>
        <w:t>amb</w:t>
      </w:r>
      <w:r>
        <w:rPr>
          <w:spacing w:val="-2"/>
        </w:rPr>
        <w:t xml:space="preserve"> </w:t>
      </w:r>
      <w:r>
        <w:t>DNI/NIF</w:t>
      </w:r>
      <w:r>
        <w:rPr>
          <w:spacing w:val="-1"/>
        </w:rPr>
        <w:t xml:space="preserve"> </w:t>
      </w:r>
      <w:proofErr w:type="spellStart"/>
      <w:r>
        <w:t>núm</w:t>
      </w:r>
      <w:proofErr w:type="spellEnd"/>
      <w:r>
        <w:rPr>
          <w:rFonts w:ascii="Times New Roman" w:hAnsi="Times New Roman"/>
          <w:spacing w:val="67"/>
        </w:rPr>
        <w:t xml:space="preserve">  </w:t>
      </w:r>
      <w:r>
        <w:t>,</w:t>
      </w:r>
      <w:r>
        <w:rPr>
          <w:spacing w:val="-1"/>
        </w:rPr>
        <w:t xml:space="preserve"> </w:t>
      </w:r>
      <w:r>
        <w:t>major</w:t>
      </w:r>
      <w:r>
        <w:rPr>
          <w:spacing w:val="-1"/>
        </w:rPr>
        <w:t xml:space="preserve"> </w:t>
      </w:r>
      <w:r>
        <w:t>d’edat,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nom</w:t>
      </w:r>
      <w:r>
        <w:rPr>
          <w:spacing w:val="-2"/>
        </w:rPr>
        <w:t xml:space="preserve"> </w:t>
      </w:r>
      <w:r>
        <w:t>propi,</w:t>
      </w:r>
      <w:r>
        <w:rPr>
          <w:spacing w:val="-1"/>
        </w:rPr>
        <w:t xml:space="preserve"> </w:t>
      </w:r>
      <w:r>
        <w:rPr>
          <w:spacing w:val="-10"/>
        </w:rPr>
        <w:t>o</w:t>
      </w:r>
    </w:p>
    <w:p w14:paraId="12F609DF" w14:textId="77777777" w:rsidR="00DC0DF0" w:rsidRDefault="00597BF4">
      <w:pPr>
        <w:pStyle w:val="Textindependent"/>
        <w:spacing w:line="276" w:lineRule="exact"/>
        <w:ind w:left="143"/>
        <w:jc w:val="both"/>
      </w:pPr>
      <w:r>
        <w:t>en</w:t>
      </w:r>
      <w:r>
        <w:rPr>
          <w:spacing w:val="-3"/>
        </w:rPr>
        <w:t xml:space="preserve"> </w:t>
      </w:r>
      <w:r>
        <w:t>representació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l’empresa</w:t>
      </w:r>
      <w:r>
        <w:rPr>
          <w:spacing w:val="-5"/>
        </w:rPr>
        <w:t xml:space="preserve"> </w:t>
      </w:r>
      <w:r>
        <w:t>...,</w:t>
      </w:r>
      <w:r>
        <w:rPr>
          <w:spacing w:val="-3"/>
        </w:rPr>
        <w:t xml:space="preserve"> </w:t>
      </w:r>
      <w:r>
        <w:t>amb</w:t>
      </w:r>
      <w:r>
        <w:rPr>
          <w:spacing w:val="-3"/>
        </w:rPr>
        <w:t xml:space="preserve"> </w:t>
      </w:r>
      <w:r>
        <w:t>NIF</w:t>
      </w:r>
      <w:r>
        <w:rPr>
          <w:spacing w:val="-4"/>
        </w:rPr>
        <w:t xml:space="preserve"> </w:t>
      </w:r>
      <w:r>
        <w:t>núm.</w:t>
      </w:r>
      <w:r>
        <w:rPr>
          <w:spacing w:val="-3"/>
        </w:rPr>
        <w:t xml:space="preserve"> </w:t>
      </w:r>
      <w:r>
        <w:t>...</w:t>
      </w:r>
      <w:r>
        <w:rPr>
          <w:spacing w:val="-4"/>
        </w:rPr>
        <w:t xml:space="preserve"> </w:t>
      </w:r>
      <w:r>
        <w:t>,</w:t>
      </w:r>
      <w:r>
        <w:rPr>
          <w:spacing w:val="38"/>
        </w:rPr>
        <w:t xml:space="preserve"> </w:t>
      </w:r>
      <w:r>
        <w:t>amb</w:t>
      </w:r>
      <w:r>
        <w:rPr>
          <w:spacing w:val="-5"/>
        </w:rPr>
        <w:t xml:space="preserve"> </w:t>
      </w:r>
      <w:r>
        <w:t>domicili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...</w:t>
      </w:r>
      <w:r>
        <w:rPr>
          <w:spacing w:val="-3"/>
        </w:rPr>
        <w:t xml:space="preserve"> </w:t>
      </w:r>
      <w:r>
        <w:t>carrer</w:t>
      </w:r>
      <w:r>
        <w:rPr>
          <w:spacing w:val="-3"/>
        </w:rPr>
        <w:t xml:space="preserve"> </w:t>
      </w:r>
      <w:r>
        <w:t>...</w:t>
      </w:r>
      <w:r>
        <w:rPr>
          <w:spacing w:val="-2"/>
        </w:rPr>
        <w:t xml:space="preserve"> </w:t>
      </w:r>
      <w:r>
        <w:t>núm.</w:t>
      </w:r>
      <w:r>
        <w:rPr>
          <w:rFonts w:ascii="Times New Roman" w:hAnsi="Times New Roman"/>
          <w:spacing w:val="60"/>
        </w:rPr>
        <w:t xml:space="preserve">  </w:t>
      </w:r>
      <w:r>
        <w:t>assabentat/</w:t>
      </w:r>
      <w:proofErr w:type="spellStart"/>
      <w:r>
        <w:t>ada</w:t>
      </w:r>
      <w:proofErr w:type="spellEnd"/>
      <w:r>
        <w:rPr>
          <w:spacing w:val="-2"/>
        </w:rPr>
        <w:t xml:space="preserve"> </w:t>
      </w:r>
      <w:r>
        <w:rPr>
          <w:spacing w:val="-5"/>
        </w:rPr>
        <w:t>de</w:t>
      </w:r>
    </w:p>
    <w:p w14:paraId="03E55E65" w14:textId="77777777" w:rsidR="00DC0DF0" w:rsidRDefault="00597BF4">
      <w:pPr>
        <w:spacing w:before="1"/>
        <w:ind w:left="143" w:right="139"/>
        <w:jc w:val="both"/>
      </w:pPr>
      <w:r>
        <w:t xml:space="preserve">les condicions exigides per optar a l’adjudicació del contracte que té per objecte </w:t>
      </w:r>
      <w:r>
        <w:rPr>
          <w:i/>
        </w:rPr>
        <w:t>els serveis de Manteniment i Evolució de les aplicacions Informàtiques (AM) en entorn J2EE, .Net i Client/Servidor dels Serveis Corporatius de l’Ajuntament de Barcelona, amb mesures de contractació pública sostenible, núm. Expedient 26000041</w:t>
      </w:r>
      <w:r>
        <w:t>, es compromet a realitzar-lo amb subjecció al plec de clàusules administratives particulars i al de prescripcions tècniques als preus unitaris:</w:t>
      </w:r>
    </w:p>
    <w:p w14:paraId="11630CE1" w14:textId="77777777" w:rsidR="00DC0DF0" w:rsidRDefault="00DC0DF0">
      <w:pPr>
        <w:pStyle w:val="Textindependent"/>
      </w:pPr>
    </w:p>
    <w:p w14:paraId="1FF1D275" w14:textId="77777777" w:rsidR="00DC0DF0" w:rsidRDefault="00597BF4">
      <w:pPr>
        <w:pStyle w:val="Ttol2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474176" behindDoc="1" locked="0" layoutInCell="1" allowOverlap="1" wp14:anchorId="48B55C13" wp14:editId="709A2CFA">
                <wp:simplePos x="0" y="0"/>
                <wp:positionH relativeFrom="page">
                  <wp:posOffset>900683</wp:posOffset>
                </wp:positionH>
                <wp:positionV relativeFrom="paragraph">
                  <wp:posOffset>148492</wp:posOffset>
                </wp:positionV>
                <wp:extent cx="1353820" cy="698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53820" cy="6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53820" h="6985">
                              <a:moveTo>
                                <a:pt x="1353566" y="0"/>
                              </a:moveTo>
                              <a:lnTo>
                                <a:pt x="0" y="0"/>
                              </a:lnTo>
                              <a:lnTo>
                                <a:pt x="0" y="6858"/>
                              </a:lnTo>
                              <a:lnTo>
                                <a:pt x="1353566" y="6858"/>
                              </a:lnTo>
                              <a:lnTo>
                                <a:pt x="13535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CDE364" id="Graphic 4" o:spid="_x0000_s1026" style="position:absolute;margin-left:70.9pt;margin-top:11.7pt;width:106.6pt;height:.55pt;z-index:-15842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53820,6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" path="m1353566,l,,,6858r1353566,l1353566,xe" fillcolor="black" stroked="f">
                <v:path arrowok="t"/>
                <w10:wrap anchorx="page"/>
              </v:shape>
            </w:pict>
          </mc:Fallback>
        </mc:AlternateContent>
      </w:r>
      <w:r>
        <w:rPr>
          <w:u w:val="none"/>
        </w:rPr>
        <w:t>OFERTA</w:t>
      </w:r>
      <w:r>
        <w:rPr>
          <w:spacing w:val="-9"/>
          <w:u w:val="none"/>
        </w:rPr>
        <w:t xml:space="preserve"> </w:t>
      </w:r>
      <w:r>
        <w:rPr>
          <w:spacing w:val="-2"/>
          <w:u w:val="none"/>
        </w:rPr>
        <w:t>ECONÒMICA</w:t>
      </w:r>
      <w:hyperlink w:anchor="_bookmark0" w:history="1">
        <w:r>
          <w:rPr>
            <w:spacing w:val="-2"/>
            <w:position w:val="8"/>
            <w:sz w:val="13"/>
            <w:u w:val="none"/>
          </w:rPr>
          <w:t>4</w:t>
        </w:r>
      </w:hyperlink>
      <w:r>
        <w:rPr>
          <w:spacing w:val="-2"/>
          <w:u w:val="none"/>
        </w:rPr>
        <w:t>:</w:t>
      </w:r>
    </w:p>
    <w:p w14:paraId="1B238742" w14:textId="77777777" w:rsidR="00DC0DF0" w:rsidRDefault="00DC0DF0">
      <w:pPr>
        <w:pStyle w:val="Textindependent"/>
        <w:spacing w:before="7"/>
        <w:rPr>
          <w:b/>
          <w:sz w:val="6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30"/>
        <w:gridCol w:w="1299"/>
      </w:tblGrid>
      <w:tr w:rsidR="00DC0DF0" w14:paraId="48CAFAE3" w14:textId="77777777">
        <w:trPr>
          <w:trHeight w:val="552"/>
        </w:trPr>
        <w:tc>
          <w:tcPr>
            <w:tcW w:w="8330" w:type="dxa"/>
            <w:shd w:val="clear" w:color="auto" w:fill="C0504D"/>
          </w:tcPr>
          <w:p w14:paraId="3D089DA8" w14:textId="77777777" w:rsidR="00DC0DF0" w:rsidRDefault="00597BF4">
            <w:pPr>
              <w:pStyle w:val="TableParagraph"/>
              <w:spacing w:before="138"/>
              <w:ind w:left="8"/>
              <w:rPr>
                <w:rFonts w:ascii="Source Sans Pro"/>
                <w:b/>
              </w:rPr>
            </w:pPr>
            <w:r>
              <w:rPr>
                <w:rFonts w:ascii="Source Sans Pro"/>
                <w:b/>
                <w:color w:val="FFFFFF"/>
                <w:spacing w:val="-2"/>
              </w:rPr>
              <w:t>Perfils</w:t>
            </w:r>
          </w:p>
        </w:tc>
        <w:tc>
          <w:tcPr>
            <w:tcW w:w="1299" w:type="dxa"/>
            <w:shd w:val="clear" w:color="auto" w:fill="C0504D"/>
          </w:tcPr>
          <w:p w14:paraId="0E951618" w14:textId="77777777" w:rsidR="00DC0DF0" w:rsidRDefault="00597BF4">
            <w:pPr>
              <w:pStyle w:val="TableParagraph"/>
              <w:spacing w:line="276" w:lineRule="exact"/>
              <w:ind w:left="158"/>
              <w:jc w:val="left"/>
              <w:rPr>
                <w:rFonts w:ascii="Source Sans Pro"/>
                <w:b/>
              </w:rPr>
            </w:pPr>
            <w:r>
              <w:rPr>
                <w:rFonts w:ascii="Source Sans Pro"/>
                <w:b/>
                <w:color w:val="FFFFFF"/>
                <w:spacing w:val="-2"/>
              </w:rPr>
              <w:t>Preu/hora</w:t>
            </w:r>
          </w:p>
          <w:p w14:paraId="087D44F4" w14:textId="77777777" w:rsidR="00DC0DF0" w:rsidRDefault="00597BF4">
            <w:pPr>
              <w:pStyle w:val="TableParagraph"/>
              <w:spacing w:line="256" w:lineRule="exact"/>
              <w:ind w:left="164"/>
              <w:jc w:val="left"/>
              <w:rPr>
                <w:rFonts w:ascii="Source Sans Pro" w:hAnsi="Source Sans Pro"/>
                <w:b/>
              </w:rPr>
            </w:pPr>
            <w:r>
              <w:rPr>
                <w:rFonts w:ascii="Source Sans Pro" w:hAnsi="Source Sans Pro"/>
                <w:b/>
                <w:color w:val="FFFFFF"/>
              </w:rPr>
              <w:t>IVA</w:t>
            </w:r>
            <w:r>
              <w:rPr>
                <w:rFonts w:ascii="Source Sans Pro" w:hAnsi="Source Sans Pro"/>
                <w:b/>
                <w:color w:val="FFFFFF"/>
                <w:spacing w:val="-4"/>
              </w:rPr>
              <w:t xml:space="preserve"> </w:t>
            </w:r>
            <w:r>
              <w:rPr>
                <w:rFonts w:ascii="Source Sans Pro" w:hAnsi="Source Sans Pro"/>
                <w:b/>
                <w:color w:val="FFFFFF"/>
                <w:spacing w:val="-2"/>
              </w:rPr>
              <w:t>exclòs</w:t>
            </w:r>
          </w:p>
        </w:tc>
      </w:tr>
      <w:tr w:rsidR="00DC0DF0" w14:paraId="36BD1BB0" w14:textId="77777777">
        <w:trPr>
          <w:trHeight w:val="330"/>
        </w:trPr>
        <w:tc>
          <w:tcPr>
            <w:tcW w:w="8330" w:type="dxa"/>
          </w:tcPr>
          <w:p w14:paraId="2E07C3C9" w14:textId="77777777" w:rsidR="00DC0DF0" w:rsidRDefault="00597BF4">
            <w:pPr>
              <w:pStyle w:val="TableParagraph"/>
              <w:ind w:left="108"/>
              <w:jc w:val="left"/>
              <w:rPr>
                <w:rFonts w:ascii="Source Sans Pro"/>
              </w:rPr>
            </w:pPr>
            <w:r>
              <w:rPr>
                <w:rFonts w:ascii="Source Sans Pro"/>
              </w:rPr>
              <w:t>Gestor/a</w:t>
            </w:r>
            <w:r>
              <w:rPr>
                <w:rFonts w:ascii="Source Sans Pro"/>
                <w:spacing w:val="-6"/>
              </w:rPr>
              <w:t xml:space="preserve"> </w:t>
            </w:r>
            <w:r>
              <w:rPr>
                <w:rFonts w:ascii="Source Sans Pro"/>
              </w:rPr>
              <w:t>de</w:t>
            </w:r>
            <w:r>
              <w:rPr>
                <w:rFonts w:ascii="Source Sans Pro"/>
                <w:spacing w:val="-7"/>
              </w:rPr>
              <w:t xml:space="preserve"> </w:t>
            </w:r>
            <w:r>
              <w:rPr>
                <w:rFonts w:ascii="Source Sans Pro"/>
                <w:spacing w:val="-2"/>
              </w:rPr>
              <w:t>projectes</w:t>
            </w:r>
          </w:p>
        </w:tc>
        <w:tc>
          <w:tcPr>
            <w:tcW w:w="1299" w:type="dxa"/>
          </w:tcPr>
          <w:p w14:paraId="7AEED061" w14:textId="77777777" w:rsidR="00DC0DF0" w:rsidRDefault="00597BF4">
            <w:pPr>
              <w:pStyle w:val="TableParagraph"/>
              <w:tabs>
                <w:tab w:val="left" w:leader="dot" w:pos="329"/>
              </w:tabs>
              <w:spacing w:before="27"/>
              <w:ind w:right="94"/>
              <w:jc w:val="right"/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  <w:spacing w:val="-10"/>
              </w:rPr>
              <w:t>.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Source Sans Pro" w:hAnsi="Source Sans Pro"/>
                <w:spacing w:val="-10"/>
              </w:rPr>
              <w:t>€</w:t>
            </w:r>
          </w:p>
        </w:tc>
      </w:tr>
      <w:tr w:rsidR="00DC0DF0" w14:paraId="3919D2C8" w14:textId="77777777">
        <w:trPr>
          <w:trHeight w:val="329"/>
        </w:trPr>
        <w:tc>
          <w:tcPr>
            <w:tcW w:w="8330" w:type="dxa"/>
          </w:tcPr>
          <w:p w14:paraId="0FDC11EC" w14:textId="77777777" w:rsidR="00DC0DF0" w:rsidRDefault="00597BF4">
            <w:pPr>
              <w:pStyle w:val="TableParagraph"/>
              <w:spacing w:line="276" w:lineRule="exact"/>
              <w:ind w:left="108"/>
              <w:jc w:val="left"/>
              <w:rPr>
                <w:rFonts w:ascii="Source Sans Pro"/>
              </w:rPr>
            </w:pPr>
            <w:r>
              <w:rPr>
                <w:rFonts w:ascii="Source Sans Pro"/>
              </w:rPr>
              <w:t>Arquitecte</w:t>
            </w:r>
            <w:r>
              <w:rPr>
                <w:rFonts w:ascii="Source Sans Pro"/>
                <w:spacing w:val="-7"/>
              </w:rPr>
              <w:t xml:space="preserve"> </w:t>
            </w:r>
            <w:r>
              <w:rPr>
                <w:rFonts w:ascii="Source Sans Pro"/>
              </w:rPr>
              <w:t>de</w:t>
            </w:r>
            <w:r>
              <w:rPr>
                <w:rFonts w:ascii="Source Sans Pro"/>
                <w:spacing w:val="-6"/>
              </w:rPr>
              <w:t xml:space="preserve"> </w:t>
            </w:r>
            <w:r>
              <w:rPr>
                <w:rFonts w:ascii="Source Sans Pro"/>
                <w:spacing w:val="-2"/>
              </w:rPr>
              <w:t>sistemes</w:t>
            </w:r>
          </w:p>
        </w:tc>
        <w:tc>
          <w:tcPr>
            <w:tcW w:w="1299" w:type="dxa"/>
          </w:tcPr>
          <w:p w14:paraId="08A83C31" w14:textId="77777777" w:rsidR="00DC0DF0" w:rsidRDefault="00597BF4">
            <w:pPr>
              <w:pStyle w:val="TableParagraph"/>
              <w:tabs>
                <w:tab w:val="left" w:leader="dot" w:pos="329"/>
              </w:tabs>
              <w:spacing w:before="25"/>
              <w:ind w:right="94"/>
              <w:jc w:val="right"/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  <w:spacing w:val="-10"/>
              </w:rPr>
              <w:t>.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Source Sans Pro" w:hAnsi="Source Sans Pro"/>
                <w:spacing w:val="-10"/>
              </w:rPr>
              <w:t>€</w:t>
            </w:r>
          </w:p>
        </w:tc>
      </w:tr>
      <w:tr w:rsidR="00DC0DF0" w14:paraId="21801BD3" w14:textId="77777777">
        <w:trPr>
          <w:trHeight w:val="329"/>
        </w:trPr>
        <w:tc>
          <w:tcPr>
            <w:tcW w:w="8330" w:type="dxa"/>
          </w:tcPr>
          <w:p w14:paraId="2EB8183A" w14:textId="77777777" w:rsidR="00DC0DF0" w:rsidRDefault="00597BF4">
            <w:pPr>
              <w:pStyle w:val="TableParagraph"/>
              <w:spacing w:line="276" w:lineRule="exact"/>
              <w:ind w:left="108"/>
              <w:jc w:val="left"/>
              <w:rPr>
                <w:rFonts w:ascii="Source Sans Pro"/>
              </w:rPr>
            </w:pPr>
            <w:r>
              <w:rPr>
                <w:rFonts w:ascii="Source Sans Pro"/>
              </w:rPr>
              <w:t>Analista</w:t>
            </w:r>
            <w:r>
              <w:rPr>
                <w:rFonts w:ascii="Source Sans Pro"/>
                <w:spacing w:val="-6"/>
              </w:rPr>
              <w:t xml:space="preserve"> </w:t>
            </w:r>
            <w:r>
              <w:rPr>
                <w:rFonts w:ascii="Source Sans Pro"/>
              </w:rPr>
              <w:t>de</w:t>
            </w:r>
            <w:r>
              <w:rPr>
                <w:rFonts w:ascii="Source Sans Pro"/>
                <w:spacing w:val="-5"/>
              </w:rPr>
              <w:t xml:space="preserve"> </w:t>
            </w:r>
            <w:r>
              <w:rPr>
                <w:rFonts w:ascii="Source Sans Pro"/>
                <w:spacing w:val="-2"/>
              </w:rPr>
              <w:t>negoci/funcional</w:t>
            </w:r>
          </w:p>
        </w:tc>
        <w:tc>
          <w:tcPr>
            <w:tcW w:w="1299" w:type="dxa"/>
          </w:tcPr>
          <w:p w14:paraId="67862D2E" w14:textId="77777777" w:rsidR="00DC0DF0" w:rsidRDefault="00597BF4">
            <w:pPr>
              <w:pStyle w:val="TableParagraph"/>
              <w:tabs>
                <w:tab w:val="left" w:leader="dot" w:pos="329"/>
              </w:tabs>
              <w:spacing w:before="27"/>
              <w:ind w:right="94"/>
              <w:jc w:val="right"/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  <w:spacing w:val="-10"/>
              </w:rPr>
              <w:t>.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Source Sans Pro" w:hAnsi="Source Sans Pro"/>
                <w:spacing w:val="-10"/>
              </w:rPr>
              <w:t>€</w:t>
            </w:r>
          </w:p>
        </w:tc>
      </w:tr>
      <w:tr w:rsidR="00DC0DF0" w14:paraId="5148B4E9" w14:textId="77777777">
        <w:trPr>
          <w:trHeight w:val="330"/>
        </w:trPr>
        <w:tc>
          <w:tcPr>
            <w:tcW w:w="8330" w:type="dxa"/>
          </w:tcPr>
          <w:p w14:paraId="4AB82686" w14:textId="77777777" w:rsidR="00DC0DF0" w:rsidRDefault="00597BF4">
            <w:pPr>
              <w:pStyle w:val="TableParagraph"/>
              <w:ind w:left="108"/>
              <w:jc w:val="left"/>
              <w:rPr>
                <w:rFonts w:ascii="Source Sans Pro"/>
              </w:rPr>
            </w:pPr>
            <w:r>
              <w:rPr>
                <w:rFonts w:ascii="Source Sans Pro"/>
                <w:spacing w:val="-2"/>
              </w:rPr>
              <w:t>Desenvolupador/a</w:t>
            </w:r>
          </w:p>
        </w:tc>
        <w:tc>
          <w:tcPr>
            <w:tcW w:w="1299" w:type="dxa"/>
          </w:tcPr>
          <w:p w14:paraId="15AAB75A" w14:textId="77777777" w:rsidR="00DC0DF0" w:rsidRDefault="00597BF4">
            <w:pPr>
              <w:pStyle w:val="TableParagraph"/>
              <w:tabs>
                <w:tab w:val="left" w:leader="dot" w:pos="329"/>
              </w:tabs>
              <w:spacing w:before="27"/>
              <w:ind w:right="94"/>
              <w:jc w:val="right"/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  <w:spacing w:val="-10"/>
              </w:rPr>
              <w:t>.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Source Sans Pro" w:hAnsi="Source Sans Pro"/>
                <w:spacing w:val="-10"/>
              </w:rPr>
              <w:t>€</w:t>
            </w:r>
          </w:p>
        </w:tc>
      </w:tr>
    </w:tbl>
    <w:p w14:paraId="6D5137D7" w14:textId="77777777" w:rsidR="00DC0DF0" w:rsidRDefault="00DC0DF0">
      <w:pPr>
        <w:pStyle w:val="Textindependent"/>
        <w:spacing w:before="4"/>
        <w:rPr>
          <w:b/>
        </w:rPr>
      </w:pPr>
    </w:p>
    <w:p w14:paraId="5FD83435" w14:textId="77777777" w:rsidR="00DC0DF0" w:rsidRDefault="00597BF4">
      <w:pPr>
        <w:ind w:left="143"/>
        <w:jc w:val="both"/>
        <w:rPr>
          <w:b/>
        </w:rPr>
      </w:pPr>
      <w:r>
        <w:rPr>
          <w:b/>
          <w:u w:val="single"/>
        </w:rPr>
        <w:t>OFERTA</w:t>
      </w:r>
      <w:r>
        <w:rPr>
          <w:b/>
          <w:spacing w:val="-8"/>
          <w:u w:val="single"/>
        </w:rPr>
        <w:t xml:space="preserve"> </w:t>
      </w:r>
      <w:r>
        <w:rPr>
          <w:b/>
          <w:spacing w:val="-2"/>
          <w:u w:val="single"/>
        </w:rPr>
        <w:t>GLOBAL</w:t>
      </w:r>
      <w:r>
        <w:rPr>
          <w:b/>
          <w:spacing w:val="-2"/>
        </w:rPr>
        <w:t>**</w:t>
      </w:r>
    </w:p>
    <w:p w14:paraId="0457ADE6" w14:textId="77777777" w:rsidR="00DC0DF0" w:rsidRDefault="00DC0DF0">
      <w:pPr>
        <w:pStyle w:val="Textindependent"/>
        <w:rPr>
          <w:b/>
          <w:sz w:val="20"/>
        </w:rPr>
      </w:pPr>
    </w:p>
    <w:tbl>
      <w:tblPr>
        <w:tblStyle w:val="TableNormal"/>
        <w:tblW w:w="0" w:type="auto"/>
        <w:tblInd w:w="95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4"/>
        <w:gridCol w:w="2268"/>
        <w:gridCol w:w="3685"/>
      </w:tblGrid>
      <w:tr w:rsidR="00DC0DF0" w14:paraId="384F7363" w14:textId="77777777">
        <w:trPr>
          <w:trHeight w:val="367"/>
        </w:trPr>
        <w:tc>
          <w:tcPr>
            <w:tcW w:w="2394" w:type="dxa"/>
          </w:tcPr>
          <w:p w14:paraId="32B6FF76" w14:textId="77777777" w:rsidR="00DC0DF0" w:rsidRDefault="00DC0DF0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</w:tcPr>
          <w:p w14:paraId="31732078" w14:textId="77777777" w:rsidR="00DC0DF0" w:rsidRDefault="00597BF4">
            <w:pPr>
              <w:pStyle w:val="TableParagraph"/>
              <w:spacing w:before="59"/>
              <w:ind w:left="53"/>
              <w:jc w:val="left"/>
              <w:rPr>
                <w:rFonts w:ascii="Source Sans Pro"/>
                <w:sz w:val="20"/>
              </w:rPr>
            </w:pPr>
            <w:r>
              <w:rPr>
                <w:rFonts w:ascii="Source Sans Pro"/>
                <w:sz w:val="20"/>
              </w:rPr>
              <w:t>Preu</w:t>
            </w:r>
            <w:r>
              <w:rPr>
                <w:rFonts w:ascii="Source Sans Pro"/>
                <w:spacing w:val="-1"/>
                <w:sz w:val="20"/>
              </w:rPr>
              <w:t xml:space="preserve"> </w:t>
            </w:r>
            <w:r>
              <w:rPr>
                <w:rFonts w:ascii="Source Sans Pro"/>
                <w:sz w:val="20"/>
              </w:rPr>
              <w:t>sense</w:t>
            </w:r>
            <w:r>
              <w:rPr>
                <w:rFonts w:ascii="Source Sans Pro"/>
                <w:spacing w:val="-1"/>
                <w:sz w:val="20"/>
              </w:rPr>
              <w:t xml:space="preserve"> </w:t>
            </w:r>
            <w:r>
              <w:rPr>
                <w:rFonts w:ascii="Source Sans Pro"/>
                <w:spacing w:val="-5"/>
                <w:sz w:val="20"/>
              </w:rPr>
              <w:t>IVA</w:t>
            </w:r>
          </w:p>
        </w:tc>
        <w:tc>
          <w:tcPr>
            <w:tcW w:w="3685" w:type="dxa"/>
          </w:tcPr>
          <w:p w14:paraId="28B163D4" w14:textId="77777777" w:rsidR="00DC0DF0" w:rsidRDefault="00597BF4">
            <w:pPr>
              <w:pStyle w:val="TableParagraph"/>
              <w:tabs>
                <w:tab w:val="left" w:leader="dot" w:pos="460"/>
              </w:tabs>
              <w:spacing w:before="59"/>
              <w:ind w:right="20"/>
              <w:jc w:val="right"/>
              <w:rPr>
                <w:rFonts w:ascii="Source Sans Pro" w:hAnsi="Source Sans Pro"/>
                <w:sz w:val="20"/>
              </w:rPr>
            </w:pPr>
            <w:r>
              <w:rPr>
                <w:rFonts w:ascii="Source Sans Pro" w:hAnsi="Source Sans Pro"/>
                <w:spacing w:val="-10"/>
                <w:sz w:val="20"/>
              </w:rPr>
              <w:t>∑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rFonts w:ascii="Source Sans Pro" w:hAnsi="Source Sans Pro"/>
                <w:spacing w:val="-2"/>
                <w:sz w:val="20"/>
              </w:rPr>
              <w:t>euros</w:t>
            </w:r>
          </w:p>
        </w:tc>
      </w:tr>
      <w:tr w:rsidR="00DC0DF0" w14:paraId="6675C5C0" w14:textId="77777777">
        <w:trPr>
          <w:trHeight w:val="367"/>
        </w:trPr>
        <w:tc>
          <w:tcPr>
            <w:tcW w:w="2394" w:type="dxa"/>
          </w:tcPr>
          <w:p w14:paraId="5B0A7FB8" w14:textId="77777777" w:rsidR="00DC0DF0" w:rsidRDefault="00597BF4">
            <w:pPr>
              <w:pStyle w:val="TableParagraph"/>
              <w:tabs>
                <w:tab w:val="left" w:leader="dot" w:pos="1256"/>
              </w:tabs>
              <w:spacing w:before="58"/>
              <w:ind w:left="53"/>
              <w:jc w:val="left"/>
              <w:rPr>
                <w:rFonts w:ascii="Source Sans Pro"/>
                <w:sz w:val="20"/>
              </w:rPr>
            </w:pPr>
            <w:r>
              <w:rPr>
                <w:rFonts w:ascii="Source Sans Pro"/>
                <w:sz w:val="20"/>
              </w:rPr>
              <w:t>Tipus IVA</w:t>
            </w:r>
            <w:r>
              <w:rPr>
                <w:rFonts w:ascii="Source Sans Pro"/>
                <w:spacing w:val="-1"/>
                <w:sz w:val="20"/>
              </w:rPr>
              <w:t xml:space="preserve"> </w:t>
            </w:r>
            <w:r>
              <w:rPr>
                <w:rFonts w:ascii="Source Sans Pro"/>
                <w:spacing w:val="-10"/>
                <w:sz w:val="20"/>
              </w:rPr>
              <w:t>(</w:t>
            </w:r>
            <w:r>
              <w:rPr>
                <w:rFonts w:ascii="Source Sans Pro"/>
                <w:sz w:val="20"/>
              </w:rPr>
              <w:tab/>
            </w:r>
            <w:r>
              <w:rPr>
                <w:rFonts w:ascii="Source Sans Pro"/>
                <w:spacing w:val="-7"/>
                <w:sz w:val="20"/>
              </w:rPr>
              <w:t>%)</w:t>
            </w:r>
          </w:p>
        </w:tc>
        <w:tc>
          <w:tcPr>
            <w:tcW w:w="2268" w:type="dxa"/>
          </w:tcPr>
          <w:p w14:paraId="3CD29F1E" w14:textId="77777777" w:rsidR="00DC0DF0" w:rsidRDefault="00597BF4">
            <w:pPr>
              <w:pStyle w:val="TableParagraph"/>
              <w:spacing w:before="58"/>
              <w:ind w:left="53"/>
              <w:jc w:val="left"/>
              <w:rPr>
                <w:rFonts w:ascii="Source Sans Pro"/>
                <w:sz w:val="20"/>
              </w:rPr>
            </w:pPr>
            <w:r>
              <w:rPr>
                <w:rFonts w:ascii="Source Sans Pro"/>
                <w:sz w:val="20"/>
              </w:rPr>
              <w:t xml:space="preserve">Import </w:t>
            </w:r>
            <w:r>
              <w:rPr>
                <w:rFonts w:ascii="Source Sans Pro"/>
                <w:spacing w:val="-5"/>
                <w:sz w:val="20"/>
              </w:rPr>
              <w:t>IVA</w:t>
            </w:r>
          </w:p>
        </w:tc>
        <w:tc>
          <w:tcPr>
            <w:tcW w:w="3685" w:type="dxa"/>
          </w:tcPr>
          <w:p w14:paraId="772F239A" w14:textId="77777777" w:rsidR="00DC0DF0" w:rsidRDefault="00597BF4">
            <w:pPr>
              <w:pStyle w:val="TableParagraph"/>
              <w:spacing w:before="58"/>
              <w:ind w:right="20"/>
              <w:jc w:val="right"/>
              <w:rPr>
                <w:rFonts w:ascii="Source Sans Pro"/>
                <w:sz w:val="20"/>
              </w:rPr>
            </w:pPr>
            <w:r>
              <w:rPr>
                <w:rFonts w:ascii="Source Sans Pro"/>
                <w:sz w:val="20"/>
              </w:rPr>
              <w:t>....</w:t>
            </w:r>
            <w:r>
              <w:rPr>
                <w:rFonts w:ascii="Source Sans Pro"/>
                <w:spacing w:val="-2"/>
                <w:sz w:val="20"/>
              </w:rPr>
              <w:t xml:space="preserve"> euros</w:t>
            </w:r>
          </w:p>
        </w:tc>
      </w:tr>
      <w:tr w:rsidR="00DC0DF0" w14:paraId="590B305B" w14:textId="77777777">
        <w:trPr>
          <w:trHeight w:val="367"/>
        </w:trPr>
        <w:tc>
          <w:tcPr>
            <w:tcW w:w="2394" w:type="dxa"/>
          </w:tcPr>
          <w:p w14:paraId="4F304BDD" w14:textId="77777777" w:rsidR="00DC0DF0" w:rsidRDefault="00DC0DF0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</w:tcPr>
          <w:p w14:paraId="0ADB3375" w14:textId="77777777" w:rsidR="00DC0DF0" w:rsidRDefault="00597BF4">
            <w:pPr>
              <w:pStyle w:val="TableParagraph"/>
              <w:spacing w:before="59"/>
              <w:ind w:left="53"/>
              <w:jc w:val="left"/>
              <w:rPr>
                <w:rFonts w:ascii="Source Sans Pro"/>
                <w:sz w:val="20"/>
              </w:rPr>
            </w:pPr>
            <w:r>
              <w:rPr>
                <w:rFonts w:ascii="Source Sans Pro"/>
                <w:sz w:val="20"/>
              </w:rPr>
              <w:t>Preu</w:t>
            </w:r>
            <w:r>
              <w:rPr>
                <w:rFonts w:ascii="Source Sans Pro"/>
                <w:spacing w:val="-1"/>
                <w:sz w:val="20"/>
              </w:rPr>
              <w:t xml:space="preserve"> </w:t>
            </w:r>
            <w:r>
              <w:rPr>
                <w:rFonts w:ascii="Source Sans Pro"/>
                <w:sz w:val="20"/>
              </w:rPr>
              <w:t>del</w:t>
            </w:r>
            <w:r>
              <w:rPr>
                <w:rFonts w:ascii="Source Sans Pro"/>
                <w:spacing w:val="-1"/>
                <w:sz w:val="20"/>
              </w:rPr>
              <w:t xml:space="preserve"> </w:t>
            </w:r>
            <w:r>
              <w:rPr>
                <w:rFonts w:ascii="Source Sans Pro"/>
                <w:spacing w:val="-2"/>
                <w:sz w:val="20"/>
              </w:rPr>
              <w:t>contracte</w:t>
            </w:r>
          </w:p>
        </w:tc>
        <w:tc>
          <w:tcPr>
            <w:tcW w:w="3685" w:type="dxa"/>
          </w:tcPr>
          <w:p w14:paraId="1651BEA3" w14:textId="77777777" w:rsidR="00DC0DF0" w:rsidRDefault="00597BF4">
            <w:pPr>
              <w:pStyle w:val="TableParagraph"/>
              <w:spacing w:before="59"/>
              <w:ind w:right="20"/>
              <w:jc w:val="right"/>
              <w:rPr>
                <w:rFonts w:ascii="Source Sans Pro"/>
                <w:sz w:val="20"/>
              </w:rPr>
            </w:pPr>
            <w:r>
              <w:rPr>
                <w:rFonts w:ascii="Source Sans Pro"/>
                <w:sz w:val="20"/>
              </w:rPr>
              <w:t>....</w:t>
            </w:r>
            <w:r>
              <w:rPr>
                <w:rFonts w:ascii="Source Sans Pro"/>
                <w:spacing w:val="-2"/>
                <w:sz w:val="20"/>
              </w:rPr>
              <w:t xml:space="preserve"> euros</w:t>
            </w:r>
          </w:p>
        </w:tc>
      </w:tr>
    </w:tbl>
    <w:p w14:paraId="1D4AF54B" w14:textId="77777777" w:rsidR="00DC0DF0" w:rsidRDefault="00597BF4">
      <w:pPr>
        <w:spacing w:before="1"/>
        <w:ind w:left="143"/>
        <w:jc w:val="both"/>
        <w:rPr>
          <w:sz w:val="18"/>
        </w:rPr>
      </w:pPr>
      <w:r>
        <w:rPr>
          <w:b/>
          <w:i/>
          <w:sz w:val="18"/>
        </w:rPr>
        <w:t>**</w:t>
      </w:r>
      <w:r>
        <w:rPr>
          <w:b/>
          <w:i/>
          <w:spacing w:val="10"/>
          <w:sz w:val="18"/>
        </w:rPr>
        <w:t xml:space="preserve"> </w:t>
      </w:r>
      <w:r>
        <w:rPr>
          <w:sz w:val="18"/>
        </w:rPr>
        <w:t>L’oferta</w:t>
      </w:r>
      <w:r>
        <w:rPr>
          <w:spacing w:val="12"/>
          <w:sz w:val="18"/>
        </w:rPr>
        <w:t xml:space="preserve"> </w:t>
      </w:r>
      <w:r>
        <w:rPr>
          <w:sz w:val="18"/>
        </w:rPr>
        <w:t>econòmica</w:t>
      </w:r>
      <w:r>
        <w:rPr>
          <w:spacing w:val="10"/>
          <w:sz w:val="18"/>
        </w:rPr>
        <w:t xml:space="preserve"> </w:t>
      </w:r>
      <w:r>
        <w:rPr>
          <w:sz w:val="18"/>
        </w:rPr>
        <w:t>de</w:t>
      </w:r>
      <w:r>
        <w:rPr>
          <w:spacing w:val="11"/>
          <w:sz w:val="18"/>
        </w:rPr>
        <w:t xml:space="preserve"> </w:t>
      </w:r>
      <w:r>
        <w:rPr>
          <w:sz w:val="18"/>
        </w:rPr>
        <w:t>cada</w:t>
      </w:r>
      <w:r>
        <w:rPr>
          <w:spacing w:val="11"/>
          <w:sz w:val="18"/>
        </w:rPr>
        <w:t xml:space="preserve"> </w:t>
      </w:r>
      <w:r>
        <w:rPr>
          <w:sz w:val="18"/>
        </w:rPr>
        <w:t>licitador</w:t>
      </w:r>
      <w:r>
        <w:rPr>
          <w:spacing w:val="11"/>
          <w:sz w:val="18"/>
        </w:rPr>
        <w:t xml:space="preserve"> </w:t>
      </w:r>
      <w:r>
        <w:rPr>
          <w:sz w:val="18"/>
        </w:rPr>
        <w:t>serà</w:t>
      </w:r>
      <w:r>
        <w:rPr>
          <w:spacing w:val="11"/>
          <w:sz w:val="18"/>
        </w:rPr>
        <w:t xml:space="preserve"> </w:t>
      </w:r>
      <w:r>
        <w:rPr>
          <w:sz w:val="18"/>
        </w:rPr>
        <w:t>el</w:t>
      </w:r>
      <w:r>
        <w:rPr>
          <w:spacing w:val="12"/>
          <w:sz w:val="18"/>
        </w:rPr>
        <w:t xml:space="preserve"> </w:t>
      </w:r>
      <w:r>
        <w:rPr>
          <w:sz w:val="18"/>
        </w:rPr>
        <w:t>resultat</w:t>
      </w:r>
      <w:r>
        <w:rPr>
          <w:spacing w:val="12"/>
          <w:sz w:val="18"/>
        </w:rPr>
        <w:t xml:space="preserve"> </w:t>
      </w:r>
      <w:r>
        <w:rPr>
          <w:sz w:val="18"/>
        </w:rPr>
        <w:t>d’aplicar</w:t>
      </w:r>
      <w:r>
        <w:rPr>
          <w:spacing w:val="11"/>
          <w:sz w:val="18"/>
        </w:rPr>
        <w:t xml:space="preserve"> </w:t>
      </w:r>
      <w:r>
        <w:rPr>
          <w:sz w:val="18"/>
        </w:rPr>
        <w:t>els</w:t>
      </w:r>
      <w:r>
        <w:rPr>
          <w:spacing w:val="12"/>
          <w:sz w:val="18"/>
        </w:rPr>
        <w:t xml:space="preserve"> </w:t>
      </w:r>
      <w:r>
        <w:rPr>
          <w:sz w:val="18"/>
        </w:rPr>
        <w:t>preus</w:t>
      </w:r>
      <w:r>
        <w:rPr>
          <w:spacing w:val="11"/>
          <w:sz w:val="18"/>
        </w:rPr>
        <w:t xml:space="preserve"> </w:t>
      </w:r>
      <w:r>
        <w:rPr>
          <w:sz w:val="18"/>
        </w:rPr>
        <w:t>unitaris</w:t>
      </w:r>
      <w:r>
        <w:rPr>
          <w:spacing w:val="12"/>
          <w:sz w:val="18"/>
        </w:rPr>
        <w:t xml:space="preserve"> </w:t>
      </w:r>
      <w:r>
        <w:rPr>
          <w:sz w:val="18"/>
        </w:rPr>
        <w:t>oferts</w:t>
      </w:r>
      <w:r>
        <w:rPr>
          <w:spacing w:val="12"/>
          <w:sz w:val="18"/>
        </w:rPr>
        <w:t xml:space="preserve"> </w:t>
      </w:r>
      <w:r>
        <w:rPr>
          <w:sz w:val="18"/>
        </w:rPr>
        <w:t>per</w:t>
      </w:r>
      <w:r>
        <w:rPr>
          <w:spacing w:val="11"/>
          <w:sz w:val="18"/>
        </w:rPr>
        <w:t xml:space="preserve"> </w:t>
      </w:r>
      <w:r>
        <w:rPr>
          <w:sz w:val="18"/>
        </w:rPr>
        <w:t>cada</w:t>
      </w:r>
      <w:r>
        <w:rPr>
          <w:spacing w:val="12"/>
          <w:sz w:val="18"/>
        </w:rPr>
        <w:t xml:space="preserve"> </w:t>
      </w:r>
      <w:r>
        <w:rPr>
          <w:sz w:val="18"/>
        </w:rPr>
        <w:t>perfil</w:t>
      </w:r>
      <w:r>
        <w:rPr>
          <w:spacing w:val="10"/>
          <w:sz w:val="18"/>
        </w:rPr>
        <w:t xml:space="preserve"> </w:t>
      </w:r>
      <w:r>
        <w:rPr>
          <w:sz w:val="18"/>
        </w:rPr>
        <w:t>a</w:t>
      </w:r>
      <w:r>
        <w:rPr>
          <w:spacing w:val="13"/>
          <w:sz w:val="18"/>
        </w:rPr>
        <w:t xml:space="preserve"> </w:t>
      </w:r>
      <w:r>
        <w:rPr>
          <w:sz w:val="18"/>
        </w:rPr>
        <w:t>la</w:t>
      </w:r>
      <w:r>
        <w:rPr>
          <w:spacing w:val="12"/>
          <w:sz w:val="18"/>
        </w:rPr>
        <w:t xml:space="preserve"> </w:t>
      </w:r>
      <w:r>
        <w:rPr>
          <w:sz w:val="18"/>
        </w:rPr>
        <w:t>taula</w:t>
      </w:r>
      <w:r>
        <w:rPr>
          <w:spacing w:val="12"/>
          <w:sz w:val="18"/>
        </w:rPr>
        <w:t xml:space="preserve"> </w:t>
      </w:r>
      <w:r>
        <w:rPr>
          <w:sz w:val="18"/>
        </w:rPr>
        <w:t>de</w:t>
      </w:r>
      <w:r>
        <w:rPr>
          <w:spacing w:val="11"/>
          <w:sz w:val="18"/>
        </w:rPr>
        <w:t xml:space="preserve"> </w:t>
      </w:r>
      <w:r>
        <w:rPr>
          <w:spacing w:val="-2"/>
          <w:sz w:val="18"/>
        </w:rPr>
        <w:t>preus</w:t>
      </w:r>
    </w:p>
    <w:p w14:paraId="5FB0F6BE" w14:textId="77777777" w:rsidR="00DC0DF0" w:rsidRDefault="00597BF4">
      <w:pPr>
        <w:ind w:left="143"/>
        <w:jc w:val="both"/>
        <w:rPr>
          <w:sz w:val="18"/>
        </w:rPr>
      </w:pPr>
      <w:r>
        <w:rPr>
          <w:sz w:val="18"/>
        </w:rPr>
        <w:t>perfil/hora</w:t>
      </w:r>
      <w:r>
        <w:rPr>
          <w:spacing w:val="-3"/>
          <w:sz w:val="18"/>
        </w:rPr>
        <w:t xml:space="preserve"> </w:t>
      </w:r>
      <w:r>
        <w:rPr>
          <w:sz w:val="18"/>
        </w:rPr>
        <w:t>IVA</w:t>
      </w:r>
      <w:r>
        <w:rPr>
          <w:spacing w:val="-1"/>
          <w:sz w:val="18"/>
        </w:rPr>
        <w:t xml:space="preserve"> </w:t>
      </w:r>
      <w:r>
        <w:rPr>
          <w:sz w:val="18"/>
        </w:rPr>
        <w:t>Exclòs (detallats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a la </w:t>
      </w:r>
      <w:r>
        <w:rPr>
          <w:b/>
          <w:sz w:val="18"/>
        </w:rPr>
        <w:t>columna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D</w:t>
      </w:r>
      <w:r>
        <w:rPr>
          <w:b/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</w:rPr>
        <w:t>l’Excel adjunt</w:t>
      </w:r>
      <w:r>
        <w:rPr>
          <w:spacing w:val="-1"/>
          <w:sz w:val="18"/>
        </w:rPr>
        <w:t xml:space="preserve"> </w:t>
      </w:r>
      <w:r>
        <w:rPr>
          <w:sz w:val="18"/>
        </w:rPr>
        <w:t>“Càlcul</w:t>
      </w:r>
      <w:r>
        <w:rPr>
          <w:spacing w:val="-1"/>
          <w:sz w:val="18"/>
        </w:rPr>
        <w:t xml:space="preserve"> </w:t>
      </w:r>
      <w:r>
        <w:rPr>
          <w:sz w:val="18"/>
        </w:rPr>
        <w:t>detallat imports</w:t>
      </w:r>
      <w:r>
        <w:rPr>
          <w:spacing w:val="-1"/>
          <w:sz w:val="18"/>
        </w:rPr>
        <w:t xml:space="preserve"> </w:t>
      </w:r>
      <w:r>
        <w:rPr>
          <w:sz w:val="18"/>
        </w:rPr>
        <w:t>AM_GR J2EE,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full </w:t>
      </w:r>
      <w:r>
        <w:rPr>
          <w:b/>
          <w:spacing w:val="-2"/>
          <w:sz w:val="18"/>
        </w:rPr>
        <w:t>Perfils</w:t>
      </w:r>
      <w:r>
        <w:rPr>
          <w:spacing w:val="-2"/>
          <w:sz w:val="18"/>
        </w:rPr>
        <w:t>”).</w:t>
      </w:r>
    </w:p>
    <w:p w14:paraId="22F6AF37" w14:textId="77777777" w:rsidR="00DC0DF0" w:rsidRDefault="00DC0DF0">
      <w:pPr>
        <w:pStyle w:val="Textindependent"/>
        <w:spacing w:before="169"/>
        <w:rPr>
          <w:sz w:val="18"/>
        </w:rPr>
      </w:pPr>
    </w:p>
    <w:p w14:paraId="6CACA2CD" w14:textId="77777777" w:rsidR="00DC0DF0" w:rsidRDefault="00597BF4">
      <w:pPr>
        <w:pStyle w:val="Textindependent"/>
        <w:spacing w:before="1" w:line="276" w:lineRule="exact"/>
        <w:ind w:left="143"/>
        <w:jc w:val="both"/>
      </w:pPr>
      <w:r>
        <w:rPr>
          <w:spacing w:val="-2"/>
        </w:rPr>
        <w:t>Igualment declara</w:t>
      </w:r>
      <w:r>
        <w:rPr>
          <w:spacing w:val="-1"/>
        </w:rPr>
        <w:t xml:space="preserve"> </w:t>
      </w:r>
      <w:r>
        <w:rPr>
          <w:spacing w:val="-2"/>
        </w:rPr>
        <w:t>sota</w:t>
      </w:r>
      <w:r>
        <w:rPr>
          <w:spacing w:val="-1"/>
        </w:rPr>
        <w:t xml:space="preserve"> </w:t>
      </w:r>
      <w:r>
        <w:rPr>
          <w:spacing w:val="-2"/>
        </w:rPr>
        <w:t>la</w:t>
      </w:r>
      <w:r>
        <w:rPr>
          <w:spacing w:val="-1"/>
        </w:rPr>
        <w:t xml:space="preserve"> </w:t>
      </w:r>
      <w:r>
        <w:rPr>
          <w:spacing w:val="-2"/>
        </w:rPr>
        <w:t>seva responsabilitat</w:t>
      </w:r>
      <w:r>
        <w:rPr>
          <w:spacing w:val="-1"/>
        </w:rPr>
        <w:t xml:space="preserve"> </w:t>
      </w:r>
      <w:r>
        <w:rPr>
          <w:spacing w:val="-2"/>
        </w:rPr>
        <w:t>que</w:t>
      </w:r>
      <w:r>
        <w:rPr>
          <w:spacing w:val="-1"/>
        </w:rPr>
        <w:t xml:space="preserve"> </w:t>
      </w:r>
      <w:r>
        <w:rPr>
          <w:spacing w:val="-2"/>
        </w:rPr>
        <w:t>reuneix totes</w:t>
      </w:r>
      <w:r>
        <w:rPr>
          <w:spacing w:val="-1"/>
        </w:rPr>
        <w:t xml:space="preserve"> </w:t>
      </w:r>
      <w:r>
        <w:rPr>
          <w:spacing w:val="-2"/>
        </w:rPr>
        <w:t>i</w:t>
      </w:r>
      <w:r>
        <w:rPr>
          <w:spacing w:val="-4"/>
        </w:rPr>
        <w:t xml:space="preserve"> </w:t>
      </w:r>
      <w:r>
        <w:rPr>
          <w:spacing w:val="-2"/>
        </w:rPr>
        <w:t>cadascuna</w:t>
      </w:r>
      <w:r>
        <w:rPr>
          <w:spacing w:val="-3"/>
        </w:rPr>
        <w:t xml:space="preserve"> </w:t>
      </w:r>
      <w:r>
        <w:rPr>
          <w:spacing w:val="-2"/>
        </w:rPr>
        <w:t>de</w:t>
      </w:r>
      <w:r>
        <w:rPr>
          <w:spacing w:val="-1"/>
        </w:rPr>
        <w:t xml:space="preserve"> </w:t>
      </w:r>
      <w:r>
        <w:rPr>
          <w:spacing w:val="-2"/>
        </w:rPr>
        <w:t>les condicions</w:t>
      </w:r>
      <w:r>
        <w:rPr>
          <w:spacing w:val="-1"/>
        </w:rPr>
        <w:t xml:space="preserve"> </w:t>
      </w:r>
      <w:r>
        <w:rPr>
          <w:spacing w:val="-2"/>
        </w:rPr>
        <w:t xml:space="preserve">exigides </w:t>
      </w:r>
      <w:r>
        <w:rPr>
          <w:spacing w:val="-5"/>
        </w:rPr>
        <w:t>per</w:t>
      </w:r>
    </w:p>
    <w:p w14:paraId="35EE79CD" w14:textId="77777777" w:rsidR="00DC0DF0" w:rsidRDefault="00597BF4">
      <w:pPr>
        <w:pStyle w:val="Textindependent"/>
        <w:spacing w:line="276" w:lineRule="exact"/>
        <w:ind w:left="143"/>
        <w:jc w:val="both"/>
      </w:pPr>
      <w:r>
        <w:t>contractar</w:t>
      </w:r>
      <w:r>
        <w:rPr>
          <w:spacing w:val="-8"/>
        </w:rPr>
        <w:t xml:space="preserve"> </w:t>
      </w:r>
      <w:r>
        <w:t>amb</w:t>
      </w:r>
      <w:r>
        <w:rPr>
          <w:spacing w:val="-7"/>
        </w:rPr>
        <w:t xml:space="preserve"> </w:t>
      </w:r>
      <w:r>
        <w:t>l’Administració</w:t>
      </w:r>
      <w:r>
        <w:rPr>
          <w:spacing w:val="-8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no</w:t>
      </w:r>
      <w:r>
        <w:rPr>
          <w:spacing w:val="-8"/>
        </w:rPr>
        <w:t xml:space="preserve"> </w:t>
      </w:r>
      <w:r>
        <w:t>està</w:t>
      </w:r>
      <w:r>
        <w:rPr>
          <w:spacing w:val="-7"/>
        </w:rPr>
        <w:t xml:space="preserve"> </w:t>
      </w:r>
      <w:r>
        <w:t>incorregut</w:t>
      </w:r>
      <w:r>
        <w:rPr>
          <w:spacing w:val="-6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cap</w:t>
      </w:r>
      <w:r>
        <w:rPr>
          <w:spacing w:val="-8"/>
        </w:rPr>
        <w:t xml:space="preserve"> </w:t>
      </w:r>
      <w:r>
        <w:t>prohibició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contractar</w:t>
      </w:r>
      <w:r>
        <w:rPr>
          <w:spacing w:val="-6"/>
        </w:rPr>
        <w:t xml:space="preserve"> </w:t>
      </w:r>
      <w:r>
        <w:t>legalment</w:t>
      </w:r>
      <w:r>
        <w:rPr>
          <w:spacing w:val="-7"/>
        </w:rPr>
        <w:t xml:space="preserve"> </w:t>
      </w:r>
      <w:r>
        <w:rPr>
          <w:spacing w:val="-2"/>
        </w:rPr>
        <w:t>establerta.</w:t>
      </w:r>
    </w:p>
    <w:p w14:paraId="18C37389" w14:textId="77777777" w:rsidR="00DC0DF0" w:rsidRDefault="00DC0DF0">
      <w:pPr>
        <w:pStyle w:val="Textindependent"/>
      </w:pPr>
    </w:p>
    <w:p w14:paraId="1D33FBE1" w14:textId="77777777" w:rsidR="00DC0DF0" w:rsidRDefault="00DC0DF0">
      <w:pPr>
        <w:pStyle w:val="Textindependent"/>
      </w:pPr>
    </w:p>
    <w:p w14:paraId="6E52A78C" w14:textId="77777777" w:rsidR="00DC0DF0" w:rsidRDefault="00DC0DF0">
      <w:pPr>
        <w:pStyle w:val="Textindependent"/>
      </w:pPr>
    </w:p>
    <w:p w14:paraId="73F2AAA1" w14:textId="77777777" w:rsidR="00DC0DF0" w:rsidRDefault="00DC0DF0">
      <w:pPr>
        <w:pStyle w:val="Textindependent"/>
      </w:pPr>
    </w:p>
    <w:p w14:paraId="3F88DD99" w14:textId="77777777" w:rsidR="00DC0DF0" w:rsidRDefault="00DC0DF0">
      <w:pPr>
        <w:pStyle w:val="Textindependent"/>
      </w:pPr>
    </w:p>
    <w:p w14:paraId="00A9FAD9" w14:textId="77777777" w:rsidR="00DC0DF0" w:rsidRDefault="00597BF4">
      <w:pPr>
        <w:pStyle w:val="Textindependent"/>
        <w:ind w:left="143"/>
        <w:jc w:val="both"/>
      </w:pPr>
      <w:r>
        <w:t>(Lloc,</w:t>
      </w:r>
      <w:r>
        <w:rPr>
          <w:spacing w:val="-5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signatura</w:t>
      </w:r>
      <w:r>
        <w:rPr>
          <w:spacing w:val="-6"/>
        </w:rPr>
        <w:t xml:space="preserve"> </w:t>
      </w:r>
      <w:r>
        <w:rPr>
          <w:spacing w:val="-2"/>
        </w:rPr>
        <w:t>electrònica).”</w:t>
      </w:r>
    </w:p>
    <w:p w14:paraId="1408F628" w14:textId="77777777" w:rsidR="00DC0DF0" w:rsidRDefault="00DC0DF0">
      <w:pPr>
        <w:pStyle w:val="Textindependent"/>
        <w:rPr>
          <w:sz w:val="20"/>
        </w:rPr>
      </w:pPr>
    </w:p>
    <w:p w14:paraId="36D80D29" w14:textId="77777777" w:rsidR="00DC0DF0" w:rsidRDefault="00DC0DF0">
      <w:pPr>
        <w:pStyle w:val="Textindependent"/>
        <w:rPr>
          <w:sz w:val="20"/>
        </w:rPr>
      </w:pPr>
    </w:p>
    <w:p w14:paraId="197DBED1" w14:textId="77777777" w:rsidR="00DC0DF0" w:rsidRDefault="00DC0DF0">
      <w:pPr>
        <w:pStyle w:val="Textindependent"/>
        <w:rPr>
          <w:sz w:val="20"/>
        </w:rPr>
      </w:pPr>
    </w:p>
    <w:p w14:paraId="080E1CB7" w14:textId="77777777" w:rsidR="00DC0DF0" w:rsidRDefault="00DC0DF0">
      <w:pPr>
        <w:pStyle w:val="Textindependent"/>
        <w:rPr>
          <w:sz w:val="20"/>
        </w:rPr>
      </w:pPr>
    </w:p>
    <w:p w14:paraId="20704238" w14:textId="77777777" w:rsidR="00DC0DF0" w:rsidRDefault="00DC0DF0">
      <w:pPr>
        <w:pStyle w:val="Textindependent"/>
        <w:rPr>
          <w:sz w:val="20"/>
        </w:rPr>
      </w:pPr>
    </w:p>
    <w:p w14:paraId="0DA9187E" w14:textId="77777777" w:rsidR="00DC0DF0" w:rsidRDefault="00DC0DF0">
      <w:pPr>
        <w:pStyle w:val="Textindependent"/>
        <w:rPr>
          <w:sz w:val="20"/>
        </w:rPr>
      </w:pPr>
    </w:p>
    <w:p w14:paraId="2B1D4B74" w14:textId="77777777" w:rsidR="00DC0DF0" w:rsidRDefault="00DC0DF0">
      <w:pPr>
        <w:pStyle w:val="Textindependent"/>
        <w:rPr>
          <w:sz w:val="20"/>
        </w:rPr>
      </w:pPr>
    </w:p>
    <w:p w14:paraId="1DE46507" w14:textId="77777777" w:rsidR="00DC0DF0" w:rsidRDefault="00DC0DF0">
      <w:pPr>
        <w:pStyle w:val="Textindependent"/>
        <w:rPr>
          <w:sz w:val="20"/>
        </w:rPr>
      </w:pPr>
    </w:p>
    <w:p w14:paraId="5E0486BF" w14:textId="77777777" w:rsidR="00DC0DF0" w:rsidRDefault="00597BF4">
      <w:pPr>
        <w:pStyle w:val="Textindependent"/>
        <w:spacing w:before="4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5BC581F" wp14:editId="058D8D49">
                <wp:simplePos x="0" y="0"/>
                <wp:positionH relativeFrom="page">
                  <wp:posOffset>900683</wp:posOffset>
                </wp:positionH>
                <wp:positionV relativeFrom="paragraph">
                  <wp:posOffset>204622</wp:posOffset>
                </wp:positionV>
                <wp:extent cx="1829435" cy="635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6350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1829053" y="6095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8AADAF" id="Graphic 5" o:spid="_x0000_s1026" style="position:absolute;margin-left:70.9pt;margin-top:16.1pt;width:144.05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" path="m1829053,l,,,6095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EB238FB" w14:textId="77777777" w:rsidR="00DC0DF0" w:rsidRDefault="00597BF4">
      <w:pPr>
        <w:spacing w:before="104" w:line="242" w:lineRule="auto"/>
        <w:ind w:left="143"/>
        <w:rPr>
          <w:rFonts w:ascii="Arial" w:hAnsi="Arial"/>
          <w:i/>
          <w:sz w:val="18"/>
        </w:rPr>
      </w:pPr>
      <w:bookmarkStart w:id="0" w:name="_bookmark0"/>
      <w:bookmarkEnd w:id="0"/>
      <w:r>
        <w:rPr>
          <w:rFonts w:ascii="Arial" w:hAnsi="Arial"/>
          <w:sz w:val="18"/>
          <w:vertAlign w:val="superscript"/>
        </w:rPr>
        <w:t>4</w:t>
      </w:r>
      <w:r>
        <w:rPr>
          <w:rFonts w:ascii="Arial" w:hAnsi="Arial"/>
          <w:spacing w:val="31"/>
          <w:sz w:val="18"/>
        </w:rPr>
        <w:t xml:space="preserve"> </w:t>
      </w:r>
      <w:r>
        <w:rPr>
          <w:rFonts w:ascii="Arial" w:hAnsi="Arial"/>
          <w:i/>
          <w:sz w:val="18"/>
        </w:rPr>
        <w:t>Les</w:t>
      </w:r>
      <w:r>
        <w:rPr>
          <w:rFonts w:ascii="Arial" w:hAnsi="Arial"/>
          <w:i/>
          <w:spacing w:val="22"/>
          <w:sz w:val="18"/>
        </w:rPr>
        <w:t xml:space="preserve"> </w:t>
      </w:r>
      <w:r>
        <w:rPr>
          <w:rFonts w:ascii="Arial" w:hAnsi="Arial"/>
          <w:i/>
          <w:sz w:val="18"/>
        </w:rPr>
        <w:t>empreses</w:t>
      </w:r>
      <w:r>
        <w:rPr>
          <w:rFonts w:ascii="Arial" w:hAnsi="Arial"/>
          <w:i/>
          <w:spacing w:val="24"/>
          <w:sz w:val="18"/>
        </w:rPr>
        <w:t xml:space="preserve"> </w:t>
      </w:r>
      <w:r>
        <w:rPr>
          <w:rFonts w:ascii="Arial" w:hAnsi="Arial"/>
          <w:i/>
          <w:sz w:val="18"/>
        </w:rPr>
        <w:t>licitadores</w:t>
      </w:r>
      <w:r>
        <w:rPr>
          <w:rFonts w:ascii="Arial" w:hAnsi="Arial"/>
          <w:i/>
          <w:spacing w:val="23"/>
          <w:sz w:val="18"/>
        </w:rPr>
        <w:t xml:space="preserve"> </w:t>
      </w:r>
      <w:r>
        <w:rPr>
          <w:rFonts w:ascii="Arial" w:hAnsi="Arial"/>
          <w:i/>
          <w:sz w:val="18"/>
        </w:rPr>
        <w:t>no</w:t>
      </w:r>
      <w:r>
        <w:rPr>
          <w:rFonts w:ascii="Arial" w:hAnsi="Arial"/>
          <w:i/>
          <w:spacing w:val="22"/>
          <w:sz w:val="18"/>
        </w:rPr>
        <w:t xml:space="preserve"> </w:t>
      </w:r>
      <w:r>
        <w:rPr>
          <w:rFonts w:ascii="Arial" w:hAnsi="Arial"/>
          <w:i/>
          <w:sz w:val="18"/>
        </w:rPr>
        <w:t>podran</w:t>
      </w:r>
      <w:r>
        <w:rPr>
          <w:rFonts w:ascii="Arial" w:hAnsi="Arial"/>
          <w:i/>
          <w:spacing w:val="22"/>
          <w:sz w:val="18"/>
        </w:rPr>
        <w:t xml:space="preserve"> </w:t>
      </w:r>
      <w:r>
        <w:rPr>
          <w:rFonts w:ascii="Arial" w:hAnsi="Arial"/>
          <w:i/>
          <w:sz w:val="18"/>
        </w:rPr>
        <w:t>superar</w:t>
      </w:r>
      <w:r>
        <w:rPr>
          <w:rFonts w:ascii="Arial" w:hAnsi="Arial"/>
          <w:i/>
          <w:spacing w:val="23"/>
          <w:sz w:val="18"/>
        </w:rPr>
        <w:t xml:space="preserve"> </w:t>
      </w:r>
      <w:r>
        <w:rPr>
          <w:rFonts w:ascii="Arial" w:hAnsi="Arial"/>
          <w:i/>
          <w:sz w:val="18"/>
        </w:rPr>
        <w:t>els</w:t>
      </w:r>
      <w:r>
        <w:rPr>
          <w:rFonts w:ascii="Arial" w:hAnsi="Arial"/>
          <w:i/>
          <w:spacing w:val="23"/>
          <w:sz w:val="18"/>
        </w:rPr>
        <w:t xml:space="preserve"> </w:t>
      </w:r>
      <w:r>
        <w:rPr>
          <w:rFonts w:ascii="Arial" w:hAnsi="Arial"/>
          <w:i/>
          <w:sz w:val="18"/>
        </w:rPr>
        <w:t>preus/h</w:t>
      </w:r>
      <w:r>
        <w:rPr>
          <w:rFonts w:ascii="Arial" w:hAnsi="Arial"/>
          <w:i/>
          <w:spacing w:val="24"/>
          <w:sz w:val="18"/>
        </w:rPr>
        <w:t xml:space="preserve"> </w:t>
      </w:r>
      <w:r>
        <w:rPr>
          <w:rFonts w:ascii="Arial" w:hAnsi="Arial"/>
          <w:i/>
          <w:sz w:val="18"/>
        </w:rPr>
        <w:t>perfils</w:t>
      </w:r>
      <w:r>
        <w:rPr>
          <w:rFonts w:ascii="Arial" w:hAnsi="Arial"/>
          <w:i/>
          <w:spacing w:val="23"/>
          <w:sz w:val="18"/>
        </w:rPr>
        <w:t xml:space="preserve"> </w:t>
      </w:r>
      <w:r>
        <w:rPr>
          <w:rFonts w:ascii="Arial" w:hAnsi="Arial"/>
          <w:i/>
          <w:sz w:val="18"/>
        </w:rPr>
        <w:t>professionals</w:t>
      </w:r>
      <w:r>
        <w:rPr>
          <w:rFonts w:ascii="Arial" w:hAnsi="Arial"/>
          <w:i/>
          <w:spacing w:val="23"/>
          <w:sz w:val="18"/>
        </w:rPr>
        <w:t xml:space="preserve"> </w:t>
      </w:r>
      <w:r>
        <w:rPr>
          <w:rFonts w:ascii="Arial" w:hAnsi="Arial"/>
          <w:i/>
          <w:sz w:val="18"/>
        </w:rPr>
        <w:t>(IVA</w:t>
      </w:r>
      <w:r>
        <w:rPr>
          <w:rFonts w:ascii="Arial" w:hAnsi="Arial"/>
          <w:i/>
          <w:spacing w:val="23"/>
          <w:sz w:val="18"/>
        </w:rPr>
        <w:t xml:space="preserve"> </w:t>
      </w:r>
      <w:r>
        <w:rPr>
          <w:rFonts w:ascii="Arial" w:hAnsi="Arial"/>
          <w:i/>
          <w:sz w:val="18"/>
        </w:rPr>
        <w:t>exclòs)</w:t>
      </w:r>
      <w:r>
        <w:rPr>
          <w:rFonts w:ascii="Arial" w:hAnsi="Arial"/>
          <w:i/>
          <w:spacing w:val="23"/>
          <w:sz w:val="18"/>
        </w:rPr>
        <w:t xml:space="preserve"> </w:t>
      </w:r>
      <w:r>
        <w:rPr>
          <w:rFonts w:ascii="Arial" w:hAnsi="Arial"/>
          <w:i/>
          <w:sz w:val="18"/>
        </w:rPr>
        <w:t>màxims</w:t>
      </w:r>
      <w:r>
        <w:rPr>
          <w:rFonts w:ascii="Arial" w:hAnsi="Arial"/>
          <w:i/>
          <w:spacing w:val="24"/>
          <w:sz w:val="18"/>
        </w:rPr>
        <w:t xml:space="preserve"> </w:t>
      </w:r>
      <w:r>
        <w:rPr>
          <w:rFonts w:ascii="Arial" w:hAnsi="Arial"/>
          <w:i/>
          <w:sz w:val="18"/>
        </w:rPr>
        <w:t>especificats</w:t>
      </w:r>
      <w:r>
        <w:rPr>
          <w:rFonts w:ascii="Arial" w:hAnsi="Arial"/>
          <w:i/>
          <w:spacing w:val="23"/>
          <w:sz w:val="18"/>
        </w:rPr>
        <w:t xml:space="preserve"> </w:t>
      </w:r>
      <w:r>
        <w:rPr>
          <w:rFonts w:ascii="Arial" w:hAnsi="Arial"/>
          <w:i/>
          <w:sz w:val="18"/>
        </w:rPr>
        <w:t>a</w:t>
      </w:r>
      <w:r>
        <w:rPr>
          <w:rFonts w:ascii="Arial" w:hAnsi="Arial"/>
          <w:i/>
          <w:spacing w:val="24"/>
          <w:sz w:val="18"/>
        </w:rPr>
        <w:t xml:space="preserve"> </w:t>
      </w:r>
      <w:r>
        <w:rPr>
          <w:rFonts w:ascii="Arial" w:hAnsi="Arial"/>
          <w:i/>
          <w:sz w:val="18"/>
        </w:rPr>
        <w:t>la clàusula</w:t>
      </w:r>
      <w:r>
        <w:rPr>
          <w:rFonts w:ascii="Arial" w:hAnsi="Arial"/>
          <w:i/>
          <w:spacing w:val="-5"/>
          <w:sz w:val="18"/>
        </w:rPr>
        <w:t xml:space="preserve"> </w:t>
      </w:r>
      <w:r>
        <w:rPr>
          <w:rFonts w:ascii="Arial" w:hAnsi="Arial"/>
          <w:i/>
          <w:sz w:val="18"/>
        </w:rPr>
        <w:t>2a</w:t>
      </w:r>
      <w:r>
        <w:rPr>
          <w:rFonts w:ascii="Arial" w:hAnsi="Arial"/>
          <w:i/>
          <w:spacing w:val="-5"/>
          <w:sz w:val="18"/>
        </w:rPr>
        <w:t xml:space="preserve"> </w:t>
      </w:r>
      <w:r>
        <w:rPr>
          <w:rFonts w:ascii="Arial" w:hAnsi="Arial"/>
          <w:i/>
          <w:sz w:val="18"/>
        </w:rPr>
        <w:t>d’aquest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z w:val="18"/>
        </w:rPr>
        <w:t>plec.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z w:val="18"/>
        </w:rPr>
        <w:t>En</w:t>
      </w:r>
      <w:r>
        <w:rPr>
          <w:rFonts w:ascii="Arial" w:hAnsi="Arial"/>
          <w:i/>
          <w:spacing w:val="-2"/>
          <w:sz w:val="18"/>
        </w:rPr>
        <w:t xml:space="preserve"> </w:t>
      </w:r>
      <w:r>
        <w:rPr>
          <w:rFonts w:ascii="Arial" w:hAnsi="Arial"/>
          <w:i/>
          <w:sz w:val="18"/>
        </w:rPr>
        <w:t>cas</w:t>
      </w:r>
      <w:r>
        <w:rPr>
          <w:rFonts w:ascii="Arial" w:hAnsi="Arial"/>
          <w:i/>
          <w:spacing w:val="-4"/>
          <w:sz w:val="18"/>
        </w:rPr>
        <w:t xml:space="preserve"> </w:t>
      </w:r>
      <w:r>
        <w:rPr>
          <w:rFonts w:ascii="Arial" w:hAnsi="Arial"/>
          <w:i/>
          <w:sz w:val="18"/>
        </w:rPr>
        <w:t>de</w:t>
      </w:r>
      <w:r>
        <w:rPr>
          <w:rFonts w:ascii="Arial" w:hAnsi="Arial"/>
          <w:i/>
          <w:spacing w:val="-5"/>
          <w:sz w:val="18"/>
        </w:rPr>
        <w:t xml:space="preserve"> </w:t>
      </w:r>
      <w:r>
        <w:rPr>
          <w:rFonts w:ascii="Arial" w:hAnsi="Arial"/>
          <w:i/>
          <w:sz w:val="18"/>
        </w:rPr>
        <w:t>superar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z w:val="18"/>
        </w:rPr>
        <w:t>qualsevol</w:t>
      </w:r>
      <w:r>
        <w:rPr>
          <w:rFonts w:ascii="Arial" w:hAnsi="Arial"/>
          <w:i/>
          <w:spacing w:val="-5"/>
          <w:sz w:val="18"/>
        </w:rPr>
        <w:t xml:space="preserve"> </w:t>
      </w:r>
      <w:r>
        <w:rPr>
          <w:rFonts w:ascii="Arial" w:hAnsi="Arial"/>
          <w:i/>
          <w:sz w:val="18"/>
        </w:rPr>
        <w:t>d’aquests</w:t>
      </w:r>
      <w:r>
        <w:rPr>
          <w:rFonts w:ascii="Arial" w:hAnsi="Arial"/>
          <w:i/>
          <w:spacing w:val="-2"/>
          <w:sz w:val="18"/>
        </w:rPr>
        <w:t xml:space="preserve"> </w:t>
      </w:r>
      <w:r>
        <w:rPr>
          <w:rFonts w:ascii="Arial" w:hAnsi="Arial"/>
          <w:i/>
          <w:sz w:val="18"/>
        </w:rPr>
        <w:t>preus</w:t>
      </w:r>
      <w:r>
        <w:rPr>
          <w:rFonts w:ascii="Arial" w:hAnsi="Arial"/>
          <w:i/>
          <w:spacing w:val="-5"/>
          <w:sz w:val="18"/>
        </w:rPr>
        <w:t xml:space="preserve"> </w:t>
      </w:r>
      <w:r>
        <w:rPr>
          <w:rFonts w:ascii="Arial" w:hAnsi="Arial"/>
          <w:i/>
          <w:sz w:val="18"/>
        </w:rPr>
        <w:t>unitaris</w:t>
      </w:r>
      <w:r>
        <w:rPr>
          <w:rFonts w:ascii="Arial" w:hAnsi="Arial"/>
          <w:i/>
          <w:spacing w:val="-4"/>
          <w:sz w:val="18"/>
        </w:rPr>
        <w:t xml:space="preserve"> </w:t>
      </w:r>
      <w:r>
        <w:rPr>
          <w:rFonts w:ascii="Arial" w:hAnsi="Arial"/>
          <w:i/>
          <w:sz w:val="18"/>
        </w:rPr>
        <w:t>màxims</w:t>
      </w:r>
      <w:r>
        <w:rPr>
          <w:rFonts w:ascii="Arial" w:hAnsi="Arial"/>
          <w:i/>
          <w:spacing w:val="43"/>
          <w:sz w:val="18"/>
        </w:rPr>
        <w:t xml:space="preserve"> </w:t>
      </w:r>
      <w:r>
        <w:rPr>
          <w:rFonts w:ascii="Arial" w:hAnsi="Arial"/>
          <w:i/>
          <w:sz w:val="18"/>
        </w:rPr>
        <w:t>restaran</w:t>
      </w:r>
      <w:r>
        <w:rPr>
          <w:rFonts w:ascii="Arial" w:hAnsi="Arial"/>
          <w:i/>
          <w:spacing w:val="-4"/>
          <w:sz w:val="18"/>
        </w:rPr>
        <w:t xml:space="preserve"> </w:t>
      </w:r>
      <w:r>
        <w:rPr>
          <w:rFonts w:ascii="Arial" w:hAnsi="Arial"/>
          <w:i/>
          <w:sz w:val="18"/>
        </w:rPr>
        <w:t>exclosos</w:t>
      </w:r>
      <w:r>
        <w:rPr>
          <w:rFonts w:ascii="Arial" w:hAnsi="Arial"/>
          <w:i/>
          <w:spacing w:val="-4"/>
          <w:sz w:val="18"/>
        </w:rPr>
        <w:t xml:space="preserve"> </w:t>
      </w:r>
      <w:r>
        <w:rPr>
          <w:rFonts w:ascii="Arial" w:hAnsi="Arial"/>
          <w:i/>
          <w:sz w:val="18"/>
        </w:rPr>
        <w:t>de</w:t>
      </w:r>
      <w:r>
        <w:rPr>
          <w:rFonts w:ascii="Arial" w:hAnsi="Arial"/>
          <w:i/>
          <w:spacing w:val="-5"/>
          <w:sz w:val="18"/>
        </w:rPr>
        <w:t xml:space="preserve"> </w:t>
      </w:r>
      <w:r>
        <w:rPr>
          <w:rFonts w:ascii="Arial" w:hAnsi="Arial"/>
          <w:i/>
          <w:sz w:val="18"/>
        </w:rPr>
        <w:t>la</w:t>
      </w:r>
      <w:r>
        <w:rPr>
          <w:rFonts w:ascii="Arial" w:hAnsi="Arial"/>
          <w:i/>
          <w:spacing w:val="-4"/>
          <w:sz w:val="18"/>
        </w:rPr>
        <w:t xml:space="preserve"> </w:t>
      </w:r>
      <w:r>
        <w:rPr>
          <w:rFonts w:ascii="Arial" w:hAnsi="Arial"/>
          <w:i/>
          <w:spacing w:val="-2"/>
          <w:sz w:val="18"/>
        </w:rPr>
        <w:t>licitació.</w:t>
      </w:r>
    </w:p>
    <w:p w14:paraId="4640EF18" w14:textId="77777777" w:rsidR="00DC0DF0" w:rsidRDefault="00DC0DF0">
      <w:pPr>
        <w:spacing w:line="242" w:lineRule="auto"/>
        <w:rPr>
          <w:rFonts w:ascii="Arial" w:hAnsi="Arial"/>
          <w:i/>
          <w:sz w:val="18"/>
        </w:rPr>
        <w:sectPr w:rsidR="00DC0DF0">
          <w:headerReference w:type="default" r:id="rId7"/>
          <w:footerReference w:type="default" r:id="rId8"/>
          <w:type w:val="continuous"/>
          <w:pgSz w:w="11910" w:h="16840"/>
          <w:pgMar w:top="1660" w:right="708" w:bottom="1200" w:left="1275" w:header="543" w:footer="1014" w:gutter="0"/>
          <w:pgNumType w:start="68"/>
          <w:cols w:space="708"/>
        </w:sectPr>
      </w:pPr>
    </w:p>
    <w:p w14:paraId="44213393" w14:textId="77777777" w:rsidR="00DC0DF0" w:rsidRDefault="00597BF4">
      <w:pPr>
        <w:pStyle w:val="Ttol2"/>
        <w:spacing w:before="90"/>
        <w:jc w:val="left"/>
        <w:rPr>
          <w:u w:val="none"/>
        </w:rPr>
      </w:pPr>
      <w:r>
        <w:lastRenderedPageBreak/>
        <w:t>COMPROMÍS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2"/>
        </w:rPr>
        <w:t>MILLORES:</w:t>
      </w:r>
    </w:p>
    <w:p w14:paraId="48C46FA9" w14:textId="77777777" w:rsidR="00DC0DF0" w:rsidRDefault="00597BF4">
      <w:pPr>
        <w:pStyle w:val="Textindependent"/>
        <w:spacing w:before="276"/>
        <w:ind w:left="1"/>
        <w:jc w:val="both"/>
      </w:pPr>
      <w:r>
        <w:t>“El</w:t>
      </w:r>
      <w:r>
        <w:rPr>
          <w:spacing w:val="-8"/>
        </w:rPr>
        <w:t xml:space="preserve"> </w:t>
      </w:r>
      <w:r>
        <w:t>Sr./la</w:t>
      </w:r>
      <w:r>
        <w:rPr>
          <w:spacing w:val="-8"/>
        </w:rPr>
        <w:t xml:space="preserve"> </w:t>
      </w:r>
      <w:r>
        <w:t>Sra.</w:t>
      </w:r>
      <w:r>
        <w:rPr>
          <w:spacing w:val="-9"/>
        </w:rPr>
        <w:t xml:space="preserve"> </w:t>
      </w:r>
      <w:r>
        <w:t>...,</w:t>
      </w:r>
      <w:r>
        <w:rPr>
          <w:spacing w:val="-7"/>
        </w:rPr>
        <w:t xml:space="preserve"> </w:t>
      </w:r>
      <w:r>
        <w:t>domiciliat/</w:t>
      </w:r>
      <w:proofErr w:type="spellStart"/>
      <w:r>
        <w:t>ada</w:t>
      </w:r>
      <w:proofErr w:type="spellEnd"/>
      <w:r>
        <w:rPr>
          <w:spacing w:val="-6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...</w:t>
      </w:r>
      <w:r>
        <w:rPr>
          <w:spacing w:val="-7"/>
        </w:rPr>
        <w:t xml:space="preserve"> </w:t>
      </w:r>
      <w:r>
        <w:t>carrer</w:t>
      </w:r>
      <w:r>
        <w:rPr>
          <w:spacing w:val="-8"/>
        </w:rPr>
        <w:t xml:space="preserve"> </w:t>
      </w:r>
      <w:r>
        <w:t>...</w:t>
      </w:r>
      <w:r>
        <w:rPr>
          <w:spacing w:val="-7"/>
        </w:rPr>
        <w:t xml:space="preserve"> </w:t>
      </w:r>
      <w:r>
        <w:t>núm.</w:t>
      </w:r>
      <w:r>
        <w:rPr>
          <w:spacing w:val="-7"/>
        </w:rPr>
        <w:t xml:space="preserve"> </w:t>
      </w:r>
      <w:r>
        <w:t>...,</w:t>
      </w:r>
      <w:r>
        <w:rPr>
          <w:spacing w:val="-9"/>
        </w:rPr>
        <w:t xml:space="preserve"> </w:t>
      </w:r>
      <w:r>
        <w:t>amb</w:t>
      </w:r>
      <w:r>
        <w:rPr>
          <w:spacing w:val="-7"/>
        </w:rPr>
        <w:t xml:space="preserve"> </w:t>
      </w:r>
      <w:r>
        <w:t>DNI/NIF</w:t>
      </w:r>
      <w:r>
        <w:rPr>
          <w:spacing w:val="-8"/>
        </w:rPr>
        <w:t xml:space="preserve"> </w:t>
      </w:r>
      <w:proofErr w:type="spellStart"/>
      <w:r>
        <w:t>núm</w:t>
      </w:r>
      <w:proofErr w:type="spellEnd"/>
      <w:r>
        <w:rPr>
          <w:rFonts w:ascii="Times New Roman" w:hAnsi="Times New Roman"/>
          <w:spacing w:val="63"/>
        </w:rPr>
        <w:t xml:space="preserve">  </w:t>
      </w:r>
      <w:r>
        <w:t>,</w:t>
      </w:r>
      <w:r>
        <w:rPr>
          <w:spacing w:val="-6"/>
        </w:rPr>
        <w:t xml:space="preserve"> </w:t>
      </w:r>
      <w:r>
        <w:t>major</w:t>
      </w:r>
      <w:r>
        <w:rPr>
          <w:spacing w:val="-7"/>
        </w:rPr>
        <w:t xml:space="preserve"> </w:t>
      </w:r>
      <w:r>
        <w:t>d’edat,</w:t>
      </w:r>
      <w:r>
        <w:rPr>
          <w:spacing w:val="-7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nom</w:t>
      </w:r>
      <w:r>
        <w:rPr>
          <w:spacing w:val="-8"/>
        </w:rPr>
        <w:t xml:space="preserve"> </w:t>
      </w:r>
      <w:r>
        <w:t>propi,</w:t>
      </w:r>
      <w:r>
        <w:rPr>
          <w:spacing w:val="-7"/>
        </w:rPr>
        <w:t xml:space="preserve"> </w:t>
      </w:r>
      <w:r>
        <w:t>o</w:t>
      </w:r>
      <w:r>
        <w:rPr>
          <w:spacing w:val="-8"/>
        </w:rPr>
        <w:t xml:space="preserve"> </w:t>
      </w:r>
      <w:r>
        <w:rPr>
          <w:spacing w:val="-7"/>
        </w:rPr>
        <w:t>en</w:t>
      </w:r>
    </w:p>
    <w:p w14:paraId="32FC7765" w14:textId="77777777" w:rsidR="00DC0DF0" w:rsidRDefault="00597BF4">
      <w:pPr>
        <w:ind w:left="1" w:right="140"/>
        <w:jc w:val="both"/>
        <w:rPr>
          <w:b/>
        </w:rPr>
      </w:pPr>
      <w:r>
        <w:t>representació de l’empresa ..., NIF núm. ..., amb domicili a ... carrer ... núm. ... assabentat/</w:t>
      </w:r>
      <w:proofErr w:type="spellStart"/>
      <w:r>
        <w:t>ada</w:t>
      </w:r>
      <w:proofErr w:type="spellEnd"/>
      <w:r>
        <w:t xml:space="preserve"> de les condicions exigides per optar a l’adjudicació del contracte </w:t>
      </w:r>
      <w:r>
        <w:rPr>
          <w:i/>
        </w:rPr>
        <w:t>número d’expedient 26000041 que té per objecte els serveis de Manteniment i Evolució de les aplicacions Informàtiques (AM) en entorn J2EE, .Net i Client/Servidor dels Serveis Corporatius de l’Ajuntament de Barcelona, amb mesures de contractació pública sostenible,</w:t>
      </w:r>
      <w:r>
        <w:rPr>
          <w:i/>
          <w:spacing w:val="-5"/>
        </w:rPr>
        <w:t xml:space="preserve"> </w:t>
      </w:r>
      <w:r>
        <w:t>es</w:t>
      </w:r>
      <w:r>
        <w:rPr>
          <w:spacing w:val="-6"/>
        </w:rPr>
        <w:t xml:space="preserve"> </w:t>
      </w:r>
      <w:r>
        <w:t>compromet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realitzar-lo</w:t>
      </w:r>
      <w:r>
        <w:rPr>
          <w:spacing w:val="-6"/>
        </w:rPr>
        <w:t xml:space="preserve"> </w:t>
      </w:r>
      <w:r>
        <w:t>amb</w:t>
      </w:r>
      <w:r>
        <w:rPr>
          <w:spacing w:val="-7"/>
        </w:rPr>
        <w:t xml:space="preserve"> </w:t>
      </w:r>
      <w:r>
        <w:t>subjecció</w:t>
      </w:r>
      <w:r>
        <w:rPr>
          <w:spacing w:val="-7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plec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clàusules</w:t>
      </w:r>
      <w:r>
        <w:rPr>
          <w:spacing w:val="-6"/>
        </w:rPr>
        <w:t xml:space="preserve"> </w:t>
      </w:r>
      <w:r>
        <w:t>administratives</w:t>
      </w:r>
      <w:r>
        <w:rPr>
          <w:spacing w:val="-6"/>
        </w:rPr>
        <w:t xml:space="preserve"> </w:t>
      </w:r>
      <w:r>
        <w:t>particulars</w:t>
      </w:r>
      <w:r>
        <w:rPr>
          <w:spacing w:val="-6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al</w:t>
      </w:r>
      <w:r>
        <w:rPr>
          <w:spacing w:val="-8"/>
        </w:rPr>
        <w:t xml:space="preserve"> </w:t>
      </w:r>
      <w:r>
        <w:t xml:space="preserve">de prescripcions tècniques </w:t>
      </w:r>
      <w:r>
        <w:rPr>
          <w:b/>
          <w:u w:val="single"/>
        </w:rPr>
        <w:t>i amb els següents compromisos per a la millora dels serveis</w:t>
      </w:r>
      <w:r>
        <w:rPr>
          <w:b/>
        </w:rPr>
        <w:t>:</w:t>
      </w:r>
    </w:p>
    <w:p w14:paraId="1A7D1EBB" w14:textId="77777777" w:rsidR="00DC0DF0" w:rsidRDefault="00DC0DF0">
      <w:pPr>
        <w:pStyle w:val="Textindependent"/>
        <w:spacing w:before="27"/>
        <w:rPr>
          <w:b/>
          <w:sz w:val="20"/>
        </w:rPr>
      </w:pPr>
    </w:p>
    <w:p w14:paraId="4D10B8E2" w14:textId="77777777" w:rsidR="00DC0DF0" w:rsidRDefault="00597BF4">
      <w:pPr>
        <w:ind w:left="503"/>
        <w:rPr>
          <w:b/>
          <w:sz w:val="20"/>
        </w:rPr>
      </w:pPr>
      <w:r>
        <w:rPr>
          <w:b/>
          <w:sz w:val="20"/>
        </w:rPr>
        <w:t>-Millora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l’experiència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l’àmbit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contracte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l’equip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tècnic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assignat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l’execució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1"/>
          <w:sz w:val="20"/>
        </w:rPr>
        <w:t xml:space="preserve"> </w:t>
      </w:r>
      <w:r>
        <w:rPr>
          <w:b/>
          <w:spacing w:val="-2"/>
          <w:sz w:val="20"/>
        </w:rPr>
        <w:t>contracte</w:t>
      </w:r>
    </w:p>
    <w:p w14:paraId="1591A4D9" w14:textId="77777777" w:rsidR="00DC0DF0" w:rsidRDefault="00DC0DF0">
      <w:pPr>
        <w:pStyle w:val="Textindependent"/>
        <w:spacing w:before="11"/>
        <w:rPr>
          <w:b/>
          <w:sz w:val="19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30"/>
      </w:tblGrid>
      <w:tr w:rsidR="00DC0DF0" w14:paraId="14FF8168" w14:textId="77777777">
        <w:trPr>
          <w:trHeight w:val="1361"/>
        </w:trPr>
        <w:tc>
          <w:tcPr>
            <w:tcW w:w="9630" w:type="dxa"/>
            <w:shd w:val="clear" w:color="auto" w:fill="D99493"/>
          </w:tcPr>
          <w:p w14:paraId="0F6DDE25" w14:textId="77777777" w:rsidR="00DC0DF0" w:rsidRDefault="00597BF4">
            <w:pPr>
              <w:pStyle w:val="TableParagraph"/>
              <w:spacing w:before="195"/>
              <w:ind w:left="237" w:right="231" w:hanging="6"/>
              <w:rPr>
                <w:b/>
                <w:sz w:val="16"/>
              </w:rPr>
            </w:pPr>
            <w:r>
              <w:rPr>
                <w:b/>
                <w:sz w:val="16"/>
              </w:rPr>
              <w:t>Millora dels recursos que disposa l’empresa per sobre dels mínims establerts a l’apartat 6.1.2 Perfils empresa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adjudicatària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del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Plec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prescripcions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tècniques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per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cada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any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d’experiència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addicional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la mínima requerida</w:t>
            </w:r>
          </w:p>
          <w:p w14:paraId="04EFE598" w14:textId="77777777" w:rsidR="00DC0DF0" w:rsidRDefault="00597BF4">
            <w:pPr>
              <w:pStyle w:val="TableParagraph"/>
              <w:ind w:left="8"/>
              <w:rPr>
                <w:b/>
                <w:sz w:val="16"/>
              </w:rPr>
            </w:pPr>
            <w:r>
              <w:rPr>
                <w:b/>
                <w:sz w:val="16"/>
              </w:rPr>
              <w:t>Màxim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29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punts</w:t>
            </w:r>
          </w:p>
          <w:p w14:paraId="0247BBE2" w14:textId="77777777" w:rsidR="00DC0DF0" w:rsidRDefault="00597BF4">
            <w:pPr>
              <w:pStyle w:val="TableParagraph"/>
              <w:ind w:left="6"/>
              <w:rPr>
                <w:b/>
                <w:sz w:val="16"/>
              </w:rPr>
            </w:pPr>
            <w:r>
              <w:rPr>
                <w:b/>
                <w:sz w:val="16"/>
              </w:rPr>
              <w:t>(Indicar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els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anys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per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la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millora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proposada)</w:t>
            </w:r>
          </w:p>
        </w:tc>
      </w:tr>
      <w:tr w:rsidR="00DC0DF0" w14:paraId="03D068E2" w14:textId="77777777">
        <w:trPr>
          <w:trHeight w:val="570"/>
        </w:trPr>
        <w:tc>
          <w:tcPr>
            <w:tcW w:w="9630" w:type="dxa"/>
            <w:shd w:val="clear" w:color="auto" w:fill="E4B8B7"/>
          </w:tcPr>
          <w:p w14:paraId="29141E05" w14:textId="77777777" w:rsidR="00DC0DF0" w:rsidRDefault="00597BF4">
            <w:pPr>
              <w:pStyle w:val="TableParagraph"/>
              <w:spacing w:before="91"/>
              <w:ind w:left="1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>PERFIL</w:t>
            </w:r>
            <w:r>
              <w:rPr>
                <w:b/>
                <w:spacing w:val="-11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D’ANALISTA</w:t>
            </w:r>
            <w:r>
              <w:rPr>
                <w:b/>
                <w:spacing w:val="-10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FUNCIONAL</w:t>
            </w:r>
            <w:r>
              <w:rPr>
                <w:b/>
                <w:spacing w:val="-10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SÈNIOR</w:t>
            </w:r>
            <w:r>
              <w:rPr>
                <w:b/>
                <w:spacing w:val="-10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ESPECIALISTA</w:t>
            </w:r>
            <w:r>
              <w:rPr>
                <w:b/>
                <w:spacing w:val="-10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EN</w:t>
            </w:r>
            <w:r>
              <w:rPr>
                <w:b/>
                <w:spacing w:val="-10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L’ENTORN</w:t>
            </w:r>
            <w:r>
              <w:rPr>
                <w:b/>
                <w:spacing w:val="-10"/>
                <w:sz w:val="16"/>
                <w:u w:val="single"/>
              </w:rPr>
              <w:t xml:space="preserve"> </w:t>
            </w:r>
            <w:r>
              <w:rPr>
                <w:b/>
                <w:spacing w:val="-4"/>
                <w:sz w:val="16"/>
                <w:u w:val="single"/>
              </w:rPr>
              <w:t>J2EE</w:t>
            </w:r>
          </w:p>
        </w:tc>
      </w:tr>
      <w:tr w:rsidR="00DC0DF0" w14:paraId="55821104" w14:textId="77777777">
        <w:trPr>
          <w:trHeight w:val="570"/>
        </w:trPr>
        <w:tc>
          <w:tcPr>
            <w:tcW w:w="9630" w:type="dxa"/>
            <w:shd w:val="clear" w:color="auto" w:fill="E4B8B7"/>
          </w:tcPr>
          <w:p w14:paraId="6D544904" w14:textId="77777777" w:rsidR="00DC0DF0" w:rsidRDefault="00597BF4">
            <w:pPr>
              <w:pStyle w:val="TableParagraph"/>
              <w:spacing w:before="91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0,5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punts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any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d’experiència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addicional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mínima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requerida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pel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perfil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Analista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funcional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sènior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especialista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en l’entorn J2EE </w:t>
            </w:r>
            <w:r>
              <w:rPr>
                <w:b/>
                <w:sz w:val="16"/>
                <w:u w:val="single"/>
              </w:rPr>
              <w:t>fent tasques d’analista en la tecnologia J2EE</w:t>
            </w:r>
            <w:r>
              <w:rPr>
                <w:b/>
                <w:sz w:val="16"/>
              </w:rPr>
              <w:t xml:space="preserve"> </w:t>
            </w:r>
            <w:r>
              <w:rPr>
                <w:sz w:val="16"/>
              </w:rPr>
              <w:t>(Màxim 10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anys) (fins a 5 punts)</w:t>
            </w:r>
          </w:p>
        </w:tc>
      </w:tr>
      <w:tr w:rsidR="00DC0DF0" w14:paraId="4AEC3E8D" w14:textId="77777777">
        <w:trPr>
          <w:trHeight w:val="560"/>
        </w:trPr>
        <w:tc>
          <w:tcPr>
            <w:tcW w:w="9630" w:type="dxa"/>
          </w:tcPr>
          <w:p w14:paraId="79D3BC50" w14:textId="77777777" w:rsidR="00DC0DF0" w:rsidRDefault="00597BF4">
            <w:pPr>
              <w:pStyle w:val="TableParagraph"/>
              <w:tabs>
                <w:tab w:val="left" w:leader="dot" w:pos="429"/>
              </w:tabs>
              <w:spacing w:before="183"/>
              <w:ind w:left="8"/>
              <w:rPr>
                <w:sz w:val="16"/>
              </w:rPr>
            </w:pPr>
            <w:r>
              <w:rPr>
                <w:spacing w:val="-10"/>
                <w:sz w:val="16"/>
              </w:rPr>
              <w:t>(</w:t>
            </w:r>
            <w:r>
              <w:rPr>
                <w:sz w:val="16"/>
              </w:rPr>
              <w:tab/>
              <w:t>)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anys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addicionals</w:t>
            </w:r>
          </w:p>
        </w:tc>
      </w:tr>
      <w:tr w:rsidR="00DC0DF0" w14:paraId="2172FCEF" w14:textId="77777777">
        <w:trPr>
          <w:trHeight w:val="698"/>
        </w:trPr>
        <w:tc>
          <w:tcPr>
            <w:tcW w:w="9630" w:type="dxa"/>
            <w:shd w:val="clear" w:color="auto" w:fill="E4B8B7"/>
          </w:tcPr>
          <w:p w14:paraId="642879DE" w14:textId="77777777" w:rsidR="00DC0DF0" w:rsidRDefault="00597BF4">
            <w:pPr>
              <w:pStyle w:val="TableParagraph"/>
              <w:ind w:left="91" w:right="82" w:hanging="6"/>
              <w:rPr>
                <w:rFonts w:ascii="Source Sans Pro" w:hAnsi="Source Sans Pro"/>
                <w:b/>
                <w:sz w:val="20"/>
              </w:rPr>
            </w:pPr>
            <w:r>
              <w:rPr>
                <w:sz w:val="16"/>
              </w:rPr>
              <w:t>1 punt per any d’experiència addicional pel perfil Analista funcional sènior especialista en l’entorn J2EE en què hagi realitzat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tasques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d’analista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projectes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relacionats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 xml:space="preserve">amb </w:t>
            </w:r>
            <w:r>
              <w:rPr>
                <w:b/>
                <w:sz w:val="16"/>
                <w:u w:val="single"/>
              </w:rPr>
              <w:t>l</w:t>
            </w:r>
            <w:r>
              <w:rPr>
                <w:rFonts w:ascii="Source Sans Pro" w:hAnsi="Source Sans Pro"/>
                <w:b/>
                <w:sz w:val="20"/>
                <w:u w:val="single"/>
              </w:rPr>
              <w:t>’àmbit</w:t>
            </w:r>
            <w:r>
              <w:rPr>
                <w:rFonts w:ascii="Source Sans Pro" w:hAnsi="Source Sans Pro"/>
                <w:b/>
                <w:spacing w:val="-3"/>
                <w:sz w:val="20"/>
                <w:u w:val="single"/>
              </w:rPr>
              <w:t xml:space="preserve"> </w:t>
            </w:r>
            <w:r>
              <w:rPr>
                <w:rFonts w:ascii="Source Sans Pro" w:hAnsi="Source Sans Pro"/>
                <w:b/>
                <w:sz w:val="20"/>
                <w:u w:val="single"/>
              </w:rPr>
              <w:t>funcional</w:t>
            </w:r>
            <w:r>
              <w:rPr>
                <w:rFonts w:ascii="Source Sans Pro" w:hAnsi="Source Sans Pro"/>
                <w:b/>
                <w:spacing w:val="-3"/>
                <w:sz w:val="20"/>
                <w:u w:val="single"/>
              </w:rPr>
              <w:t xml:space="preserve"> </w:t>
            </w:r>
            <w:r>
              <w:rPr>
                <w:rFonts w:ascii="Source Sans Pro" w:hAnsi="Source Sans Pro"/>
                <w:b/>
                <w:sz w:val="20"/>
                <w:u w:val="single"/>
              </w:rPr>
              <w:t>de</w:t>
            </w:r>
            <w:r>
              <w:rPr>
                <w:rFonts w:ascii="Source Sans Pro" w:hAnsi="Source Sans Pro"/>
                <w:b/>
                <w:spacing w:val="-3"/>
                <w:sz w:val="20"/>
                <w:u w:val="single"/>
              </w:rPr>
              <w:t xml:space="preserve"> </w:t>
            </w:r>
            <w:r>
              <w:rPr>
                <w:rFonts w:ascii="Source Sans Pro" w:hAnsi="Source Sans Pro"/>
                <w:b/>
                <w:sz w:val="20"/>
                <w:u w:val="single"/>
              </w:rPr>
              <w:t>la</w:t>
            </w:r>
            <w:r>
              <w:rPr>
                <w:rFonts w:ascii="Source Sans Pro" w:hAnsi="Source Sans Pro"/>
                <w:b/>
                <w:spacing w:val="-3"/>
                <w:sz w:val="20"/>
                <w:u w:val="single"/>
              </w:rPr>
              <w:t xml:space="preserve"> </w:t>
            </w:r>
            <w:r>
              <w:rPr>
                <w:rFonts w:ascii="Source Sans Pro" w:hAnsi="Source Sans Pro"/>
                <w:b/>
                <w:sz w:val="20"/>
                <w:u w:val="single"/>
              </w:rPr>
              <w:t>gestió</w:t>
            </w:r>
            <w:r>
              <w:rPr>
                <w:rFonts w:ascii="Source Sans Pro" w:hAnsi="Source Sans Pro"/>
                <w:b/>
                <w:spacing w:val="-3"/>
                <w:sz w:val="20"/>
                <w:u w:val="single"/>
              </w:rPr>
              <w:t xml:space="preserve"> </w:t>
            </w:r>
            <w:r>
              <w:rPr>
                <w:rFonts w:ascii="Source Sans Pro" w:hAnsi="Source Sans Pro"/>
                <w:b/>
                <w:sz w:val="20"/>
                <w:u w:val="single"/>
              </w:rPr>
              <w:t>de</w:t>
            </w:r>
            <w:r>
              <w:rPr>
                <w:rFonts w:ascii="Source Sans Pro" w:hAnsi="Source Sans Pro"/>
                <w:b/>
                <w:spacing w:val="-3"/>
                <w:sz w:val="20"/>
                <w:u w:val="single"/>
              </w:rPr>
              <w:t xml:space="preserve"> </w:t>
            </w:r>
            <w:r>
              <w:rPr>
                <w:rFonts w:ascii="Source Sans Pro" w:hAnsi="Source Sans Pro"/>
                <w:b/>
                <w:sz w:val="20"/>
                <w:u w:val="single"/>
              </w:rPr>
              <w:t>serveis</w:t>
            </w:r>
            <w:r>
              <w:rPr>
                <w:rFonts w:ascii="Source Sans Pro" w:hAnsi="Source Sans Pro"/>
                <w:b/>
                <w:spacing w:val="-3"/>
                <w:sz w:val="20"/>
                <w:u w:val="single"/>
              </w:rPr>
              <w:t xml:space="preserve"> </w:t>
            </w:r>
            <w:r>
              <w:rPr>
                <w:rFonts w:ascii="Source Sans Pro" w:hAnsi="Source Sans Pro"/>
                <w:b/>
                <w:sz w:val="20"/>
                <w:u w:val="single"/>
              </w:rPr>
              <w:t>jurídics</w:t>
            </w:r>
            <w:r>
              <w:rPr>
                <w:rFonts w:ascii="Source Sans Pro" w:hAnsi="Source Sans Pro"/>
                <w:b/>
                <w:spacing w:val="-4"/>
                <w:sz w:val="20"/>
                <w:u w:val="single"/>
              </w:rPr>
              <w:t xml:space="preserve"> </w:t>
            </w:r>
            <w:r>
              <w:rPr>
                <w:rFonts w:ascii="Source Sans Pro" w:hAnsi="Source Sans Pro"/>
                <w:b/>
                <w:sz w:val="20"/>
                <w:u w:val="single"/>
              </w:rPr>
              <w:t>i/o</w:t>
            </w:r>
            <w:r>
              <w:rPr>
                <w:rFonts w:ascii="Source Sans Pro" w:hAnsi="Source Sans Pro"/>
                <w:b/>
                <w:spacing w:val="-3"/>
                <w:sz w:val="20"/>
                <w:u w:val="single"/>
              </w:rPr>
              <w:t xml:space="preserve"> </w:t>
            </w:r>
            <w:r>
              <w:rPr>
                <w:rFonts w:ascii="Source Sans Pro" w:hAnsi="Source Sans Pro"/>
                <w:b/>
                <w:sz w:val="20"/>
                <w:u w:val="single"/>
              </w:rPr>
              <w:t>dels</w:t>
            </w:r>
          </w:p>
          <w:p w14:paraId="7FD820E5" w14:textId="77777777" w:rsidR="00DC0DF0" w:rsidRDefault="00597BF4">
            <w:pPr>
              <w:pStyle w:val="TableParagraph"/>
              <w:spacing w:before="2" w:line="231" w:lineRule="exact"/>
              <w:ind w:left="7"/>
              <w:rPr>
                <w:sz w:val="16"/>
              </w:rPr>
            </w:pPr>
            <w:r>
              <w:rPr>
                <w:rFonts w:ascii="Source Sans Pro" w:hAnsi="Source Sans Pro"/>
                <w:b/>
                <w:sz w:val="20"/>
                <w:u w:val="single"/>
              </w:rPr>
              <w:t>òrgans</w:t>
            </w:r>
            <w:r>
              <w:rPr>
                <w:rFonts w:ascii="Source Sans Pro" w:hAnsi="Source Sans Pro"/>
                <w:b/>
                <w:spacing w:val="-3"/>
                <w:sz w:val="20"/>
                <w:u w:val="single"/>
              </w:rPr>
              <w:t xml:space="preserve"> </w:t>
            </w:r>
            <w:r>
              <w:rPr>
                <w:rFonts w:ascii="Source Sans Pro" w:hAnsi="Source Sans Pro"/>
                <w:b/>
                <w:sz w:val="20"/>
                <w:u w:val="single"/>
              </w:rPr>
              <w:t>de</w:t>
            </w:r>
            <w:r>
              <w:rPr>
                <w:rFonts w:ascii="Source Sans Pro" w:hAnsi="Source Sans Pro"/>
                <w:b/>
                <w:spacing w:val="-2"/>
                <w:sz w:val="20"/>
                <w:u w:val="single"/>
              </w:rPr>
              <w:t xml:space="preserve"> </w:t>
            </w:r>
            <w:r>
              <w:rPr>
                <w:rFonts w:ascii="Source Sans Pro" w:hAnsi="Source Sans Pro"/>
                <w:b/>
                <w:sz w:val="20"/>
                <w:u w:val="single"/>
              </w:rPr>
              <w:t>govern</w:t>
            </w:r>
            <w:r>
              <w:rPr>
                <w:rFonts w:ascii="Source Sans Pro" w:hAnsi="Source Sans Pro"/>
                <w:b/>
                <w:spacing w:val="-2"/>
                <w:sz w:val="20"/>
                <w:u w:val="single"/>
              </w:rPr>
              <w:t xml:space="preserve"> </w:t>
            </w:r>
            <w:r>
              <w:rPr>
                <w:rFonts w:ascii="Source Sans Pro" w:hAnsi="Source Sans Pro"/>
                <w:b/>
                <w:sz w:val="20"/>
                <w:u w:val="single"/>
              </w:rPr>
              <w:t>d’una</w:t>
            </w:r>
            <w:r>
              <w:rPr>
                <w:rFonts w:ascii="Source Sans Pro" w:hAnsi="Source Sans Pro"/>
                <w:b/>
                <w:spacing w:val="-3"/>
                <w:sz w:val="20"/>
                <w:u w:val="single"/>
              </w:rPr>
              <w:t xml:space="preserve"> </w:t>
            </w:r>
            <w:r>
              <w:rPr>
                <w:rFonts w:ascii="Source Sans Pro" w:hAnsi="Source Sans Pro"/>
                <w:b/>
                <w:sz w:val="20"/>
                <w:u w:val="single"/>
              </w:rPr>
              <w:t>administració</w:t>
            </w:r>
            <w:r>
              <w:rPr>
                <w:rFonts w:ascii="Source Sans Pro" w:hAnsi="Source Sans Pro"/>
                <w:b/>
                <w:spacing w:val="-2"/>
                <w:sz w:val="20"/>
                <w:u w:val="single"/>
              </w:rPr>
              <w:t xml:space="preserve"> </w:t>
            </w:r>
            <w:r>
              <w:rPr>
                <w:rFonts w:ascii="Source Sans Pro" w:hAnsi="Source Sans Pro"/>
                <w:b/>
                <w:sz w:val="20"/>
                <w:u w:val="single"/>
              </w:rPr>
              <w:t>local</w:t>
            </w:r>
            <w:r>
              <w:rPr>
                <w:rFonts w:ascii="Source Sans Pro" w:hAnsi="Source Sans Pro"/>
                <w:b/>
                <w:spacing w:val="13"/>
                <w:sz w:val="20"/>
              </w:rPr>
              <w:t xml:space="preserve"> </w:t>
            </w:r>
            <w:r>
              <w:rPr>
                <w:sz w:val="16"/>
              </w:rPr>
              <w:t>(Màxim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7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anys)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(fins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7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punts)</w:t>
            </w:r>
          </w:p>
        </w:tc>
      </w:tr>
      <w:tr w:rsidR="00DC0DF0" w14:paraId="5F053935" w14:textId="77777777">
        <w:trPr>
          <w:trHeight w:val="560"/>
        </w:trPr>
        <w:tc>
          <w:tcPr>
            <w:tcW w:w="9630" w:type="dxa"/>
          </w:tcPr>
          <w:p w14:paraId="535E2D85" w14:textId="77777777" w:rsidR="00DC0DF0" w:rsidRDefault="00597BF4">
            <w:pPr>
              <w:pStyle w:val="TableParagraph"/>
              <w:tabs>
                <w:tab w:val="left" w:leader="dot" w:pos="429"/>
              </w:tabs>
              <w:spacing w:before="182"/>
              <w:ind w:left="8"/>
              <w:rPr>
                <w:sz w:val="16"/>
              </w:rPr>
            </w:pPr>
            <w:r>
              <w:rPr>
                <w:spacing w:val="-10"/>
                <w:sz w:val="16"/>
              </w:rPr>
              <w:t>(</w:t>
            </w:r>
            <w:r>
              <w:rPr>
                <w:sz w:val="16"/>
              </w:rPr>
              <w:tab/>
              <w:t>)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anys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addicionals</w:t>
            </w:r>
          </w:p>
        </w:tc>
      </w:tr>
      <w:tr w:rsidR="00DC0DF0" w14:paraId="09D6B279" w14:textId="77777777">
        <w:trPr>
          <w:trHeight w:val="639"/>
        </w:trPr>
        <w:tc>
          <w:tcPr>
            <w:tcW w:w="9630" w:type="dxa"/>
            <w:shd w:val="clear" w:color="auto" w:fill="E4B8B7"/>
          </w:tcPr>
          <w:p w14:paraId="667083B0" w14:textId="77777777" w:rsidR="00DC0DF0" w:rsidRDefault="00597BF4">
            <w:pPr>
              <w:pStyle w:val="TableParagraph"/>
              <w:ind w:left="170" w:right="167"/>
              <w:rPr>
                <w:rFonts w:ascii="Source Sans Pro" w:hAnsi="Source Sans Pro"/>
                <w:b/>
                <w:sz w:val="20"/>
              </w:rPr>
            </w:pPr>
            <w:r>
              <w:rPr>
                <w:sz w:val="16"/>
              </w:rPr>
              <w:t>1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punt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d’experiència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addicional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pel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perfil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Analista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funcional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sènior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especialista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l’entorn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J2EE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què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 xml:space="preserve">hagi realitzat tasques d’analista en projectes relacionats amb </w:t>
            </w:r>
            <w:r>
              <w:rPr>
                <w:b/>
                <w:sz w:val="16"/>
                <w:u w:val="single"/>
              </w:rPr>
              <w:t>l</w:t>
            </w:r>
            <w:r>
              <w:rPr>
                <w:rFonts w:ascii="Source Sans Pro" w:hAnsi="Source Sans Pro"/>
                <w:b/>
                <w:sz w:val="20"/>
                <w:u w:val="single"/>
              </w:rPr>
              <w:t>’àmbit funcional de la gestió de l’atenció ciutadana.</w:t>
            </w:r>
          </w:p>
          <w:p w14:paraId="0578E430" w14:textId="77777777" w:rsidR="00DC0DF0" w:rsidRDefault="00597BF4">
            <w:pPr>
              <w:pStyle w:val="TableParagraph"/>
              <w:spacing w:line="174" w:lineRule="exact"/>
              <w:ind w:left="6"/>
              <w:rPr>
                <w:sz w:val="16"/>
              </w:rPr>
            </w:pPr>
            <w:r>
              <w:rPr>
                <w:sz w:val="16"/>
              </w:rPr>
              <w:t>(Màxim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6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anys)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(fins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6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punts)</w:t>
            </w:r>
          </w:p>
        </w:tc>
      </w:tr>
      <w:tr w:rsidR="00DC0DF0" w14:paraId="12DEEC02" w14:textId="77777777">
        <w:trPr>
          <w:trHeight w:val="559"/>
        </w:trPr>
        <w:tc>
          <w:tcPr>
            <w:tcW w:w="9630" w:type="dxa"/>
          </w:tcPr>
          <w:p w14:paraId="0C8985CE" w14:textId="77777777" w:rsidR="00DC0DF0" w:rsidRDefault="00597BF4">
            <w:pPr>
              <w:pStyle w:val="TableParagraph"/>
              <w:tabs>
                <w:tab w:val="left" w:leader="dot" w:pos="429"/>
              </w:tabs>
              <w:spacing w:before="183"/>
              <w:ind w:left="8"/>
              <w:rPr>
                <w:sz w:val="16"/>
              </w:rPr>
            </w:pPr>
            <w:r>
              <w:rPr>
                <w:spacing w:val="-10"/>
                <w:sz w:val="16"/>
              </w:rPr>
              <w:t>(</w:t>
            </w:r>
            <w:r>
              <w:rPr>
                <w:sz w:val="16"/>
              </w:rPr>
              <w:tab/>
              <w:t>)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anys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addicionals</w:t>
            </w:r>
          </w:p>
        </w:tc>
      </w:tr>
      <w:tr w:rsidR="00DC0DF0" w14:paraId="6FA283AE" w14:textId="77777777">
        <w:trPr>
          <w:trHeight w:val="698"/>
        </w:trPr>
        <w:tc>
          <w:tcPr>
            <w:tcW w:w="9630" w:type="dxa"/>
            <w:shd w:val="clear" w:color="auto" w:fill="E4B8B7"/>
          </w:tcPr>
          <w:p w14:paraId="0D10B6BC" w14:textId="77777777" w:rsidR="00DC0DF0" w:rsidRDefault="00597BF4">
            <w:pPr>
              <w:pStyle w:val="TableParagraph"/>
              <w:spacing w:before="1"/>
              <w:ind w:left="170" w:right="167"/>
              <w:rPr>
                <w:rFonts w:ascii="Source Sans Pro" w:hAnsi="Source Sans Pro"/>
                <w:b/>
                <w:sz w:val="20"/>
              </w:rPr>
            </w:pPr>
            <w:r>
              <w:rPr>
                <w:sz w:val="16"/>
              </w:rPr>
              <w:t>1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punt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d’experiència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addicional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pel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perfil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Analista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funcional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sènior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especialista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l’entorn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J2EE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què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 xml:space="preserve">hagi realitzat tasques d’analista en projectes relacionats amb </w:t>
            </w:r>
            <w:r>
              <w:rPr>
                <w:b/>
                <w:sz w:val="16"/>
                <w:u w:val="single"/>
              </w:rPr>
              <w:t>l</w:t>
            </w:r>
            <w:r>
              <w:rPr>
                <w:rFonts w:ascii="Source Sans Pro" w:hAnsi="Source Sans Pro"/>
                <w:b/>
                <w:sz w:val="20"/>
                <w:u w:val="single"/>
              </w:rPr>
              <w:t>’àmbit funcional de la gestió d’un portal de dades</w:t>
            </w:r>
          </w:p>
          <w:p w14:paraId="553F1201" w14:textId="77777777" w:rsidR="00DC0DF0" w:rsidRDefault="00597BF4">
            <w:pPr>
              <w:pStyle w:val="TableParagraph"/>
              <w:spacing w:line="231" w:lineRule="exact"/>
              <w:ind w:left="6"/>
              <w:rPr>
                <w:sz w:val="16"/>
              </w:rPr>
            </w:pPr>
            <w:r>
              <w:rPr>
                <w:rFonts w:ascii="Source Sans Pro" w:hAnsi="Source Sans Pro"/>
                <w:b/>
                <w:sz w:val="20"/>
                <w:u w:val="single"/>
              </w:rPr>
              <w:t>assimilable</w:t>
            </w:r>
            <w:r>
              <w:rPr>
                <w:rFonts w:ascii="Source Sans Pro" w:hAnsi="Source Sans Pro"/>
                <w:b/>
                <w:spacing w:val="-2"/>
                <w:sz w:val="20"/>
                <w:u w:val="single"/>
              </w:rPr>
              <w:t xml:space="preserve"> </w:t>
            </w:r>
            <w:r>
              <w:rPr>
                <w:rFonts w:ascii="Source Sans Pro" w:hAnsi="Source Sans Pro"/>
                <w:b/>
                <w:sz w:val="20"/>
                <w:u w:val="single"/>
              </w:rPr>
              <w:t>al</w:t>
            </w:r>
            <w:r>
              <w:rPr>
                <w:rFonts w:ascii="Source Sans Pro" w:hAnsi="Source Sans Pro"/>
                <w:b/>
                <w:spacing w:val="-4"/>
                <w:sz w:val="20"/>
                <w:u w:val="single"/>
              </w:rPr>
              <w:t xml:space="preserve"> </w:t>
            </w:r>
            <w:r>
              <w:rPr>
                <w:rFonts w:ascii="Source Sans Pro" w:hAnsi="Source Sans Pro"/>
                <w:b/>
                <w:sz w:val="20"/>
                <w:u w:val="single"/>
              </w:rPr>
              <w:t>Portal</w:t>
            </w:r>
            <w:r>
              <w:rPr>
                <w:rFonts w:ascii="Source Sans Pro" w:hAnsi="Source Sans Pro"/>
                <w:b/>
                <w:spacing w:val="-2"/>
                <w:sz w:val="20"/>
                <w:u w:val="single"/>
              </w:rPr>
              <w:t xml:space="preserve"> </w:t>
            </w:r>
            <w:r>
              <w:rPr>
                <w:rFonts w:ascii="Source Sans Pro" w:hAnsi="Source Sans Pro"/>
                <w:b/>
                <w:sz w:val="20"/>
                <w:u w:val="single"/>
              </w:rPr>
              <w:t>de</w:t>
            </w:r>
            <w:r>
              <w:rPr>
                <w:rFonts w:ascii="Source Sans Pro" w:hAnsi="Source Sans Pro"/>
                <w:b/>
                <w:spacing w:val="-2"/>
                <w:sz w:val="20"/>
                <w:u w:val="single"/>
              </w:rPr>
              <w:t xml:space="preserve"> </w:t>
            </w:r>
            <w:r>
              <w:rPr>
                <w:rFonts w:ascii="Source Sans Pro" w:hAnsi="Source Sans Pro"/>
                <w:b/>
                <w:sz w:val="20"/>
                <w:u w:val="single"/>
              </w:rPr>
              <w:t>Dades</w:t>
            </w:r>
            <w:r>
              <w:rPr>
                <w:rFonts w:ascii="Source Sans Pro" w:hAnsi="Source Sans Pro"/>
                <w:b/>
                <w:spacing w:val="-2"/>
                <w:sz w:val="20"/>
                <w:u w:val="single"/>
              </w:rPr>
              <w:t xml:space="preserve"> </w:t>
            </w:r>
            <w:r>
              <w:rPr>
                <w:rFonts w:ascii="Source Sans Pro" w:hAnsi="Source Sans Pro"/>
                <w:b/>
                <w:sz w:val="20"/>
                <w:u w:val="single"/>
              </w:rPr>
              <w:t>Barcelona.</w:t>
            </w:r>
            <w:r>
              <w:rPr>
                <w:rFonts w:ascii="Source Sans Pro" w:hAnsi="Source Sans Pro"/>
                <w:b/>
                <w:spacing w:val="-3"/>
                <w:sz w:val="20"/>
                <w:u w:val="single"/>
              </w:rPr>
              <w:t xml:space="preserve"> </w:t>
            </w:r>
            <w:r>
              <w:rPr>
                <w:sz w:val="16"/>
              </w:rPr>
              <w:t>(Màxim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5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anys)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(fins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5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punts)</w:t>
            </w:r>
          </w:p>
        </w:tc>
      </w:tr>
      <w:tr w:rsidR="00DC0DF0" w14:paraId="2359774B" w14:textId="77777777">
        <w:trPr>
          <w:trHeight w:val="559"/>
        </w:trPr>
        <w:tc>
          <w:tcPr>
            <w:tcW w:w="9630" w:type="dxa"/>
          </w:tcPr>
          <w:p w14:paraId="48A2A9D0" w14:textId="77777777" w:rsidR="00DC0DF0" w:rsidRDefault="00597BF4">
            <w:pPr>
              <w:pStyle w:val="TableParagraph"/>
              <w:tabs>
                <w:tab w:val="left" w:leader="dot" w:pos="429"/>
              </w:tabs>
              <w:spacing w:before="182"/>
              <w:ind w:left="8"/>
              <w:rPr>
                <w:sz w:val="16"/>
              </w:rPr>
            </w:pPr>
            <w:r>
              <w:rPr>
                <w:spacing w:val="-10"/>
                <w:sz w:val="16"/>
              </w:rPr>
              <w:t>(</w:t>
            </w:r>
            <w:r>
              <w:rPr>
                <w:sz w:val="16"/>
              </w:rPr>
              <w:tab/>
              <w:t>)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anys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addicionals</w:t>
            </w:r>
          </w:p>
        </w:tc>
      </w:tr>
      <w:tr w:rsidR="00DC0DF0" w14:paraId="2037AA7D" w14:textId="77777777">
        <w:trPr>
          <w:trHeight w:val="640"/>
        </w:trPr>
        <w:tc>
          <w:tcPr>
            <w:tcW w:w="9630" w:type="dxa"/>
            <w:shd w:val="clear" w:color="auto" w:fill="E4B8B7"/>
          </w:tcPr>
          <w:p w14:paraId="3A422CD9" w14:textId="77777777" w:rsidR="00DC0DF0" w:rsidRDefault="00597BF4">
            <w:pPr>
              <w:pStyle w:val="TableParagraph"/>
              <w:spacing w:line="194" w:lineRule="exact"/>
              <w:ind w:left="120" w:firstLine="5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punt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d’experiència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addicional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pel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perfil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Analista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funcional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sènior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especialista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l’entorn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J2EE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què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hagi</w:t>
            </w:r>
          </w:p>
          <w:p w14:paraId="17BF47F1" w14:textId="77777777" w:rsidR="00DC0DF0" w:rsidRDefault="00597BF4">
            <w:pPr>
              <w:pStyle w:val="TableParagraph"/>
              <w:spacing w:line="214" w:lineRule="exact"/>
              <w:ind w:left="4191" w:right="110" w:hanging="4071"/>
              <w:jc w:val="left"/>
              <w:rPr>
                <w:sz w:val="16"/>
              </w:rPr>
            </w:pPr>
            <w:r>
              <w:rPr>
                <w:sz w:val="16"/>
              </w:rPr>
              <w:t>realitzat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tasques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d’analista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projectes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relacionats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 xml:space="preserve">amb </w:t>
            </w:r>
            <w:r>
              <w:rPr>
                <w:b/>
                <w:sz w:val="16"/>
                <w:u w:val="single"/>
              </w:rPr>
              <w:t>l</w:t>
            </w:r>
            <w:r>
              <w:rPr>
                <w:rFonts w:ascii="Source Sans Pro" w:hAnsi="Source Sans Pro"/>
                <w:b/>
                <w:sz w:val="20"/>
                <w:u w:val="single"/>
              </w:rPr>
              <w:t>’àmbit</w:t>
            </w:r>
            <w:r>
              <w:rPr>
                <w:rFonts w:ascii="Source Sans Pro" w:hAnsi="Source Sans Pro"/>
                <w:b/>
                <w:spacing w:val="-3"/>
                <w:sz w:val="20"/>
                <w:u w:val="single"/>
              </w:rPr>
              <w:t xml:space="preserve"> </w:t>
            </w:r>
            <w:r>
              <w:rPr>
                <w:rFonts w:ascii="Source Sans Pro" w:hAnsi="Source Sans Pro"/>
                <w:b/>
                <w:sz w:val="20"/>
                <w:u w:val="single"/>
              </w:rPr>
              <w:t>funcional</w:t>
            </w:r>
            <w:r>
              <w:rPr>
                <w:rFonts w:ascii="Source Sans Pro" w:hAnsi="Source Sans Pro"/>
                <w:b/>
                <w:spacing w:val="-3"/>
                <w:sz w:val="20"/>
                <w:u w:val="single"/>
              </w:rPr>
              <w:t xml:space="preserve"> </w:t>
            </w:r>
            <w:r>
              <w:rPr>
                <w:rFonts w:ascii="Source Sans Pro" w:hAnsi="Source Sans Pro"/>
                <w:b/>
                <w:sz w:val="20"/>
                <w:u w:val="single"/>
              </w:rPr>
              <w:t>gestió</w:t>
            </w:r>
            <w:r>
              <w:rPr>
                <w:rFonts w:ascii="Source Sans Pro" w:hAnsi="Source Sans Pro"/>
                <w:b/>
                <w:spacing w:val="-4"/>
                <w:sz w:val="20"/>
                <w:u w:val="single"/>
              </w:rPr>
              <w:t xml:space="preserve"> </w:t>
            </w:r>
            <w:r>
              <w:rPr>
                <w:rFonts w:ascii="Source Sans Pro" w:hAnsi="Source Sans Pro"/>
                <w:b/>
                <w:sz w:val="20"/>
                <w:u w:val="single"/>
              </w:rPr>
              <w:t>de</w:t>
            </w:r>
            <w:r>
              <w:rPr>
                <w:rFonts w:ascii="Source Sans Pro" w:hAnsi="Source Sans Pro"/>
                <w:b/>
                <w:spacing w:val="-4"/>
                <w:sz w:val="20"/>
                <w:u w:val="single"/>
              </w:rPr>
              <w:t xml:space="preserve"> </w:t>
            </w:r>
            <w:r>
              <w:rPr>
                <w:rFonts w:ascii="Source Sans Pro" w:hAnsi="Source Sans Pro"/>
                <w:b/>
                <w:sz w:val="20"/>
                <w:u w:val="single"/>
              </w:rPr>
              <w:t>subvencions</w:t>
            </w:r>
            <w:r>
              <w:rPr>
                <w:rFonts w:ascii="Source Sans Pro" w:hAnsi="Source Sans Pro"/>
                <w:b/>
                <w:spacing w:val="-3"/>
                <w:sz w:val="20"/>
                <w:u w:val="single"/>
              </w:rPr>
              <w:t xml:space="preserve"> </w:t>
            </w:r>
            <w:r>
              <w:rPr>
                <w:sz w:val="16"/>
              </w:rPr>
              <w:t>(Màxim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6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anys) (fins a 6 punts)</w:t>
            </w:r>
          </w:p>
        </w:tc>
      </w:tr>
      <w:tr w:rsidR="00DC0DF0" w14:paraId="5EFE0E44" w14:textId="77777777">
        <w:trPr>
          <w:trHeight w:val="560"/>
        </w:trPr>
        <w:tc>
          <w:tcPr>
            <w:tcW w:w="9630" w:type="dxa"/>
          </w:tcPr>
          <w:p w14:paraId="12945142" w14:textId="77777777" w:rsidR="00DC0DF0" w:rsidRDefault="00597BF4">
            <w:pPr>
              <w:pStyle w:val="TableParagraph"/>
              <w:tabs>
                <w:tab w:val="left" w:leader="dot" w:pos="429"/>
              </w:tabs>
              <w:spacing w:before="182"/>
              <w:ind w:left="8"/>
              <w:rPr>
                <w:sz w:val="16"/>
              </w:rPr>
            </w:pPr>
            <w:r>
              <w:rPr>
                <w:spacing w:val="-10"/>
                <w:sz w:val="16"/>
              </w:rPr>
              <w:t>(</w:t>
            </w:r>
            <w:r>
              <w:rPr>
                <w:sz w:val="16"/>
              </w:rPr>
              <w:tab/>
              <w:t>)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anys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addicionals</w:t>
            </w:r>
          </w:p>
        </w:tc>
      </w:tr>
    </w:tbl>
    <w:p w14:paraId="537636DF" w14:textId="77777777" w:rsidR="00DC0DF0" w:rsidRDefault="00597BF4">
      <w:pPr>
        <w:spacing w:before="200"/>
        <w:ind w:left="503"/>
        <w:rPr>
          <w:rFonts w:ascii="Calibri" w:hAnsi="Calibri"/>
          <w:b/>
          <w:i/>
          <w:sz w:val="18"/>
        </w:rPr>
      </w:pPr>
      <w:r>
        <w:rPr>
          <w:rFonts w:ascii="Calibri" w:hAnsi="Calibri"/>
          <w:i/>
          <w:sz w:val="18"/>
        </w:rPr>
        <w:t>* Per</w:t>
      </w:r>
      <w:r>
        <w:rPr>
          <w:rFonts w:ascii="Calibri" w:hAnsi="Calibri"/>
          <w:i/>
          <w:spacing w:val="-2"/>
          <w:sz w:val="18"/>
        </w:rPr>
        <w:t xml:space="preserve"> </w:t>
      </w:r>
      <w:r>
        <w:rPr>
          <w:rFonts w:ascii="Calibri" w:hAnsi="Calibri"/>
          <w:i/>
          <w:sz w:val="18"/>
        </w:rPr>
        <w:t>tal</w:t>
      </w:r>
      <w:r>
        <w:rPr>
          <w:rFonts w:ascii="Calibri" w:hAnsi="Calibri"/>
          <w:i/>
          <w:spacing w:val="-2"/>
          <w:sz w:val="18"/>
        </w:rPr>
        <w:t xml:space="preserve"> </w:t>
      </w:r>
      <w:r>
        <w:rPr>
          <w:rFonts w:ascii="Calibri" w:hAnsi="Calibri"/>
          <w:i/>
          <w:sz w:val="18"/>
        </w:rPr>
        <w:t>de</w:t>
      </w:r>
      <w:r>
        <w:rPr>
          <w:rFonts w:ascii="Calibri" w:hAnsi="Calibri"/>
          <w:i/>
          <w:spacing w:val="-2"/>
          <w:sz w:val="18"/>
        </w:rPr>
        <w:t xml:space="preserve"> </w:t>
      </w:r>
      <w:r>
        <w:rPr>
          <w:rFonts w:ascii="Calibri" w:hAnsi="Calibri"/>
          <w:i/>
          <w:sz w:val="18"/>
        </w:rPr>
        <w:t>facilitar</w:t>
      </w:r>
      <w:r>
        <w:rPr>
          <w:rFonts w:ascii="Calibri" w:hAnsi="Calibri"/>
          <w:i/>
          <w:spacing w:val="-2"/>
          <w:sz w:val="18"/>
        </w:rPr>
        <w:t xml:space="preserve"> </w:t>
      </w:r>
      <w:r>
        <w:rPr>
          <w:rFonts w:ascii="Calibri" w:hAnsi="Calibri"/>
          <w:i/>
          <w:sz w:val="18"/>
        </w:rPr>
        <w:t>la</w:t>
      </w:r>
      <w:r>
        <w:rPr>
          <w:rFonts w:ascii="Calibri" w:hAnsi="Calibri"/>
          <w:i/>
          <w:spacing w:val="-1"/>
          <w:sz w:val="18"/>
        </w:rPr>
        <w:t xml:space="preserve"> </w:t>
      </w:r>
      <w:r>
        <w:rPr>
          <w:rFonts w:ascii="Calibri" w:hAnsi="Calibri"/>
          <w:i/>
          <w:sz w:val="18"/>
        </w:rPr>
        <w:t>revisió,</w:t>
      </w:r>
      <w:r>
        <w:rPr>
          <w:rFonts w:ascii="Calibri" w:hAnsi="Calibri"/>
          <w:i/>
          <w:spacing w:val="-2"/>
          <w:sz w:val="18"/>
        </w:rPr>
        <w:t xml:space="preserve"> </w:t>
      </w:r>
      <w:r>
        <w:rPr>
          <w:rFonts w:ascii="Calibri" w:hAnsi="Calibri"/>
          <w:i/>
          <w:sz w:val="18"/>
        </w:rPr>
        <w:t>es</w:t>
      </w:r>
      <w:r>
        <w:rPr>
          <w:rFonts w:ascii="Calibri" w:hAnsi="Calibri"/>
          <w:i/>
          <w:spacing w:val="-1"/>
          <w:sz w:val="18"/>
        </w:rPr>
        <w:t xml:space="preserve"> </w:t>
      </w:r>
      <w:r>
        <w:rPr>
          <w:rFonts w:ascii="Calibri" w:hAnsi="Calibri"/>
          <w:i/>
          <w:sz w:val="18"/>
        </w:rPr>
        <w:t>lliurarà</w:t>
      </w:r>
      <w:r>
        <w:rPr>
          <w:rFonts w:ascii="Calibri" w:hAnsi="Calibri"/>
          <w:i/>
          <w:spacing w:val="-2"/>
          <w:sz w:val="18"/>
        </w:rPr>
        <w:t xml:space="preserve"> </w:t>
      </w:r>
      <w:r>
        <w:rPr>
          <w:rFonts w:ascii="Calibri" w:hAnsi="Calibri"/>
          <w:i/>
          <w:sz w:val="18"/>
        </w:rPr>
        <w:t>la</w:t>
      </w:r>
      <w:r>
        <w:rPr>
          <w:rFonts w:ascii="Calibri" w:hAnsi="Calibri"/>
          <w:i/>
          <w:spacing w:val="-1"/>
          <w:sz w:val="18"/>
        </w:rPr>
        <w:t xml:space="preserve"> </w:t>
      </w:r>
      <w:r>
        <w:rPr>
          <w:rFonts w:ascii="Calibri" w:hAnsi="Calibri"/>
          <w:i/>
          <w:sz w:val="18"/>
        </w:rPr>
        <w:t>informació</w:t>
      </w:r>
      <w:r>
        <w:rPr>
          <w:rFonts w:ascii="Calibri" w:hAnsi="Calibri"/>
          <w:i/>
          <w:spacing w:val="-1"/>
          <w:sz w:val="18"/>
        </w:rPr>
        <w:t xml:space="preserve"> </w:t>
      </w:r>
      <w:r>
        <w:rPr>
          <w:rFonts w:ascii="Calibri" w:hAnsi="Calibri"/>
          <w:i/>
          <w:sz w:val="18"/>
        </w:rPr>
        <w:t>de</w:t>
      </w:r>
      <w:r>
        <w:rPr>
          <w:rFonts w:ascii="Calibri" w:hAnsi="Calibri"/>
          <w:i/>
          <w:spacing w:val="-1"/>
          <w:sz w:val="18"/>
        </w:rPr>
        <w:t xml:space="preserve"> </w:t>
      </w:r>
      <w:r>
        <w:rPr>
          <w:rFonts w:ascii="Calibri" w:hAnsi="Calibri"/>
          <w:i/>
          <w:sz w:val="18"/>
        </w:rPr>
        <w:t>detall</w:t>
      </w:r>
      <w:r>
        <w:rPr>
          <w:rFonts w:ascii="Calibri" w:hAnsi="Calibri"/>
          <w:i/>
          <w:spacing w:val="-2"/>
          <w:sz w:val="18"/>
        </w:rPr>
        <w:t xml:space="preserve"> </w:t>
      </w:r>
      <w:r>
        <w:rPr>
          <w:rFonts w:ascii="Calibri" w:hAnsi="Calibri"/>
          <w:i/>
          <w:sz w:val="18"/>
        </w:rPr>
        <w:t>en</w:t>
      </w:r>
      <w:r>
        <w:rPr>
          <w:rFonts w:ascii="Calibri" w:hAnsi="Calibri"/>
          <w:i/>
          <w:spacing w:val="-1"/>
          <w:sz w:val="18"/>
        </w:rPr>
        <w:t xml:space="preserve"> </w:t>
      </w:r>
      <w:r>
        <w:rPr>
          <w:rFonts w:ascii="Calibri" w:hAnsi="Calibri"/>
          <w:i/>
          <w:sz w:val="18"/>
        </w:rPr>
        <w:t>les</w:t>
      </w:r>
      <w:r>
        <w:rPr>
          <w:rFonts w:ascii="Calibri" w:hAnsi="Calibri"/>
          <w:i/>
          <w:spacing w:val="-1"/>
          <w:sz w:val="18"/>
        </w:rPr>
        <w:t xml:space="preserve"> </w:t>
      </w:r>
      <w:r>
        <w:rPr>
          <w:rFonts w:ascii="Calibri" w:hAnsi="Calibri"/>
          <w:i/>
          <w:sz w:val="18"/>
        </w:rPr>
        <w:t>millores</w:t>
      </w:r>
      <w:r>
        <w:rPr>
          <w:rFonts w:ascii="Calibri" w:hAnsi="Calibri"/>
          <w:i/>
          <w:spacing w:val="-2"/>
          <w:sz w:val="18"/>
        </w:rPr>
        <w:t xml:space="preserve"> </w:t>
      </w:r>
      <w:r>
        <w:rPr>
          <w:rFonts w:ascii="Calibri" w:hAnsi="Calibri"/>
          <w:i/>
          <w:sz w:val="18"/>
        </w:rPr>
        <w:t>de</w:t>
      </w:r>
      <w:r>
        <w:rPr>
          <w:rFonts w:ascii="Calibri" w:hAnsi="Calibri"/>
          <w:i/>
          <w:spacing w:val="-1"/>
          <w:sz w:val="18"/>
        </w:rPr>
        <w:t xml:space="preserve"> </w:t>
      </w:r>
      <w:r>
        <w:rPr>
          <w:rFonts w:ascii="Calibri" w:hAnsi="Calibri"/>
          <w:i/>
          <w:sz w:val="18"/>
        </w:rPr>
        <w:t>l’experiència</w:t>
      </w:r>
      <w:r>
        <w:rPr>
          <w:rFonts w:ascii="Calibri" w:hAnsi="Calibri"/>
          <w:i/>
          <w:spacing w:val="-1"/>
          <w:sz w:val="18"/>
        </w:rPr>
        <w:t xml:space="preserve"> </w:t>
      </w:r>
      <w:r>
        <w:rPr>
          <w:rFonts w:ascii="Calibri" w:hAnsi="Calibri"/>
          <w:i/>
          <w:sz w:val="18"/>
        </w:rPr>
        <w:t>en</w:t>
      </w:r>
      <w:r>
        <w:rPr>
          <w:rFonts w:ascii="Calibri" w:hAnsi="Calibri"/>
          <w:i/>
          <w:spacing w:val="-1"/>
          <w:sz w:val="18"/>
        </w:rPr>
        <w:t xml:space="preserve"> </w:t>
      </w:r>
      <w:r>
        <w:rPr>
          <w:rFonts w:ascii="Calibri" w:hAnsi="Calibri"/>
          <w:i/>
          <w:sz w:val="18"/>
        </w:rPr>
        <w:t>l’equip</w:t>
      </w:r>
      <w:r>
        <w:rPr>
          <w:rFonts w:ascii="Calibri" w:hAnsi="Calibri"/>
          <w:i/>
          <w:spacing w:val="-2"/>
          <w:sz w:val="18"/>
        </w:rPr>
        <w:t xml:space="preserve"> </w:t>
      </w:r>
      <w:r>
        <w:rPr>
          <w:rFonts w:ascii="Calibri" w:hAnsi="Calibri"/>
          <w:i/>
          <w:sz w:val="18"/>
        </w:rPr>
        <w:t>tècnic,</w:t>
      </w:r>
      <w:r>
        <w:rPr>
          <w:rFonts w:ascii="Calibri" w:hAnsi="Calibri"/>
          <w:i/>
          <w:spacing w:val="-2"/>
          <w:sz w:val="18"/>
        </w:rPr>
        <w:t xml:space="preserve"> </w:t>
      </w:r>
      <w:r>
        <w:rPr>
          <w:rFonts w:ascii="Calibri" w:hAnsi="Calibri"/>
          <w:i/>
          <w:sz w:val="18"/>
        </w:rPr>
        <w:t>que es</w:t>
      </w:r>
      <w:r>
        <w:rPr>
          <w:rFonts w:ascii="Calibri" w:hAnsi="Calibri"/>
          <w:i/>
          <w:spacing w:val="-1"/>
          <w:sz w:val="18"/>
        </w:rPr>
        <w:t xml:space="preserve"> </w:t>
      </w:r>
      <w:r>
        <w:rPr>
          <w:rFonts w:ascii="Calibri" w:hAnsi="Calibri"/>
          <w:i/>
          <w:sz w:val="18"/>
        </w:rPr>
        <w:t>presenti</w:t>
      </w:r>
      <w:r>
        <w:rPr>
          <w:rFonts w:ascii="Calibri" w:hAnsi="Calibri"/>
          <w:i/>
          <w:sz w:val="18"/>
        </w:rPr>
        <w:t xml:space="preserve"> pels perfils anteriors en format taula, de conformitat amb el document </w:t>
      </w:r>
      <w:r>
        <w:rPr>
          <w:rFonts w:ascii="Calibri" w:hAnsi="Calibri"/>
          <w:b/>
          <w:i/>
          <w:sz w:val="18"/>
          <w:u w:val="single"/>
        </w:rPr>
        <w:t>Annex 3C_Plantilla criteris automàtics.xlsx</w:t>
      </w:r>
    </w:p>
    <w:p w14:paraId="7923DFA0" w14:textId="77777777" w:rsidR="00DC0DF0" w:rsidRDefault="00DC0DF0">
      <w:pPr>
        <w:rPr>
          <w:rFonts w:ascii="Calibri" w:hAnsi="Calibri"/>
          <w:b/>
          <w:i/>
          <w:sz w:val="18"/>
        </w:rPr>
        <w:sectPr w:rsidR="00DC0DF0">
          <w:pgSz w:w="11910" w:h="16840"/>
          <w:pgMar w:top="1660" w:right="708" w:bottom="1280" w:left="1275" w:header="543" w:footer="1014" w:gutter="0"/>
          <w:cols w:space="708"/>
        </w:sectPr>
      </w:pPr>
    </w:p>
    <w:p w14:paraId="7046FC6D" w14:textId="77777777" w:rsidR="00DC0DF0" w:rsidRDefault="00DC0DF0">
      <w:pPr>
        <w:pStyle w:val="Textindependent"/>
        <w:spacing w:before="122"/>
        <w:rPr>
          <w:rFonts w:ascii="Calibri"/>
          <w:b/>
          <w:i/>
          <w:sz w:val="20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30"/>
      </w:tblGrid>
      <w:tr w:rsidR="00DC0DF0" w14:paraId="30C16DD0" w14:textId="77777777">
        <w:trPr>
          <w:trHeight w:val="1167"/>
        </w:trPr>
        <w:tc>
          <w:tcPr>
            <w:tcW w:w="9630" w:type="dxa"/>
            <w:shd w:val="clear" w:color="auto" w:fill="D99493"/>
          </w:tcPr>
          <w:p w14:paraId="6E4ED2D0" w14:textId="77777777" w:rsidR="00DC0DF0" w:rsidRDefault="00597BF4">
            <w:pPr>
              <w:pStyle w:val="TableParagraph"/>
              <w:spacing w:before="194"/>
              <w:ind w:left="7"/>
              <w:rPr>
                <w:b/>
                <w:sz w:val="16"/>
              </w:rPr>
            </w:pPr>
            <w:r>
              <w:rPr>
                <w:b/>
                <w:sz w:val="16"/>
              </w:rPr>
              <w:t>Millora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en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l’obligació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donar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resposta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a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les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peticions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tasques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suport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funcional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tècnic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per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sobre</w:t>
            </w:r>
          </w:p>
          <w:p w14:paraId="60FA6115" w14:textId="77777777" w:rsidR="00DC0DF0" w:rsidRDefault="00597BF4">
            <w:pPr>
              <w:pStyle w:val="TableParagraph"/>
              <w:spacing w:before="1"/>
              <w:ind w:left="313" w:right="310"/>
              <w:rPr>
                <w:b/>
                <w:sz w:val="16"/>
              </w:rPr>
            </w:pPr>
            <w:r>
              <w:rPr>
                <w:b/>
                <w:sz w:val="16"/>
              </w:rPr>
              <w:t>dels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mínims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establerts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l’apartat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apartat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4.5.2.2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4.5.2.3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del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plec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prescripcions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tècniques Màxim 2 punts</w:t>
            </w:r>
          </w:p>
          <w:p w14:paraId="006B55A6" w14:textId="77777777" w:rsidR="00DC0DF0" w:rsidRDefault="00597BF4">
            <w:pPr>
              <w:pStyle w:val="TableParagraph"/>
              <w:ind w:left="6"/>
              <w:rPr>
                <w:b/>
                <w:sz w:val="16"/>
              </w:rPr>
            </w:pPr>
            <w:r>
              <w:rPr>
                <w:b/>
                <w:sz w:val="16"/>
              </w:rPr>
              <w:t>(Indicar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amb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una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X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la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millora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proposada)</w:t>
            </w:r>
          </w:p>
        </w:tc>
      </w:tr>
      <w:tr w:rsidR="00DC0DF0" w14:paraId="5D08DCCC" w14:textId="77777777">
        <w:trPr>
          <w:trHeight w:val="582"/>
        </w:trPr>
        <w:tc>
          <w:tcPr>
            <w:tcW w:w="9630" w:type="dxa"/>
            <w:shd w:val="clear" w:color="auto" w:fill="E4B8B7"/>
          </w:tcPr>
          <w:p w14:paraId="079E9A5C" w14:textId="77777777" w:rsidR="00DC0DF0" w:rsidRDefault="00597BF4">
            <w:pPr>
              <w:pStyle w:val="TableParagraph"/>
              <w:numPr>
                <w:ilvl w:val="0"/>
                <w:numId w:val="1"/>
              </w:numPr>
              <w:tabs>
                <w:tab w:val="left" w:pos="215"/>
                <w:tab w:val="left" w:pos="802"/>
              </w:tabs>
              <w:ind w:right="88" w:hanging="122"/>
              <w:jc w:val="left"/>
              <w:rPr>
                <w:sz w:val="16"/>
              </w:rPr>
            </w:pPr>
            <w:r>
              <w:rPr>
                <w:sz w:val="16"/>
              </w:rPr>
              <w:tab/>
              <w:t>Reducció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jornada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temps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donar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resposta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realitzar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suport/estimacions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peticions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BIT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 xml:space="preserve">del </w:t>
            </w:r>
            <w:proofErr w:type="spellStart"/>
            <w:r>
              <w:rPr>
                <w:sz w:val="16"/>
              </w:rPr>
              <w:t>subservei</w:t>
            </w:r>
            <w:proofErr w:type="spellEnd"/>
            <w:r>
              <w:rPr>
                <w:sz w:val="16"/>
              </w:rPr>
              <w:t xml:space="preserve"> Suport Funcional i Suport Tècnic passant de les menys de 5 jornades especificades al PPT a menys de 4</w:t>
            </w:r>
          </w:p>
          <w:p w14:paraId="6A947993" w14:textId="77777777" w:rsidR="00DC0DF0" w:rsidRDefault="00597BF4">
            <w:pPr>
              <w:pStyle w:val="TableParagraph"/>
              <w:spacing w:line="174" w:lineRule="exact"/>
              <w:ind w:left="446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jornades</w:t>
            </w:r>
          </w:p>
        </w:tc>
      </w:tr>
      <w:tr w:rsidR="00DC0DF0" w14:paraId="27452AEC" w14:textId="77777777">
        <w:trPr>
          <w:trHeight w:val="572"/>
        </w:trPr>
        <w:tc>
          <w:tcPr>
            <w:tcW w:w="9630" w:type="dxa"/>
          </w:tcPr>
          <w:p w14:paraId="380B5EEB" w14:textId="77777777" w:rsidR="00DC0DF0" w:rsidRDefault="00597BF4">
            <w:pPr>
              <w:pStyle w:val="TableParagraph"/>
              <w:tabs>
                <w:tab w:val="left" w:leader="dot" w:pos="4988"/>
              </w:tabs>
              <w:spacing w:before="188"/>
              <w:ind w:left="4567"/>
              <w:jc w:val="left"/>
              <w:rPr>
                <w:sz w:val="16"/>
              </w:rPr>
            </w:pPr>
            <w:r>
              <w:rPr>
                <w:spacing w:val="-10"/>
                <w:sz w:val="16"/>
              </w:rPr>
              <w:t>(</w:t>
            </w:r>
            <w:r>
              <w:rPr>
                <w:sz w:val="16"/>
              </w:rPr>
              <w:tab/>
            </w:r>
            <w:r>
              <w:rPr>
                <w:spacing w:val="-10"/>
                <w:sz w:val="16"/>
              </w:rPr>
              <w:t>)</w:t>
            </w:r>
          </w:p>
        </w:tc>
      </w:tr>
    </w:tbl>
    <w:p w14:paraId="238C7980" w14:textId="77777777" w:rsidR="00DC0DF0" w:rsidRDefault="00DC0DF0">
      <w:pPr>
        <w:pStyle w:val="Textindependent"/>
        <w:rPr>
          <w:rFonts w:ascii="Calibri"/>
          <w:b/>
          <w:i/>
        </w:rPr>
      </w:pPr>
    </w:p>
    <w:p w14:paraId="5F1DEE34" w14:textId="77777777" w:rsidR="00DC0DF0" w:rsidRDefault="00DC0DF0">
      <w:pPr>
        <w:pStyle w:val="Textindependent"/>
        <w:spacing w:before="16"/>
        <w:rPr>
          <w:rFonts w:ascii="Calibri"/>
          <w:b/>
          <w:i/>
        </w:rPr>
      </w:pPr>
    </w:p>
    <w:p w14:paraId="1A481E67" w14:textId="77777777" w:rsidR="00DC0DF0" w:rsidRDefault="00597BF4">
      <w:pPr>
        <w:pStyle w:val="Textindependent"/>
        <w:spacing w:line="276" w:lineRule="exact"/>
        <w:ind w:left="143"/>
      </w:pPr>
      <w:r>
        <w:rPr>
          <w:spacing w:val="-2"/>
        </w:rPr>
        <w:t>Igualment declara</w:t>
      </w:r>
      <w:r>
        <w:rPr>
          <w:spacing w:val="-1"/>
        </w:rPr>
        <w:t xml:space="preserve"> </w:t>
      </w:r>
      <w:r>
        <w:rPr>
          <w:spacing w:val="-2"/>
        </w:rPr>
        <w:t>sota</w:t>
      </w:r>
      <w:r>
        <w:rPr>
          <w:spacing w:val="-1"/>
        </w:rPr>
        <w:t xml:space="preserve"> </w:t>
      </w:r>
      <w:r>
        <w:rPr>
          <w:spacing w:val="-2"/>
        </w:rPr>
        <w:t>la</w:t>
      </w:r>
      <w:r>
        <w:rPr>
          <w:spacing w:val="-1"/>
        </w:rPr>
        <w:t xml:space="preserve"> </w:t>
      </w:r>
      <w:r>
        <w:rPr>
          <w:spacing w:val="-2"/>
        </w:rPr>
        <w:t>seva responsabilitat</w:t>
      </w:r>
      <w:r>
        <w:rPr>
          <w:spacing w:val="-1"/>
        </w:rPr>
        <w:t xml:space="preserve"> </w:t>
      </w:r>
      <w:r>
        <w:rPr>
          <w:spacing w:val="-2"/>
        </w:rPr>
        <w:t>que</w:t>
      </w:r>
      <w:r>
        <w:rPr>
          <w:spacing w:val="-1"/>
        </w:rPr>
        <w:t xml:space="preserve"> </w:t>
      </w:r>
      <w:r>
        <w:rPr>
          <w:spacing w:val="-2"/>
        </w:rPr>
        <w:t>reuneix totes</w:t>
      </w:r>
      <w:r>
        <w:rPr>
          <w:spacing w:val="-1"/>
        </w:rPr>
        <w:t xml:space="preserve"> </w:t>
      </w:r>
      <w:r>
        <w:rPr>
          <w:spacing w:val="-2"/>
        </w:rPr>
        <w:t>i</w:t>
      </w:r>
      <w:r>
        <w:rPr>
          <w:spacing w:val="-4"/>
        </w:rPr>
        <w:t xml:space="preserve"> </w:t>
      </w:r>
      <w:r>
        <w:rPr>
          <w:spacing w:val="-2"/>
        </w:rPr>
        <w:t>cadascuna</w:t>
      </w:r>
      <w:r>
        <w:rPr>
          <w:spacing w:val="-3"/>
        </w:rPr>
        <w:t xml:space="preserve"> </w:t>
      </w:r>
      <w:r>
        <w:rPr>
          <w:spacing w:val="-2"/>
        </w:rPr>
        <w:t>de</w:t>
      </w:r>
      <w:r>
        <w:rPr>
          <w:spacing w:val="-1"/>
        </w:rPr>
        <w:t xml:space="preserve"> </w:t>
      </w:r>
      <w:r>
        <w:rPr>
          <w:spacing w:val="-2"/>
        </w:rPr>
        <w:t>les condicions</w:t>
      </w:r>
      <w:r>
        <w:rPr>
          <w:spacing w:val="-1"/>
        </w:rPr>
        <w:t xml:space="preserve"> </w:t>
      </w:r>
      <w:r>
        <w:rPr>
          <w:spacing w:val="-2"/>
        </w:rPr>
        <w:t xml:space="preserve">exigides </w:t>
      </w:r>
      <w:r>
        <w:rPr>
          <w:spacing w:val="-5"/>
        </w:rPr>
        <w:t>per</w:t>
      </w:r>
    </w:p>
    <w:p w14:paraId="5BC32344" w14:textId="77777777" w:rsidR="00DC0DF0" w:rsidRDefault="00597BF4">
      <w:pPr>
        <w:pStyle w:val="Textindependent"/>
        <w:spacing w:line="276" w:lineRule="exact"/>
        <w:ind w:left="143"/>
      </w:pPr>
      <w:r>
        <w:t>contractar</w:t>
      </w:r>
      <w:r>
        <w:rPr>
          <w:spacing w:val="-8"/>
        </w:rPr>
        <w:t xml:space="preserve"> </w:t>
      </w:r>
      <w:r>
        <w:t>amb</w:t>
      </w:r>
      <w:r>
        <w:rPr>
          <w:spacing w:val="-7"/>
        </w:rPr>
        <w:t xml:space="preserve"> </w:t>
      </w:r>
      <w:r>
        <w:t>l’Administració</w:t>
      </w:r>
      <w:r>
        <w:rPr>
          <w:spacing w:val="-8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no</w:t>
      </w:r>
      <w:r>
        <w:rPr>
          <w:spacing w:val="-8"/>
        </w:rPr>
        <w:t xml:space="preserve"> </w:t>
      </w:r>
      <w:r>
        <w:t>està</w:t>
      </w:r>
      <w:r>
        <w:rPr>
          <w:spacing w:val="-7"/>
        </w:rPr>
        <w:t xml:space="preserve"> </w:t>
      </w:r>
      <w:r>
        <w:t>incorregut</w:t>
      </w:r>
      <w:r>
        <w:rPr>
          <w:spacing w:val="-6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cap</w:t>
      </w:r>
      <w:r>
        <w:rPr>
          <w:spacing w:val="-8"/>
        </w:rPr>
        <w:t xml:space="preserve"> </w:t>
      </w:r>
      <w:r>
        <w:t>prohibició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contractar</w:t>
      </w:r>
      <w:r>
        <w:rPr>
          <w:spacing w:val="-6"/>
        </w:rPr>
        <w:t xml:space="preserve"> </w:t>
      </w:r>
      <w:r>
        <w:t>legalment</w:t>
      </w:r>
      <w:r>
        <w:rPr>
          <w:spacing w:val="-7"/>
        </w:rPr>
        <w:t xml:space="preserve"> </w:t>
      </w:r>
      <w:r>
        <w:rPr>
          <w:spacing w:val="-2"/>
        </w:rPr>
        <w:t>establerta.</w:t>
      </w:r>
    </w:p>
    <w:p w14:paraId="682CDD57" w14:textId="77777777" w:rsidR="00DC0DF0" w:rsidRDefault="00DC0DF0">
      <w:pPr>
        <w:pStyle w:val="Textindependent"/>
      </w:pPr>
    </w:p>
    <w:p w14:paraId="1C343331" w14:textId="77777777" w:rsidR="00DC0DF0" w:rsidRDefault="00DC0DF0">
      <w:pPr>
        <w:pStyle w:val="Textindependent"/>
      </w:pPr>
    </w:p>
    <w:p w14:paraId="199C9773" w14:textId="77777777" w:rsidR="00DC0DF0" w:rsidRDefault="00DC0DF0">
      <w:pPr>
        <w:pStyle w:val="Textindependent"/>
      </w:pPr>
    </w:p>
    <w:p w14:paraId="276AD68B" w14:textId="77777777" w:rsidR="00DC0DF0" w:rsidRDefault="00597BF4">
      <w:pPr>
        <w:pStyle w:val="Textindependent"/>
        <w:spacing w:before="1"/>
        <w:ind w:left="143"/>
      </w:pPr>
      <w:r>
        <w:t>(Lloc,</w:t>
      </w:r>
      <w:r>
        <w:rPr>
          <w:spacing w:val="-5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signatura</w:t>
      </w:r>
      <w:r>
        <w:rPr>
          <w:spacing w:val="-6"/>
        </w:rPr>
        <w:t xml:space="preserve"> </w:t>
      </w:r>
      <w:r>
        <w:rPr>
          <w:spacing w:val="-2"/>
        </w:rPr>
        <w:t>electrònica).”</w:t>
      </w:r>
    </w:p>
    <w:sectPr w:rsidR="00DC0DF0">
      <w:pgSz w:w="11910" w:h="16840"/>
      <w:pgMar w:top="1660" w:right="708" w:bottom="1280" w:left="1275" w:header="543" w:footer="101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5B6FCE" w14:textId="77777777" w:rsidR="00597BF4" w:rsidRDefault="00597BF4">
      <w:r>
        <w:separator/>
      </w:r>
    </w:p>
  </w:endnote>
  <w:endnote w:type="continuationSeparator" w:id="0">
    <w:p w14:paraId="76787E2E" w14:textId="77777777" w:rsidR="00597BF4" w:rsidRDefault="00597B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urce Sans Pro">
    <w:altName w:val="Source Sans Pro"/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48CD5" w14:textId="736C12A3" w:rsidR="00DC0DF0" w:rsidRDefault="00DC0DF0">
    <w:pPr>
      <w:pStyle w:val="Textindependen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A5B1EE" w14:textId="77777777" w:rsidR="00597BF4" w:rsidRDefault="00597BF4">
      <w:r>
        <w:separator/>
      </w:r>
    </w:p>
  </w:footnote>
  <w:footnote w:type="continuationSeparator" w:id="0">
    <w:p w14:paraId="1DF70627" w14:textId="77777777" w:rsidR="00597BF4" w:rsidRDefault="00597B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7F8AB" w14:textId="77777777" w:rsidR="00DC0DF0" w:rsidRDefault="00597BF4">
    <w:pPr>
      <w:pStyle w:val="Textindependen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73664" behindDoc="1" locked="0" layoutInCell="1" allowOverlap="1" wp14:anchorId="050943F6" wp14:editId="4F80F687">
          <wp:simplePos x="0" y="0"/>
          <wp:positionH relativeFrom="page">
            <wp:posOffset>1000125</wp:posOffset>
          </wp:positionH>
          <wp:positionV relativeFrom="page">
            <wp:posOffset>344804</wp:posOffset>
          </wp:positionV>
          <wp:extent cx="1266609" cy="25907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66609" cy="2590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74176" behindDoc="1" locked="0" layoutInCell="1" allowOverlap="1" wp14:anchorId="217E81CB" wp14:editId="0D46200A">
              <wp:simplePos x="0" y="0"/>
              <wp:positionH relativeFrom="page">
                <wp:posOffset>1001013</wp:posOffset>
              </wp:positionH>
              <wp:positionV relativeFrom="page">
                <wp:posOffset>714703</wp:posOffset>
              </wp:positionV>
              <wp:extent cx="2501900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0190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D1071A2" w14:textId="77777777" w:rsidR="00DC0DF0" w:rsidRDefault="00597BF4">
                          <w:pPr>
                            <w:spacing w:before="14"/>
                            <w:ind w:left="20"/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  <w:t>Institut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  <w:t>Municipal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  <w:t>Barcelona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  <w:t>Innovació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  <w:t>i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2"/>
                              <w:sz w:val="16"/>
                            </w:rPr>
                            <w:t>Tecnologia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7E81CB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78.8pt;margin-top:56.3pt;width:197pt;height:10.95pt;z-index:-15842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" filled="f" stroked="f">
              <v:textbox inset="0,0,0,0">
                <w:txbxContent>
                  <w:p w14:paraId="7D1071A2" w14:textId="77777777" w:rsidR="00DC0DF0" w:rsidRDefault="00597BF4">
                    <w:pPr>
                      <w:spacing w:before="14"/>
                      <w:ind w:left="20"/>
                      <w:rPr>
                        <w:rFonts w:ascii="Arial" w:hAnsi="Arial"/>
                        <w:b/>
                        <w:i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i/>
                        <w:sz w:val="16"/>
                      </w:rPr>
                      <w:t>Institut</w:t>
                    </w:r>
                    <w:r>
                      <w:rPr>
                        <w:rFonts w:ascii="Arial" w:hAnsi="Arial"/>
                        <w:b/>
                        <w:i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z w:val="16"/>
                      </w:rPr>
                      <w:t>Municipal</w:t>
                    </w:r>
                    <w:r>
                      <w:rPr>
                        <w:rFonts w:ascii="Arial" w:hAnsi="Arial"/>
                        <w:b/>
                        <w:i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z w:val="16"/>
                      </w:rPr>
                      <w:t>Barcelona</w:t>
                    </w:r>
                    <w:r>
                      <w:rPr>
                        <w:rFonts w:ascii="Arial" w:hAnsi="Arial"/>
                        <w:b/>
                        <w:i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z w:val="16"/>
                      </w:rPr>
                      <w:t>Innovació</w:t>
                    </w:r>
                    <w:r>
                      <w:rPr>
                        <w:rFonts w:ascii="Arial" w:hAnsi="Arial"/>
                        <w:b/>
                        <w:i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z w:val="16"/>
                      </w:rPr>
                      <w:t>i</w:t>
                    </w:r>
                    <w:r>
                      <w:rPr>
                        <w:rFonts w:ascii="Arial" w:hAnsi="Arial"/>
                        <w:b/>
                        <w:i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pacing w:val="-2"/>
                        <w:sz w:val="16"/>
                      </w:rPr>
                      <w:t>Tecnologia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D96C2A"/>
    <w:multiLevelType w:val="hybridMultilevel"/>
    <w:tmpl w:val="B9E89792"/>
    <w:lvl w:ilvl="0" w:tplc="2422A4C8">
      <w:numFmt w:val="bullet"/>
      <w:lvlText w:val="•"/>
      <w:lvlJc w:val="left"/>
      <w:pPr>
        <w:ind w:left="215" w:hanging="71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16"/>
        <w:szCs w:val="16"/>
        <w:lang w:val="ca-ES" w:eastAsia="en-US" w:bidi="ar-SA"/>
      </w:rPr>
    </w:lvl>
    <w:lvl w:ilvl="1" w:tplc="2A7406BC">
      <w:numFmt w:val="bullet"/>
      <w:lvlText w:val="•"/>
      <w:lvlJc w:val="left"/>
      <w:pPr>
        <w:ind w:left="1160" w:hanging="710"/>
      </w:pPr>
      <w:rPr>
        <w:rFonts w:hint="default"/>
        <w:lang w:val="ca-ES" w:eastAsia="en-US" w:bidi="ar-SA"/>
      </w:rPr>
    </w:lvl>
    <w:lvl w:ilvl="2" w:tplc="98289E1C">
      <w:numFmt w:val="bullet"/>
      <w:lvlText w:val="•"/>
      <w:lvlJc w:val="left"/>
      <w:pPr>
        <w:ind w:left="2100" w:hanging="710"/>
      </w:pPr>
      <w:rPr>
        <w:rFonts w:hint="default"/>
        <w:lang w:val="ca-ES" w:eastAsia="en-US" w:bidi="ar-SA"/>
      </w:rPr>
    </w:lvl>
    <w:lvl w:ilvl="3" w:tplc="180858A6">
      <w:numFmt w:val="bullet"/>
      <w:lvlText w:val="•"/>
      <w:lvlJc w:val="left"/>
      <w:pPr>
        <w:ind w:left="3040" w:hanging="710"/>
      </w:pPr>
      <w:rPr>
        <w:rFonts w:hint="default"/>
        <w:lang w:val="ca-ES" w:eastAsia="en-US" w:bidi="ar-SA"/>
      </w:rPr>
    </w:lvl>
    <w:lvl w:ilvl="4" w:tplc="2A5C76DE">
      <w:numFmt w:val="bullet"/>
      <w:lvlText w:val="•"/>
      <w:lvlJc w:val="left"/>
      <w:pPr>
        <w:ind w:left="3980" w:hanging="710"/>
      </w:pPr>
      <w:rPr>
        <w:rFonts w:hint="default"/>
        <w:lang w:val="ca-ES" w:eastAsia="en-US" w:bidi="ar-SA"/>
      </w:rPr>
    </w:lvl>
    <w:lvl w:ilvl="5" w:tplc="8CA659EA">
      <w:numFmt w:val="bullet"/>
      <w:lvlText w:val="•"/>
      <w:lvlJc w:val="left"/>
      <w:pPr>
        <w:ind w:left="4920" w:hanging="710"/>
      </w:pPr>
      <w:rPr>
        <w:rFonts w:hint="default"/>
        <w:lang w:val="ca-ES" w:eastAsia="en-US" w:bidi="ar-SA"/>
      </w:rPr>
    </w:lvl>
    <w:lvl w:ilvl="6" w:tplc="F236BB34">
      <w:numFmt w:val="bullet"/>
      <w:lvlText w:val="•"/>
      <w:lvlJc w:val="left"/>
      <w:pPr>
        <w:ind w:left="5860" w:hanging="710"/>
      </w:pPr>
      <w:rPr>
        <w:rFonts w:hint="default"/>
        <w:lang w:val="ca-ES" w:eastAsia="en-US" w:bidi="ar-SA"/>
      </w:rPr>
    </w:lvl>
    <w:lvl w:ilvl="7" w:tplc="30189892">
      <w:numFmt w:val="bullet"/>
      <w:lvlText w:val="•"/>
      <w:lvlJc w:val="left"/>
      <w:pPr>
        <w:ind w:left="6800" w:hanging="710"/>
      </w:pPr>
      <w:rPr>
        <w:rFonts w:hint="default"/>
        <w:lang w:val="ca-ES" w:eastAsia="en-US" w:bidi="ar-SA"/>
      </w:rPr>
    </w:lvl>
    <w:lvl w:ilvl="8" w:tplc="8CB0A188">
      <w:numFmt w:val="bullet"/>
      <w:lvlText w:val="•"/>
      <w:lvlJc w:val="left"/>
      <w:pPr>
        <w:ind w:left="7740" w:hanging="710"/>
      </w:pPr>
      <w:rPr>
        <w:rFonts w:hint="default"/>
        <w:lang w:val="ca-ES" w:eastAsia="en-US" w:bidi="ar-SA"/>
      </w:rPr>
    </w:lvl>
  </w:abstractNum>
  <w:num w:numId="1" w16cid:durableId="19372074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C0DF0"/>
    <w:rsid w:val="00341290"/>
    <w:rsid w:val="00597BF4"/>
    <w:rsid w:val="00DC0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44753"/>
  <w15:docId w15:val="{F1DDDB11-D08C-4E64-BA6F-9503AC705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ource Sans Pro" w:eastAsia="Source Sans Pro" w:hAnsi="Source Sans Pro" w:cs="Source Sans Pro"/>
      <w:lang w:val="ca-ES"/>
    </w:rPr>
  </w:style>
  <w:style w:type="paragraph" w:styleId="Ttol1">
    <w:name w:val="heading 1"/>
    <w:basedOn w:val="Normal"/>
    <w:uiPriority w:val="9"/>
    <w:qFormat/>
    <w:pPr>
      <w:ind w:left="8"/>
      <w:jc w:val="center"/>
      <w:outlineLvl w:val="0"/>
    </w:pPr>
    <w:rPr>
      <w:b/>
      <w:bCs/>
      <w:sz w:val="28"/>
      <w:szCs w:val="28"/>
    </w:rPr>
  </w:style>
  <w:style w:type="paragraph" w:styleId="Ttol2">
    <w:name w:val="heading 2"/>
    <w:basedOn w:val="Normal"/>
    <w:uiPriority w:val="9"/>
    <w:unhideWhenUsed/>
    <w:qFormat/>
    <w:pPr>
      <w:ind w:left="143"/>
      <w:jc w:val="both"/>
      <w:outlineLvl w:val="1"/>
    </w:pPr>
    <w:rPr>
      <w:b/>
      <w:bCs/>
      <w:u w:val="single" w:color="000000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</w:style>
  <w:style w:type="paragraph" w:styleId="Pargrafdel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  <w:rPr>
      <w:rFonts w:ascii="Verdana" w:eastAsia="Verdana" w:hAnsi="Verdana" w:cs="Verdana"/>
    </w:rPr>
  </w:style>
  <w:style w:type="paragraph" w:styleId="Capalera">
    <w:name w:val="header"/>
    <w:basedOn w:val="Normal"/>
    <w:link w:val="CapaleraCar"/>
    <w:uiPriority w:val="99"/>
    <w:unhideWhenUsed/>
    <w:rsid w:val="00597BF4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597BF4"/>
    <w:rPr>
      <w:rFonts w:ascii="Source Sans Pro" w:eastAsia="Source Sans Pro" w:hAnsi="Source Sans Pro" w:cs="Source Sans Pro"/>
      <w:lang w:val="ca-ES"/>
    </w:rPr>
  </w:style>
  <w:style w:type="paragraph" w:styleId="Peu">
    <w:name w:val="footer"/>
    <w:basedOn w:val="Normal"/>
    <w:link w:val="PeuCar"/>
    <w:uiPriority w:val="99"/>
    <w:unhideWhenUsed/>
    <w:rsid w:val="00597BF4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597BF4"/>
    <w:rPr>
      <w:rFonts w:ascii="Source Sans Pro" w:eastAsia="Source Sans Pro" w:hAnsi="Source Sans Pro" w:cs="Source Sans Pro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823</Words>
  <Characters>4696</Characters>
  <Application>Microsoft Office Word</Application>
  <DocSecurity>0</DocSecurity>
  <Lines>39</Lines>
  <Paragraphs>11</Paragraphs>
  <ScaleCrop>false</ScaleCrop>
  <Company>IMI</Company>
  <LinksUpToDate>false</LinksUpToDate>
  <CharactersWithSpaces>5508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SOLES HERNANDEZ, XAVIER</cp:lastModifiedBy>
  <cp:revision>2</cp:revision>
  <dcterms:created xsi:type="dcterms:W3CDTF">2026-04-13T15:17:00Z</dcterms:created>
  <dcterms:modified xsi:type="dcterms:W3CDTF">2026-04-13T15:23:00Z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2026-04-13T00:00:00Z</vt:filetime>
  </property>
  <property fmtid="{D5CDD505-2E9C-101B-9397-08002B2CF9AE}" pid="3" name="LastSaved">
    <vt:filetime>2026-04-13T00:00:00Z</vt:filetime>
  </property>
</Properties>
</file>