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5F53299" w14:textId="77777777" w:rsidR="00471BE3" w:rsidRDefault="00471BE3">
      <w:pPr>
        <w:pStyle w:val="NormalWeb"/>
        <w:ind w:left="0" w:firstLine="0"/>
        <w:jc w:val="center"/>
        <w:rPr>
          <w:rFonts w:ascii="Arial" w:eastAsia="NSimSun" w:hAnsi="Arial"/>
          <w:b/>
          <w:bCs/>
          <w:color w:val="333399"/>
          <w:kern w:val="2"/>
          <w:sz w:val="22"/>
          <w:szCs w:val="22"/>
          <w:lang w:val="ca-ES" w:bidi="hi-IN"/>
        </w:rPr>
      </w:pPr>
    </w:p>
    <w:p w14:paraId="3C032C7F" w14:textId="58FA50A8" w:rsidR="0012252E" w:rsidRDefault="00471BE3">
      <w:pPr>
        <w:pStyle w:val="NormalWeb"/>
        <w:ind w:left="0" w:firstLine="0"/>
        <w:jc w:val="center"/>
        <w:rPr>
          <w:rFonts w:ascii="Arial" w:eastAsia="NSimSun" w:hAnsi="Arial"/>
          <w:b/>
          <w:bCs/>
          <w:color w:val="333399"/>
          <w:kern w:val="2"/>
          <w:sz w:val="22"/>
          <w:szCs w:val="22"/>
          <w:lang w:val="ca-ES" w:bidi="hi-IN"/>
        </w:rPr>
      </w:pPr>
      <w:r>
        <w:rPr>
          <w:rFonts w:ascii="Arial" w:eastAsia="NSimSun" w:hAnsi="Arial"/>
          <w:b/>
          <w:bCs/>
          <w:color w:val="333399"/>
          <w:kern w:val="2"/>
          <w:sz w:val="22"/>
          <w:szCs w:val="22"/>
          <w:lang w:val="ca-ES" w:bidi="hi-IN"/>
        </w:rPr>
        <w:t>ANNEX I</w:t>
      </w:r>
    </w:p>
    <w:p w14:paraId="60CEE82A" w14:textId="77777777" w:rsidR="0012252E" w:rsidRDefault="0012252E">
      <w:pPr>
        <w:pStyle w:val="NormalWeb"/>
        <w:ind w:left="0" w:firstLine="0"/>
        <w:jc w:val="center"/>
        <w:rPr>
          <w:rFonts w:ascii="Arial" w:eastAsia="NSimSun" w:hAnsi="Arial"/>
          <w:b/>
          <w:bCs/>
          <w:color w:val="333399"/>
          <w:kern w:val="2"/>
          <w:sz w:val="22"/>
          <w:szCs w:val="22"/>
          <w:lang w:val="ca-ES" w:bidi="hi-IN"/>
        </w:rPr>
      </w:pPr>
    </w:p>
    <w:p w14:paraId="7CAD7FE7" w14:textId="77777777" w:rsidR="0012252E" w:rsidRDefault="00471BE3">
      <w:pPr>
        <w:pStyle w:val="NormalWeb"/>
        <w:ind w:left="0" w:firstLine="0"/>
        <w:jc w:val="center"/>
        <w:rPr>
          <w:rFonts w:ascii="Arial" w:eastAsia="NSimSun" w:hAnsi="Arial"/>
          <w:b/>
          <w:bCs/>
          <w:color w:val="333399"/>
          <w:kern w:val="2"/>
          <w:sz w:val="22"/>
          <w:szCs w:val="22"/>
          <w:lang w:val="ca-ES" w:bidi="hi-IN"/>
        </w:rPr>
      </w:pPr>
      <w:r>
        <w:rPr>
          <w:rFonts w:ascii="Arial" w:eastAsia="NSimSun" w:hAnsi="Arial"/>
          <w:b/>
          <w:bCs/>
          <w:color w:val="333399"/>
          <w:kern w:val="2"/>
          <w:sz w:val="22"/>
          <w:szCs w:val="22"/>
          <w:lang w:val="ca-ES" w:bidi="hi-IN"/>
        </w:rPr>
        <w:t xml:space="preserve">PRINCIPIS ÈTICS I REGLES DE CONDUCTA ALS QUALS LES PERSONES LICITADORES I CONTRACTISTES HAN D’ADEQUAR LA SEVA ACTIVITAT </w:t>
      </w:r>
    </w:p>
    <w:p w14:paraId="2710A94C" w14:textId="77777777" w:rsidR="0012252E" w:rsidRDefault="0012252E">
      <w:pPr>
        <w:pStyle w:val="NormalWeb"/>
        <w:ind w:left="0" w:firstLine="0"/>
        <w:jc w:val="center"/>
        <w:rPr>
          <w:rFonts w:ascii="Arial" w:eastAsia="NSimSun" w:hAnsi="Arial"/>
          <w:b/>
          <w:bCs/>
          <w:color w:val="333399"/>
          <w:kern w:val="2"/>
          <w:sz w:val="22"/>
          <w:szCs w:val="22"/>
          <w:lang w:val="ca-ES" w:bidi="hi-IN"/>
        </w:rPr>
      </w:pPr>
    </w:p>
    <w:p w14:paraId="453B7D22" w14:textId="77777777" w:rsidR="0012252E" w:rsidRDefault="0012252E">
      <w:pPr>
        <w:pStyle w:val="NormalWeb"/>
        <w:ind w:left="0" w:firstLine="0"/>
        <w:jc w:val="center"/>
        <w:rPr>
          <w:rFonts w:ascii="Arial" w:eastAsia="NSimSun" w:hAnsi="Arial"/>
          <w:b/>
          <w:bCs/>
          <w:color w:val="333399"/>
          <w:kern w:val="2"/>
          <w:sz w:val="22"/>
          <w:szCs w:val="22"/>
          <w:lang w:val="ca-ES" w:bidi="hi-IN"/>
        </w:rPr>
      </w:pPr>
    </w:p>
    <w:p w14:paraId="163C67DB" w14:textId="77777777" w:rsidR="0012252E" w:rsidRDefault="00471BE3">
      <w:pPr>
        <w:pStyle w:val="Textodebloque2"/>
        <w:spacing w:line="360" w:lineRule="auto"/>
        <w:ind w:left="0" w:right="9" w:firstLine="0"/>
      </w:pPr>
      <w:r>
        <w:rPr>
          <w:sz w:val="22"/>
          <w:szCs w:val="22"/>
          <w:lang w:val="ca-ES"/>
        </w:rPr>
        <w:t xml:space="preserve">Qui sota signa el/la senyor/a ..........................................., amb DNI/NIE núm. ............................., en nom propi/en qualitat de representant/s legal/s de la persona física / jurídica............................................, amb NIF núm.........................., i als efectes de licitar el contracte de </w:t>
      </w:r>
      <w:r>
        <w:rPr>
          <w:sz w:val="22"/>
          <w:szCs w:val="22"/>
          <w:lang w:val="ca-ES" w:eastAsia="es-ES"/>
        </w:rPr>
        <w:t>...................................................................</w:t>
      </w:r>
    </w:p>
    <w:p w14:paraId="2669029E" w14:textId="77777777" w:rsidR="0012252E" w:rsidRDefault="0012252E">
      <w:pPr>
        <w:pStyle w:val="NormalWeb"/>
        <w:ind w:left="0" w:firstLine="709"/>
        <w:rPr>
          <w:rFonts w:ascii="Arial" w:hAnsi="Arial"/>
          <w:color w:val="000000"/>
          <w:sz w:val="22"/>
          <w:szCs w:val="22"/>
          <w:lang w:val="ca-ES"/>
        </w:rPr>
      </w:pPr>
    </w:p>
    <w:p w14:paraId="25963ADF" w14:textId="77777777" w:rsidR="0012252E" w:rsidRDefault="00471BE3">
      <w:pPr>
        <w:pStyle w:val="NormalWeb"/>
        <w:ind w:left="0" w:firstLine="0"/>
        <w:jc w:val="center"/>
        <w:rPr>
          <w:rFonts w:ascii="Arial" w:eastAsia="NSimSun" w:hAnsi="Arial"/>
          <w:b/>
          <w:bCs/>
          <w:color w:val="333399"/>
          <w:kern w:val="2"/>
          <w:sz w:val="22"/>
          <w:szCs w:val="22"/>
          <w:lang w:val="ca-ES" w:bidi="hi-IN"/>
        </w:rPr>
      </w:pPr>
      <w:r>
        <w:rPr>
          <w:rFonts w:ascii="Arial" w:eastAsia="NSimSun" w:hAnsi="Arial"/>
          <w:b/>
          <w:bCs/>
          <w:color w:val="333399"/>
          <w:kern w:val="2"/>
          <w:sz w:val="22"/>
          <w:szCs w:val="22"/>
          <w:lang w:val="ca-ES" w:bidi="hi-IN"/>
        </w:rPr>
        <w:t>DECLARA SOTA LA SEVA RESPONSABILITAT</w:t>
      </w:r>
    </w:p>
    <w:p w14:paraId="0F5D3DD4" w14:textId="77777777" w:rsidR="0012252E" w:rsidRDefault="0012252E">
      <w:pPr>
        <w:pStyle w:val="NormalWeb"/>
        <w:ind w:left="0" w:firstLine="0"/>
        <w:jc w:val="center"/>
        <w:rPr>
          <w:rFonts w:ascii="Arial" w:eastAsia="NSimSun" w:hAnsi="Arial"/>
          <w:b/>
          <w:bCs/>
          <w:color w:val="333399"/>
          <w:kern w:val="2"/>
          <w:sz w:val="22"/>
          <w:szCs w:val="22"/>
          <w:lang w:val="ca-ES" w:bidi="hi-IN"/>
        </w:rPr>
      </w:pPr>
    </w:p>
    <w:p w14:paraId="0719A611" w14:textId="77777777" w:rsidR="0012252E" w:rsidRDefault="0012252E">
      <w:pPr>
        <w:pStyle w:val="NormalWeb"/>
        <w:spacing w:line="276" w:lineRule="auto"/>
        <w:ind w:left="0" w:firstLine="0"/>
        <w:jc w:val="center"/>
        <w:rPr>
          <w:rFonts w:ascii="Arial" w:eastAsia="NSimSun" w:hAnsi="Arial"/>
          <w:b/>
          <w:bCs/>
          <w:color w:val="333399"/>
          <w:kern w:val="2"/>
          <w:sz w:val="22"/>
          <w:szCs w:val="22"/>
          <w:lang w:val="ca-ES" w:bidi="hi-IN"/>
        </w:rPr>
      </w:pPr>
    </w:p>
    <w:p w14:paraId="7E04888E" w14:textId="77777777" w:rsidR="0012252E" w:rsidRDefault="00471BE3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 xml:space="preserve">1.‐ Les persones licitadores i contractistes adoptaran una conducta èticament exemplar i actuaran per evitar la corrupció en qualsevol de totes les seves possibles formes. </w:t>
      </w:r>
    </w:p>
    <w:p w14:paraId="0EF79A23" w14:textId="77777777" w:rsidR="0012252E" w:rsidRDefault="0012252E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14:paraId="4BE0EF94" w14:textId="77777777" w:rsidR="0012252E" w:rsidRDefault="00471BE3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 xml:space="preserve">2.‐ En aquest sentit –i al marge d’aquells altres deures vinculats al principi d’actuació esmentat en el punt anterior, derivats dels principis ètics i de les regles de conducta als quals les persones licitadores i contractistes han d’adequar la seva activitat‐ assumeixen particularment les obligacions següents: </w:t>
      </w:r>
    </w:p>
    <w:p w14:paraId="0F53E9D2" w14:textId="77777777" w:rsidR="0012252E" w:rsidRDefault="0012252E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14:paraId="213DC3BB" w14:textId="77777777" w:rsidR="0012252E" w:rsidRDefault="00471BE3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 xml:space="preserve">a) Comunicar immediatament a l’òrgan de contractació les possibles situacions de conflicte d’interessos. </w:t>
      </w:r>
    </w:p>
    <w:p w14:paraId="598A9760" w14:textId="77777777" w:rsidR="0012252E" w:rsidRDefault="0012252E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14:paraId="34DE31CA" w14:textId="77777777" w:rsidR="0012252E" w:rsidRDefault="00471BE3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 xml:space="preserve">b) No sol·licitar, directament o indirectament, que un càrrec o empleat/da públic/a influeixi en l’adjudicació del contracte. </w:t>
      </w:r>
    </w:p>
    <w:p w14:paraId="4B28EC26" w14:textId="77777777" w:rsidR="0012252E" w:rsidRDefault="0012252E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14:paraId="7BF83881" w14:textId="77777777" w:rsidR="0012252E" w:rsidRDefault="00471BE3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 xml:space="preserve">c) No oferir ni facilitar a càrrecs o empleats/des públics avantatges personals o materials, ni per a aquells mateixos ni per a persones vinculades amb el seu entorn familiar o social. </w:t>
      </w:r>
    </w:p>
    <w:p w14:paraId="7C9CB0BC" w14:textId="77777777" w:rsidR="0012252E" w:rsidRDefault="0012252E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14:paraId="22351083" w14:textId="77777777" w:rsidR="0012252E" w:rsidRDefault="00471BE3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 xml:space="preserve">d) No realitzar qualsevol altra acció que pugui vulnerar els principis d’igualtat d’oportunitats i de lliure concurrència. </w:t>
      </w:r>
    </w:p>
    <w:p w14:paraId="68C740F0" w14:textId="77777777" w:rsidR="0012252E" w:rsidRDefault="0012252E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14:paraId="3F131EBD" w14:textId="77777777" w:rsidR="0012252E" w:rsidRDefault="00471BE3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 xml:space="preserve">e) No realitzar accions que posin en risc l’interès públic. </w:t>
      </w:r>
    </w:p>
    <w:p w14:paraId="5B8F138C" w14:textId="77777777" w:rsidR="0012252E" w:rsidRDefault="0012252E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14:paraId="1AEDC85D" w14:textId="77777777" w:rsidR="0012252E" w:rsidRDefault="00471BE3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 xml:space="preserve">f) Respectar els principis de lliure mercat i de concurrència competitiva, i abstenir‐se de realitzar conductes que tinguin per objecte o puguin produir l’efecte d’impedir, restringir o falsejar la competència, com per exemple els comportaments col·lusoris o de competència fraudulenta (ofertes de resguard, eliminació d’ofertes, assignació de mercats, rotació d’ofertes, etc.). Així mateix, denunciar qualsevol acte o conducta dirigits a aquelles finalitats i relacionats amb la licitació o el contracte dels quals tingués coneixement. </w:t>
      </w:r>
    </w:p>
    <w:p w14:paraId="2F2C5DD8" w14:textId="77777777" w:rsidR="0012252E" w:rsidRDefault="0012252E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14:paraId="5418FAF0" w14:textId="77777777" w:rsidR="0012252E" w:rsidRDefault="00471BE3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 xml:space="preserve">g) No utilitzar informació confidencial, coneguda mitjançant el contracte, per obtenir, directament o indirectament, un avantatge o benefici econòmic en interès propi. </w:t>
      </w:r>
    </w:p>
    <w:p w14:paraId="5D5FB05D" w14:textId="77777777" w:rsidR="0012252E" w:rsidRDefault="0012252E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14:paraId="3AFDBE32" w14:textId="77777777" w:rsidR="0012252E" w:rsidRDefault="00471BE3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 xml:space="preserve">h) Observar els principis, les normes i els cànons ètics propis de les activitats, els oficis i/o les professions corresponents a les prestacions contractades. </w:t>
      </w:r>
    </w:p>
    <w:p w14:paraId="337658E9" w14:textId="77777777" w:rsidR="0012252E" w:rsidRDefault="0012252E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14:paraId="5E3DA6D4" w14:textId="77777777" w:rsidR="0012252E" w:rsidRDefault="00471BE3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 xml:space="preserve">i) Col·laborar amb l’òrgan de contractació en les actuacions que aquest realitzi per al seguiment i/o l’avaluació del compliment del contracte, particularment facilitant la informació que li sigui sol·licitada per a aquestes finalitats. </w:t>
      </w:r>
    </w:p>
    <w:p w14:paraId="7E35F817" w14:textId="77777777" w:rsidR="0012252E" w:rsidRDefault="0012252E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14:paraId="777B8BD4" w14:textId="77777777" w:rsidR="0012252E" w:rsidRDefault="00471BE3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 xml:space="preserve">j) Denunciar els actes dels quals tingui coneixement i que puguin comportar una infracció de les obligacions inherents al contracte. </w:t>
      </w:r>
    </w:p>
    <w:p w14:paraId="59B03F6C" w14:textId="77777777" w:rsidR="0012252E" w:rsidRDefault="0012252E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14:paraId="597DF25E" w14:textId="77777777" w:rsidR="0012252E" w:rsidRDefault="00471BE3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 xml:space="preserve">k) No realitzar operacions financeres en paradisos fiscals, segons la llista de països elaborada per les Institucions europees o, en el seu defecte, per l’Estat espanyol, i que siguin considerades delictives, en els termes legalment establerts, com delictes de blanqueig de capitals, frau fiscal o contra la Hisenda Pública. </w:t>
      </w:r>
    </w:p>
    <w:p w14:paraId="4FC7DBB6" w14:textId="77777777" w:rsidR="0012252E" w:rsidRDefault="00471BE3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 xml:space="preserve">l) Declarar si tenen o no relacions amb països considerats paradisos fiscals. En cas de tenir-ne relació, aportar la documentació que expliciti el caràcter d’aquestes relacions i permetre que la informació que no sigui confidencial es publiqui al perfil del contractant. </w:t>
      </w:r>
    </w:p>
    <w:p w14:paraId="4144AD9C" w14:textId="77777777" w:rsidR="0012252E" w:rsidRDefault="0012252E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14:paraId="02C50102" w14:textId="77777777" w:rsidR="0012252E" w:rsidRDefault="00471BE3">
      <w:pPr>
        <w:spacing w:line="276" w:lineRule="auto"/>
        <w:jc w:val="both"/>
        <w:rPr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>3.‐ L’incompliment de qualsevol de les obligacions contingudes a l’anterior apartat 2 per part de les persones licitadores o contractistes, serà causa de resolució del contracte, sens perjudici d’aquelles altres possibles conseqüències previstes a la legislació vigent.</w:t>
      </w:r>
    </w:p>
    <w:p w14:paraId="5AC45A34" w14:textId="77777777" w:rsidR="0012252E" w:rsidRDefault="0012252E">
      <w:pPr>
        <w:pStyle w:val="NormalWeb"/>
        <w:spacing w:line="276" w:lineRule="auto"/>
        <w:ind w:left="0" w:firstLine="0"/>
        <w:rPr>
          <w:rFonts w:ascii="Arial" w:hAnsi="Arial"/>
          <w:sz w:val="22"/>
          <w:szCs w:val="22"/>
          <w:lang w:val="ca-ES"/>
        </w:rPr>
      </w:pPr>
    </w:p>
    <w:p w14:paraId="39C56ABD" w14:textId="77777777" w:rsidR="0012252E" w:rsidRDefault="0012252E">
      <w:pPr>
        <w:pStyle w:val="NormalWeb"/>
        <w:spacing w:line="276" w:lineRule="auto"/>
        <w:ind w:left="0" w:firstLine="0"/>
        <w:rPr>
          <w:rFonts w:ascii="Arial" w:hAnsi="Arial"/>
          <w:b/>
          <w:sz w:val="22"/>
          <w:szCs w:val="22"/>
          <w:lang w:val="ca-ES"/>
        </w:rPr>
      </w:pPr>
    </w:p>
    <w:p w14:paraId="659CAA14" w14:textId="77777777" w:rsidR="0012252E" w:rsidRDefault="00471BE3">
      <w:pPr>
        <w:pStyle w:val="NormalWeb"/>
        <w:suppressAutoHyphens w:val="0"/>
        <w:spacing w:line="276" w:lineRule="auto"/>
        <w:ind w:left="0" w:firstLine="0"/>
        <w:jc w:val="center"/>
        <w:rPr>
          <w:rFonts w:ascii="Arial" w:hAnsi="Arial"/>
          <w:b/>
          <w:sz w:val="22"/>
          <w:szCs w:val="22"/>
          <w:lang w:val="ca-ES"/>
        </w:rPr>
      </w:pPr>
      <w:bookmarkStart w:id="0" w:name="ANEXO"/>
      <w:r>
        <w:rPr>
          <w:rFonts w:ascii="Arial" w:hAnsi="Arial"/>
          <w:b/>
          <w:sz w:val="22"/>
          <w:szCs w:val="22"/>
          <w:lang w:val="ca-ES"/>
        </w:rPr>
        <w:t>(Lloc, data i signatura electrònica).</w:t>
      </w:r>
      <w:bookmarkEnd w:id="0"/>
    </w:p>
    <w:p w14:paraId="46359DCD" w14:textId="77777777" w:rsidR="0012252E" w:rsidRDefault="00471BE3">
      <w:pPr>
        <w:pStyle w:val="NormalWeb"/>
        <w:suppressAutoHyphens w:val="0"/>
        <w:spacing w:line="276" w:lineRule="auto"/>
        <w:ind w:left="0" w:firstLine="0"/>
        <w:jc w:val="center"/>
        <w:rPr>
          <w:rFonts w:ascii="Arial" w:eastAsia="Arial" w:hAnsi="Arial"/>
          <w:sz w:val="22"/>
          <w:szCs w:val="22"/>
          <w:lang w:val="ca-ES"/>
        </w:rPr>
      </w:pPr>
      <w:r>
        <w:rPr>
          <w:rFonts w:ascii="Arial" w:eastAsia="Arial" w:hAnsi="Arial"/>
          <w:sz w:val="22"/>
          <w:szCs w:val="22"/>
          <w:lang w:val="ca-ES"/>
        </w:rPr>
        <w:t xml:space="preserve">                                                    </w:t>
      </w:r>
    </w:p>
    <w:p w14:paraId="11F3A7D4" w14:textId="77777777" w:rsidR="0012252E" w:rsidRDefault="0012252E">
      <w:pPr>
        <w:shd w:val="clear" w:color="auto" w:fill="FFFFFF"/>
        <w:spacing w:before="360" w:after="180" w:line="276" w:lineRule="auto"/>
        <w:jc w:val="center"/>
        <w:rPr>
          <w:rFonts w:ascii="Arial" w:hAnsi="Arial" w:cs="Arial"/>
          <w:sz w:val="22"/>
          <w:szCs w:val="22"/>
          <w:lang w:val="ca-ES"/>
        </w:rPr>
      </w:pPr>
    </w:p>
    <w:p w14:paraId="4B7A2823" w14:textId="77777777" w:rsidR="0012252E" w:rsidRDefault="0012252E">
      <w:pPr>
        <w:pStyle w:val="NormalWeb"/>
        <w:spacing w:line="276" w:lineRule="auto"/>
        <w:ind w:left="0" w:firstLine="0"/>
        <w:jc w:val="center"/>
        <w:rPr>
          <w:rFonts w:ascii="Arial" w:hAnsi="Arial"/>
          <w:b/>
          <w:bCs/>
          <w:color w:val="333399"/>
          <w:sz w:val="22"/>
          <w:szCs w:val="22"/>
          <w:u w:val="single"/>
          <w:lang w:val="ca-ES"/>
        </w:rPr>
      </w:pPr>
    </w:p>
    <w:p w14:paraId="2862A26E" w14:textId="77777777" w:rsidR="0012252E" w:rsidRDefault="00471BE3">
      <w:pPr>
        <w:pStyle w:val="NormalWeb"/>
        <w:spacing w:line="276" w:lineRule="auto"/>
        <w:ind w:left="0" w:firstLine="0"/>
        <w:jc w:val="center"/>
        <w:rPr>
          <w:rFonts w:ascii="Arial" w:eastAsia="Arial" w:hAnsi="Arial"/>
          <w:b/>
          <w:bCs/>
          <w:color w:val="333399"/>
          <w:sz w:val="22"/>
          <w:szCs w:val="22"/>
          <w:lang w:val="ca-ES"/>
        </w:rPr>
      </w:pPr>
      <w:r>
        <w:rPr>
          <w:rFonts w:ascii="Arial" w:eastAsia="Arial" w:hAnsi="Arial"/>
          <w:b/>
          <w:bCs/>
          <w:color w:val="333399"/>
          <w:sz w:val="22"/>
          <w:szCs w:val="22"/>
          <w:lang w:val="ca-ES"/>
        </w:rPr>
        <w:t xml:space="preserve"> </w:t>
      </w:r>
    </w:p>
    <w:sectPr w:rsidR="0012252E" w:rsidSect="000F15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9" w:right="1701" w:bottom="1418" w:left="1701" w:header="709" w:footer="522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E0046F" w14:textId="77777777" w:rsidR="00945CE4" w:rsidRDefault="00471BE3">
      <w:r>
        <w:separator/>
      </w:r>
    </w:p>
  </w:endnote>
  <w:endnote w:type="continuationSeparator" w:id="0">
    <w:p w14:paraId="718CDDFF" w14:textId="77777777" w:rsidR="00945CE4" w:rsidRDefault="00471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1"/>
    <w:family w:val="auto"/>
    <w:pitch w:val="variable"/>
    <w:sig w:usb0="800000AF" w:usb1="1001ECEA" w:usb2="00000000" w:usb3="00000000" w:csb0="8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Symbol;Arial Unicode MS">
    <w:altName w:val="Cambria"/>
    <w:panose1 w:val="00000000000000000000"/>
    <w:charset w:val="00"/>
    <w:family w:val="roman"/>
    <w:notTrueType/>
    <w:pitch w:val="default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00"/>
    <w:family w:val="roman"/>
    <w:pitch w:val="variable"/>
  </w:font>
  <w:font w:name="Liberation Mono">
    <w:altName w:val="Courier New"/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7DA96" w14:textId="77777777" w:rsidR="0012252E" w:rsidRDefault="0012252E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DFF56" w14:textId="77777777" w:rsidR="0012252E" w:rsidRDefault="0012252E">
    <w:pPr>
      <w:ind w:left="708"/>
      <w:jc w:val="center"/>
      <w:rPr>
        <w:rFonts w:ascii="Calibri" w:hAnsi="Calibri" w:cs="Calibri"/>
        <w:sz w:val="20"/>
        <w:szCs w:val="20"/>
        <w:lang w:eastAsia="en-US"/>
      </w:rPr>
    </w:pPr>
  </w:p>
  <w:p w14:paraId="6B698205" w14:textId="77777777" w:rsidR="0012252E" w:rsidRDefault="0012252E">
    <w:pPr>
      <w:ind w:left="708"/>
      <w:jc w:val="center"/>
      <w:rPr>
        <w:rFonts w:ascii="Calibri" w:hAnsi="Calibri" w:cs="Calibri"/>
        <w:sz w:val="20"/>
        <w:szCs w:val="20"/>
        <w:lang w:eastAsia="en-US"/>
      </w:rPr>
    </w:pPr>
  </w:p>
  <w:p w14:paraId="49ADFCB7" w14:textId="77777777" w:rsidR="0012252E" w:rsidRDefault="0012252E">
    <w:pPr>
      <w:ind w:left="708"/>
      <w:jc w:val="center"/>
      <w:rPr>
        <w:rFonts w:ascii="Calibri" w:hAnsi="Calibri" w:cs="Calibri"/>
        <w:sz w:val="20"/>
        <w:szCs w:val="20"/>
        <w:lang w:eastAsia="en-US"/>
      </w:rPr>
    </w:pPr>
  </w:p>
  <w:p w14:paraId="32C4DEE9" w14:textId="77777777" w:rsidR="0012252E" w:rsidRDefault="00471BE3">
    <w:pPr>
      <w:ind w:left="708"/>
      <w:jc w:val="center"/>
    </w:pPr>
    <w:r>
      <w:rPr>
        <w:rFonts w:ascii="Calibri" w:hAnsi="Calibri" w:cs="Calibri"/>
        <w:sz w:val="20"/>
        <w:szCs w:val="20"/>
        <w:lang w:eastAsia="en-US"/>
      </w:rPr>
      <w:t>Carretera de Ribes, 2 – 08520 Les Franqueses del Vallès</w:t>
    </w:r>
  </w:p>
  <w:p w14:paraId="45A84FBC" w14:textId="77777777" w:rsidR="0012252E" w:rsidRDefault="00471BE3">
    <w:pPr>
      <w:jc w:val="center"/>
      <w:rPr>
        <w:rFonts w:ascii="Verdana" w:hAnsi="Verdana" w:cs="Verdana"/>
        <w:sz w:val="20"/>
      </w:rPr>
    </w:pPr>
    <w:r>
      <w:rPr>
        <w:rFonts w:ascii="Calibri" w:hAnsi="Calibri" w:cs="Calibri"/>
        <w:sz w:val="20"/>
        <w:szCs w:val="20"/>
        <w:lang w:eastAsia="en-US"/>
      </w:rPr>
      <w:t xml:space="preserve">Tel. 938 467 676 - Fax. 938 467 767 - </w:t>
    </w:r>
    <w:hyperlink r:id="rId1">
      <w:r>
        <w:rPr>
          <w:rStyle w:val="Enlla"/>
          <w:rFonts w:ascii="Calibri" w:hAnsi="Calibri" w:cs="Calibri"/>
          <w:sz w:val="20"/>
          <w:szCs w:val="20"/>
          <w:lang w:eastAsia="en-US"/>
        </w:rPr>
        <w:t>ajuntament@lesfranqueses.cat</w:t>
      </w:r>
    </w:hyperlink>
    <w:r>
      <w:rPr>
        <w:rFonts w:ascii="Calibri" w:hAnsi="Calibri" w:cs="Calibri"/>
        <w:sz w:val="20"/>
        <w:szCs w:val="20"/>
        <w:lang w:eastAsia="en-US"/>
      </w:rPr>
      <w:t xml:space="preserve"> - </w:t>
    </w:r>
    <w:hyperlink r:id="rId2">
      <w:r>
        <w:rPr>
          <w:rStyle w:val="Enlla"/>
          <w:rFonts w:ascii="Calibri" w:hAnsi="Calibri" w:cs="Calibri"/>
          <w:sz w:val="20"/>
          <w:szCs w:val="20"/>
          <w:lang w:eastAsia="en-US"/>
        </w:rPr>
        <w:t>www.lesfranqueses.cat</w:t>
      </w:r>
    </w:hyperlink>
  </w:p>
  <w:p w14:paraId="6507B6E3" w14:textId="77777777" w:rsidR="0012252E" w:rsidRDefault="0012252E">
    <w:pPr>
      <w:jc w:val="center"/>
      <w:rPr>
        <w:rFonts w:ascii="Verdana" w:hAnsi="Verdana" w:cs="Verdana"/>
        <w:sz w:val="20"/>
      </w:rPr>
    </w:pPr>
  </w:p>
  <w:p w14:paraId="74000943" w14:textId="77777777" w:rsidR="0012252E" w:rsidRDefault="00471BE3">
    <w:pPr>
      <w:pStyle w:val="Peu"/>
      <w:tabs>
        <w:tab w:val="clear" w:pos="8504"/>
      </w:tabs>
      <w:jc w:val="right"/>
      <w:rPr>
        <w:sz w:val="16"/>
        <w:szCs w:val="16"/>
      </w:rPr>
    </w:pPr>
    <w:proofErr w:type="spellStart"/>
    <w:r>
      <w:rPr>
        <w:rFonts w:ascii="Verdana" w:hAnsi="Verdana" w:cs="Verdana"/>
        <w:sz w:val="16"/>
        <w:szCs w:val="16"/>
      </w:rPr>
      <w:t>Pàgina</w:t>
    </w:r>
    <w:proofErr w:type="spellEnd"/>
    <w:r>
      <w:rPr>
        <w:rFonts w:ascii="Verdana" w:hAnsi="Verdana" w:cs="Verdana"/>
        <w:sz w:val="16"/>
        <w:szCs w:val="16"/>
      </w:rPr>
      <w:t xml:space="preserve"> </w:t>
    </w:r>
    <w:r>
      <w:rPr>
        <w:rFonts w:ascii="Verdana" w:hAnsi="Verdana" w:cs="Verdana"/>
        <w:sz w:val="16"/>
        <w:szCs w:val="16"/>
      </w:rPr>
      <w:fldChar w:fldCharType="begin"/>
    </w:r>
    <w:r>
      <w:rPr>
        <w:rFonts w:ascii="Verdana" w:hAnsi="Verdana" w:cs="Verdana"/>
        <w:sz w:val="16"/>
        <w:szCs w:val="16"/>
      </w:rPr>
      <w:instrText xml:space="preserve"> PAGE </w:instrText>
    </w:r>
    <w:r>
      <w:rPr>
        <w:rFonts w:ascii="Verdana" w:hAnsi="Verdana" w:cs="Verdana"/>
        <w:sz w:val="16"/>
        <w:szCs w:val="16"/>
      </w:rPr>
      <w:fldChar w:fldCharType="separate"/>
    </w:r>
    <w:r>
      <w:rPr>
        <w:rFonts w:ascii="Verdana" w:hAnsi="Verdana" w:cs="Verdana"/>
        <w:sz w:val="16"/>
        <w:szCs w:val="16"/>
      </w:rPr>
      <w:t>1</w:t>
    </w:r>
    <w:r>
      <w:rPr>
        <w:rFonts w:ascii="Verdana" w:hAnsi="Verdana" w:cs="Verdana"/>
        <w:sz w:val="16"/>
        <w:szCs w:val="16"/>
      </w:rPr>
      <w:fldChar w:fldCharType="end"/>
    </w:r>
    <w:r>
      <w:rPr>
        <w:rFonts w:ascii="Verdana" w:hAnsi="Verdana" w:cs="Verdana"/>
        <w:sz w:val="16"/>
        <w:szCs w:val="16"/>
      </w:rPr>
      <w:t xml:space="preserve"> de </w:t>
    </w:r>
    <w:r>
      <w:rPr>
        <w:rFonts w:ascii="Verdana" w:hAnsi="Verdana" w:cs="Verdana"/>
        <w:sz w:val="16"/>
        <w:szCs w:val="16"/>
      </w:rPr>
      <w:fldChar w:fldCharType="begin"/>
    </w:r>
    <w:r>
      <w:rPr>
        <w:rFonts w:ascii="Verdana" w:hAnsi="Verdana" w:cs="Verdana"/>
        <w:sz w:val="16"/>
        <w:szCs w:val="16"/>
      </w:rPr>
      <w:instrText xml:space="preserve"> NUMPAGES </w:instrText>
    </w:r>
    <w:r>
      <w:rPr>
        <w:rFonts w:ascii="Verdana" w:hAnsi="Verdana" w:cs="Verdana"/>
        <w:sz w:val="16"/>
        <w:szCs w:val="16"/>
      </w:rPr>
      <w:fldChar w:fldCharType="separate"/>
    </w:r>
    <w:r>
      <w:rPr>
        <w:rFonts w:ascii="Verdana" w:hAnsi="Verdana" w:cs="Verdana"/>
        <w:sz w:val="16"/>
        <w:szCs w:val="16"/>
      </w:rPr>
      <w:t>48</w:t>
    </w:r>
    <w:r>
      <w:rPr>
        <w:rFonts w:ascii="Verdana" w:hAnsi="Verdana" w:cs="Verdan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19DD2" w14:textId="77777777" w:rsidR="0012252E" w:rsidRDefault="0012252E">
    <w:pPr>
      <w:ind w:left="708"/>
      <w:jc w:val="center"/>
      <w:rPr>
        <w:rFonts w:ascii="Calibri" w:hAnsi="Calibri" w:cs="Calibri"/>
        <w:sz w:val="20"/>
        <w:szCs w:val="20"/>
        <w:lang w:eastAsia="en-US"/>
      </w:rPr>
    </w:pPr>
  </w:p>
  <w:p w14:paraId="72107A4C" w14:textId="77777777" w:rsidR="0012252E" w:rsidRDefault="0012252E">
    <w:pPr>
      <w:ind w:left="708"/>
      <w:jc w:val="center"/>
      <w:rPr>
        <w:rFonts w:ascii="Calibri" w:hAnsi="Calibri" w:cs="Calibri"/>
        <w:sz w:val="20"/>
        <w:szCs w:val="20"/>
        <w:lang w:eastAsia="en-US"/>
      </w:rPr>
    </w:pPr>
  </w:p>
  <w:p w14:paraId="7D309CEF" w14:textId="77777777" w:rsidR="0012252E" w:rsidRDefault="0012252E">
    <w:pPr>
      <w:ind w:left="708"/>
      <w:jc w:val="center"/>
      <w:rPr>
        <w:rFonts w:ascii="Calibri" w:hAnsi="Calibri" w:cs="Calibri"/>
        <w:sz w:val="20"/>
        <w:szCs w:val="20"/>
        <w:lang w:eastAsia="en-US"/>
      </w:rPr>
    </w:pPr>
  </w:p>
  <w:p w14:paraId="4D01693F" w14:textId="77777777" w:rsidR="0012252E" w:rsidRDefault="00471BE3">
    <w:pPr>
      <w:ind w:left="708"/>
      <w:jc w:val="center"/>
    </w:pPr>
    <w:r>
      <w:rPr>
        <w:rFonts w:ascii="Calibri" w:hAnsi="Calibri" w:cs="Calibri"/>
        <w:sz w:val="20"/>
        <w:szCs w:val="20"/>
        <w:lang w:eastAsia="en-US"/>
      </w:rPr>
      <w:t>Carretera de Ribes, 2 – 08520 Les Franqueses del Vallès</w:t>
    </w:r>
  </w:p>
  <w:p w14:paraId="4A2F696E" w14:textId="77777777" w:rsidR="0012252E" w:rsidRDefault="00471BE3">
    <w:pPr>
      <w:jc w:val="center"/>
      <w:rPr>
        <w:rFonts w:ascii="Verdana" w:hAnsi="Verdana" w:cs="Verdana"/>
        <w:sz w:val="20"/>
      </w:rPr>
    </w:pPr>
    <w:r>
      <w:rPr>
        <w:rFonts w:ascii="Calibri" w:hAnsi="Calibri" w:cs="Calibri"/>
        <w:sz w:val="20"/>
        <w:szCs w:val="20"/>
        <w:lang w:eastAsia="en-US"/>
      </w:rPr>
      <w:t xml:space="preserve">Tel. 938 467 676 - Fax. 938 467 767 - </w:t>
    </w:r>
    <w:hyperlink r:id="rId1">
      <w:r>
        <w:rPr>
          <w:rStyle w:val="Enlla"/>
          <w:rFonts w:ascii="Calibri" w:hAnsi="Calibri" w:cs="Calibri"/>
          <w:sz w:val="20"/>
          <w:szCs w:val="20"/>
          <w:lang w:eastAsia="en-US"/>
        </w:rPr>
        <w:t>ajuntament@lesfranqueses.cat</w:t>
      </w:r>
    </w:hyperlink>
    <w:r>
      <w:rPr>
        <w:rFonts w:ascii="Calibri" w:hAnsi="Calibri" w:cs="Calibri"/>
        <w:sz w:val="20"/>
        <w:szCs w:val="20"/>
        <w:lang w:eastAsia="en-US"/>
      </w:rPr>
      <w:t xml:space="preserve"> - </w:t>
    </w:r>
    <w:hyperlink r:id="rId2">
      <w:r>
        <w:rPr>
          <w:rStyle w:val="Enlla"/>
          <w:rFonts w:ascii="Calibri" w:hAnsi="Calibri" w:cs="Calibri"/>
          <w:sz w:val="20"/>
          <w:szCs w:val="20"/>
          <w:lang w:eastAsia="en-US"/>
        </w:rPr>
        <w:t>www.lesfranqueses.cat</w:t>
      </w:r>
    </w:hyperlink>
  </w:p>
  <w:p w14:paraId="17EC8F1C" w14:textId="77777777" w:rsidR="0012252E" w:rsidRDefault="0012252E">
    <w:pPr>
      <w:jc w:val="center"/>
      <w:rPr>
        <w:rFonts w:ascii="Verdana" w:hAnsi="Verdana" w:cs="Verdana"/>
        <w:sz w:val="20"/>
      </w:rPr>
    </w:pPr>
  </w:p>
  <w:p w14:paraId="693AD918" w14:textId="77777777" w:rsidR="0012252E" w:rsidRDefault="00471BE3">
    <w:pPr>
      <w:pStyle w:val="Peu"/>
      <w:tabs>
        <w:tab w:val="clear" w:pos="8504"/>
      </w:tabs>
      <w:jc w:val="right"/>
      <w:rPr>
        <w:sz w:val="16"/>
        <w:szCs w:val="16"/>
      </w:rPr>
    </w:pPr>
    <w:proofErr w:type="spellStart"/>
    <w:r>
      <w:rPr>
        <w:rFonts w:ascii="Verdana" w:hAnsi="Verdana" w:cs="Verdana"/>
        <w:sz w:val="16"/>
        <w:szCs w:val="16"/>
      </w:rPr>
      <w:t>Pàgina</w:t>
    </w:r>
    <w:proofErr w:type="spellEnd"/>
    <w:r>
      <w:rPr>
        <w:rFonts w:ascii="Verdana" w:hAnsi="Verdana" w:cs="Verdana"/>
        <w:sz w:val="16"/>
        <w:szCs w:val="16"/>
      </w:rPr>
      <w:t xml:space="preserve"> </w:t>
    </w:r>
    <w:r>
      <w:rPr>
        <w:rFonts w:ascii="Verdana" w:hAnsi="Verdana" w:cs="Verdana"/>
        <w:sz w:val="16"/>
        <w:szCs w:val="16"/>
      </w:rPr>
      <w:fldChar w:fldCharType="begin"/>
    </w:r>
    <w:r>
      <w:rPr>
        <w:rFonts w:ascii="Verdana" w:hAnsi="Verdana" w:cs="Verdana"/>
        <w:sz w:val="16"/>
        <w:szCs w:val="16"/>
      </w:rPr>
      <w:instrText xml:space="preserve"> PAGE </w:instrText>
    </w:r>
    <w:r>
      <w:rPr>
        <w:rFonts w:ascii="Verdana" w:hAnsi="Verdana" w:cs="Verdana"/>
        <w:sz w:val="16"/>
        <w:szCs w:val="16"/>
      </w:rPr>
      <w:fldChar w:fldCharType="separate"/>
    </w:r>
    <w:r>
      <w:rPr>
        <w:rFonts w:ascii="Verdana" w:hAnsi="Verdana" w:cs="Verdana"/>
        <w:sz w:val="16"/>
        <w:szCs w:val="16"/>
      </w:rPr>
      <w:t>1</w:t>
    </w:r>
    <w:r>
      <w:rPr>
        <w:rFonts w:ascii="Verdana" w:hAnsi="Verdana" w:cs="Verdana"/>
        <w:sz w:val="16"/>
        <w:szCs w:val="16"/>
      </w:rPr>
      <w:fldChar w:fldCharType="end"/>
    </w:r>
    <w:r>
      <w:rPr>
        <w:rFonts w:ascii="Verdana" w:hAnsi="Verdana" w:cs="Verdana"/>
        <w:sz w:val="16"/>
        <w:szCs w:val="16"/>
      </w:rPr>
      <w:t xml:space="preserve"> de </w:t>
    </w:r>
    <w:r>
      <w:rPr>
        <w:rFonts w:ascii="Verdana" w:hAnsi="Verdana" w:cs="Verdana"/>
        <w:sz w:val="16"/>
        <w:szCs w:val="16"/>
      </w:rPr>
      <w:fldChar w:fldCharType="begin"/>
    </w:r>
    <w:r>
      <w:rPr>
        <w:rFonts w:ascii="Verdana" w:hAnsi="Verdana" w:cs="Verdana"/>
        <w:sz w:val="16"/>
        <w:szCs w:val="16"/>
      </w:rPr>
      <w:instrText xml:space="preserve"> NUMPAGES </w:instrText>
    </w:r>
    <w:r>
      <w:rPr>
        <w:rFonts w:ascii="Verdana" w:hAnsi="Verdana" w:cs="Verdana"/>
        <w:sz w:val="16"/>
        <w:szCs w:val="16"/>
      </w:rPr>
      <w:fldChar w:fldCharType="separate"/>
    </w:r>
    <w:r>
      <w:rPr>
        <w:rFonts w:ascii="Verdana" w:hAnsi="Verdana" w:cs="Verdana"/>
        <w:sz w:val="16"/>
        <w:szCs w:val="16"/>
      </w:rPr>
      <w:t>48</w:t>
    </w:r>
    <w:r>
      <w:rPr>
        <w:rFonts w:ascii="Verdana" w:hAnsi="Verdana" w:cs="Verdana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B7595" w14:textId="77777777" w:rsidR="00945CE4" w:rsidRDefault="00471BE3">
      <w:r>
        <w:separator/>
      </w:r>
    </w:p>
  </w:footnote>
  <w:footnote w:type="continuationSeparator" w:id="0">
    <w:p w14:paraId="440A0D63" w14:textId="77777777" w:rsidR="00945CE4" w:rsidRDefault="00471B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561BB" w14:textId="77777777" w:rsidR="0012252E" w:rsidRDefault="0012252E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F0E21" w14:textId="77777777" w:rsidR="0012252E" w:rsidRDefault="00471BE3">
    <w:pPr>
      <w:pStyle w:val="Capalera"/>
      <w:tabs>
        <w:tab w:val="clear" w:pos="4252"/>
        <w:tab w:val="clear" w:pos="8504"/>
        <w:tab w:val="left" w:pos="2880"/>
      </w:tabs>
      <w:ind w:hanging="851"/>
      <w:rPr>
        <w:rFonts w:ascii="Verdana" w:hAnsi="Verdana" w:cs="Verdana"/>
        <w:sz w:val="20"/>
        <w:lang w:val="ca-ES" w:eastAsia="es-ES"/>
      </w:rPr>
    </w:pPr>
    <w:r>
      <w:rPr>
        <w:noProof/>
      </w:rPr>
      <w:drawing>
        <wp:anchor distT="0" distB="0" distL="0" distR="0" simplePos="0" relativeHeight="251657216" behindDoc="1" locked="0" layoutInCell="0" allowOverlap="1" wp14:anchorId="4A31080F" wp14:editId="560F046F">
          <wp:simplePos x="0" y="0"/>
          <wp:positionH relativeFrom="column">
            <wp:posOffset>-233045</wp:posOffset>
          </wp:positionH>
          <wp:positionV relativeFrom="paragraph">
            <wp:posOffset>-335280</wp:posOffset>
          </wp:positionV>
          <wp:extent cx="2821305" cy="738505"/>
          <wp:effectExtent l="0" t="0" r="0" b="0"/>
          <wp:wrapSquare wrapText="largest"/>
          <wp:docPr id="15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4" t="-53" r="-14" b="-53"/>
                  <a:stretch>
                    <a:fillRect/>
                  </a:stretch>
                </pic:blipFill>
                <pic:spPr bwMode="auto">
                  <a:xfrm>
                    <a:off x="0" y="0"/>
                    <a:ext cx="2821305" cy="738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 w:cs="Verdana"/>
        <w:sz w:val="20"/>
        <w:lang w:val="ca-ES" w:eastAsia="es-ES"/>
      </w:rPr>
      <w:tab/>
    </w:r>
  </w:p>
  <w:p w14:paraId="639DD829" w14:textId="77777777" w:rsidR="0012252E" w:rsidRDefault="0012252E">
    <w:pPr>
      <w:pStyle w:val="Capalera"/>
      <w:ind w:hanging="851"/>
      <w:rPr>
        <w:rFonts w:ascii="Verdana" w:hAnsi="Verdana" w:cs="Verdana"/>
        <w:sz w:val="20"/>
        <w:lang w:val="ca-ES" w:eastAsia="es-ES"/>
      </w:rPr>
    </w:pPr>
  </w:p>
  <w:p w14:paraId="397A845F" w14:textId="77777777" w:rsidR="0012252E" w:rsidRDefault="0012252E">
    <w:pPr>
      <w:pStyle w:val="Capalera"/>
      <w:ind w:hanging="851"/>
      <w:jc w:val="right"/>
      <w:rPr>
        <w:rFonts w:ascii="Verdana" w:hAnsi="Verdana" w:cs="Verdana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ECB47" w14:textId="77777777" w:rsidR="0012252E" w:rsidRDefault="00471BE3">
    <w:pPr>
      <w:pStyle w:val="Capalera"/>
      <w:tabs>
        <w:tab w:val="clear" w:pos="4252"/>
        <w:tab w:val="clear" w:pos="8504"/>
        <w:tab w:val="left" w:pos="2880"/>
      </w:tabs>
      <w:ind w:hanging="851"/>
      <w:rPr>
        <w:rFonts w:ascii="Verdana" w:hAnsi="Verdana" w:cs="Verdana"/>
        <w:sz w:val="20"/>
        <w:lang w:val="ca-ES" w:eastAsia="es-ES"/>
      </w:rPr>
    </w:pPr>
    <w:r>
      <w:rPr>
        <w:noProof/>
      </w:rPr>
      <w:drawing>
        <wp:anchor distT="0" distB="0" distL="0" distR="0" simplePos="0" relativeHeight="251658240" behindDoc="1" locked="0" layoutInCell="0" allowOverlap="1" wp14:anchorId="192A0020" wp14:editId="7B539161">
          <wp:simplePos x="0" y="0"/>
          <wp:positionH relativeFrom="column">
            <wp:posOffset>-233045</wp:posOffset>
          </wp:positionH>
          <wp:positionV relativeFrom="paragraph">
            <wp:posOffset>-335280</wp:posOffset>
          </wp:positionV>
          <wp:extent cx="2821305" cy="738505"/>
          <wp:effectExtent l="0" t="0" r="0" b="0"/>
          <wp:wrapSquare wrapText="largest"/>
          <wp:docPr id="16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4" t="-53" r="-14" b="-53"/>
                  <a:stretch>
                    <a:fillRect/>
                  </a:stretch>
                </pic:blipFill>
                <pic:spPr bwMode="auto">
                  <a:xfrm>
                    <a:off x="0" y="0"/>
                    <a:ext cx="2821305" cy="738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 w:cs="Verdana"/>
        <w:sz w:val="20"/>
        <w:lang w:val="ca-ES" w:eastAsia="es-ES"/>
      </w:rPr>
      <w:tab/>
    </w:r>
  </w:p>
  <w:p w14:paraId="6E292C12" w14:textId="77777777" w:rsidR="0012252E" w:rsidRDefault="0012252E">
    <w:pPr>
      <w:pStyle w:val="Capalera"/>
      <w:ind w:hanging="851"/>
      <w:rPr>
        <w:rFonts w:ascii="Verdana" w:hAnsi="Verdana" w:cs="Verdana"/>
        <w:sz w:val="20"/>
        <w:lang w:val="ca-ES" w:eastAsia="es-ES"/>
      </w:rPr>
    </w:pPr>
  </w:p>
  <w:p w14:paraId="3C8CA11B" w14:textId="77777777" w:rsidR="0012252E" w:rsidRDefault="0012252E">
    <w:pPr>
      <w:pStyle w:val="Capalera"/>
      <w:ind w:hanging="851"/>
      <w:jc w:val="right"/>
      <w:rPr>
        <w:rFonts w:ascii="Verdana" w:hAnsi="Verdana" w:cs="Verdana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86675"/>
    <w:multiLevelType w:val="multilevel"/>
    <w:tmpl w:val="C74E792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8867693"/>
    <w:multiLevelType w:val="multilevel"/>
    <w:tmpl w:val="67441DF8"/>
    <w:lvl w:ilvl="0">
      <w:start w:val="1"/>
      <w:numFmt w:val="bullet"/>
      <w:pStyle w:val="Listaconvietas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C466EA6"/>
    <w:multiLevelType w:val="multilevel"/>
    <w:tmpl w:val="4E96453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D132138"/>
    <w:multiLevelType w:val="multilevel"/>
    <w:tmpl w:val="4DAC2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 w15:restartNumberingAfterBreak="0">
    <w:nsid w:val="273B2C50"/>
    <w:multiLevelType w:val="multilevel"/>
    <w:tmpl w:val="5C3A7E80"/>
    <w:lvl w:ilvl="0">
      <w:start w:val="1"/>
      <w:numFmt w:val="bullet"/>
      <w:pStyle w:val="Listaconvietas31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3D203DBE"/>
    <w:multiLevelType w:val="multilevel"/>
    <w:tmpl w:val="E5020416"/>
    <w:lvl w:ilvl="0">
      <w:start w:val="1"/>
      <w:numFmt w:val="bullet"/>
      <w:pStyle w:val="Listaconvietas2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70844F3A"/>
    <w:multiLevelType w:val="multilevel"/>
    <w:tmpl w:val="4BE02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730F53C3"/>
    <w:multiLevelType w:val="multilevel"/>
    <w:tmpl w:val="545EEB60"/>
    <w:lvl w:ilvl="0">
      <w:start w:val="1"/>
      <w:numFmt w:val="none"/>
      <w:pStyle w:val="Ttol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ol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ol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ol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ol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ol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ol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ol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ol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mirrorMargins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52E"/>
    <w:rsid w:val="000F1573"/>
    <w:rsid w:val="0012252E"/>
    <w:rsid w:val="002F1B16"/>
    <w:rsid w:val="00471BE3"/>
    <w:rsid w:val="00913078"/>
    <w:rsid w:val="00945CE4"/>
    <w:rsid w:val="00F4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C77C3"/>
  <w15:docId w15:val="{3FBF37E7-0E00-445D-91C1-E89B35CE3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s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011"/>
    <w:rPr>
      <w:sz w:val="24"/>
      <w:szCs w:val="24"/>
      <w:lang w:val="es-ES" w:eastAsia="zh-CN"/>
    </w:rPr>
  </w:style>
  <w:style w:type="paragraph" w:styleId="Ttol1">
    <w:name w:val="heading 1"/>
    <w:basedOn w:val="Normal"/>
    <w:next w:val="Normal"/>
    <w:qFormat/>
    <w:pPr>
      <w:keepNext/>
      <w:numPr>
        <w:numId w:val="1"/>
      </w:numPr>
      <w:spacing w:line="360" w:lineRule="auto"/>
      <w:jc w:val="center"/>
      <w:outlineLvl w:val="0"/>
    </w:pPr>
    <w:rPr>
      <w:rFonts w:ascii="Verdana" w:hAnsi="Verdana" w:cs="Verdana"/>
      <w:b/>
      <w:bCs/>
      <w:color w:val="333399"/>
      <w:sz w:val="20"/>
    </w:rPr>
  </w:style>
  <w:style w:type="paragraph" w:styleId="Ttol2">
    <w:name w:val="heading 2"/>
    <w:basedOn w:val="Normal"/>
    <w:next w:val="Normal"/>
    <w:qFormat/>
    <w:pPr>
      <w:keepNext/>
      <w:numPr>
        <w:ilvl w:val="1"/>
        <w:numId w:val="1"/>
      </w:numPr>
      <w:spacing w:line="360" w:lineRule="auto"/>
      <w:jc w:val="both"/>
      <w:outlineLvl w:val="1"/>
    </w:pPr>
    <w:rPr>
      <w:rFonts w:ascii="Verdana" w:hAnsi="Verdana" w:cs="Verdana"/>
      <w:b/>
      <w:bCs/>
      <w:color w:val="333399"/>
      <w:sz w:val="20"/>
    </w:rPr>
  </w:style>
  <w:style w:type="paragraph" w:styleId="Ttol3">
    <w:name w:val="heading 3"/>
    <w:basedOn w:val="Normal"/>
    <w:next w:val="Normal"/>
    <w:qFormat/>
    <w:pPr>
      <w:keepNext/>
      <w:numPr>
        <w:ilvl w:val="2"/>
        <w:numId w:val="1"/>
      </w:numPr>
      <w:spacing w:line="360" w:lineRule="auto"/>
      <w:ind w:firstLine="696"/>
      <w:jc w:val="center"/>
      <w:outlineLvl w:val="2"/>
    </w:pPr>
    <w:rPr>
      <w:rFonts w:ascii="Verdana" w:hAnsi="Verdana" w:cs="Verdana"/>
      <w:b/>
      <w:bCs/>
      <w:color w:val="333399"/>
      <w:sz w:val="22"/>
    </w:rPr>
  </w:style>
  <w:style w:type="paragraph" w:styleId="Ttol4">
    <w:name w:val="heading 4"/>
    <w:basedOn w:val="Normal"/>
    <w:next w:val="Normal"/>
    <w:qFormat/>
    <w:pPr>
      <w:keepNext/>
      <w:numPr>
        <w:ilvl w:val="3"/>
        <w:numId w:val="1"/>
      </w:numPr>
      <w:spacing w:line="360" w:lineRule="auto"/>
      <w:ind w:firstLine="696"/>
      <w:jc w:val="center"/>
      <w:outlineLvl w:val="3"/>
    </w:pPr>
    <w:rPr>
      <w:rFonts w:ascii="Verdana" w:hAnsi="Verdana" w:cs="Verdana"/>
      <w:b/>
      <w:bCs/>
      <w:sz w:val="20"/>
    </w:rPr>
  </w:style>
  <w:style w:type="paragraph" w:styleId="Ttol5">
    <w:name w:val="heading 5"/>
    <w:basedOn w:val="Normal"/>
    <w:next w:val="Normal"/>
    <w:qFormat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Verdana" w:hAnsi="Verdana" w:cs="Verdana"/>
      <w:b/>
      <w:bCs/>
      <w:color w:val="333399"/>
      <w:sz w:val="22"/>
    </w:rPr>
  </w:style>
  <w:style w:type="paragraph" w:styleId="Ttol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paragraph" w:styleId="Ttol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Ttol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rFonts w:ascii="Calibri" w:hAnsi="Calibri" w:cs="Calibri"/>
      <w:i/>
      <w:iCs/>
    </w:rPr>
  </w:style>
  <w:style w:type="paragraph" w:styleId="Ttol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Cambria" w:hAnsi="Cambria" w:cs="Cambria"/>
      <w:sz w:val="22"/>
      <w:szCs w:val="2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2">
    <w:name w:val="WW8Num1z2"/>
    <w:qFormat/>
    <w:rPr>
      <w:rFonts w:ascii="Courier New" w:hAnsi="Courier New" w:cs="Courier New"/>
    </w:rPr>
  </w:style>
  <w:style w:type="character" w:customStyle="1" w:styleId="WW8Num1z3">
    <w:name w:val="WW8Num1z3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8z0">
    <w:name w:val="WW8Num8z0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10z0">
    <w:name w:val="WW8Num10z0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rFonts w:ascii="Times New Roman" w:eastAsia="Times New Roman" w:hAnsi="Times New Roman" w:cs="Times New Roman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1z3">
    <w:name w:val="WW8Num11z3"/>
    <w:qFormat/>
    <w:rPr>
      <w:rFonts w:ascii="Symbol" w:hAnsi="Symbol" w:cs="Symbol"/>
    </w:rPr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ascii="Symbol" w:hAnsi="Symbol" w:cs="Symbol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4z0">
    <w:name w:val="WW8Num14z0"/>
    <w:qFormat/>
    <w:rPr>
      <w:rFonts w:ascii="Verdana" w:eastAsia="Times New Roman" w:hAnsi="Verdana" w:cs="Times New Roman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4z3">
    <w:name w:val="WW8Num14z3"/>
    <w:qFormat/>
    <w:rPr>
      <w:rFonts w:ascii="Symbol" w:hAnsi="Symbol" w:cs="Symbol"/>
    </w:rPr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6z1">
    <w:name w:val="WW8Num16z1"/>
    <w:qFormat/>
    <w:rPr>
      <w:rFonts w:ascii="Courier New" w:hAnsi="Courier New" w:cs="Courier New"/>
    </w:rPr>
  </w:style>
  <w:style w:type="character" w:customStyle="1" w:styleId="WW8Num16z2">
    <w:name w:val="WW8Num16z2"/>
    <w:qFormat/>
    <w:rPr>
      <w:rFonts w:ascii="Wingdings" w:hAnsi="Wingdings" w:cs="Wingdings"/>
    </w:rPr>
  </w:style>
  <w:style w:type="character" w:customStyle="1" w:styleId="WW8Num17z0">
    <w:name w:val="WW8Num17z0"/>
    <w:qFormat/>
    <w:rPr>
      <w:rFonts w:ascii="Symbol" w:hAnsi="Symbol" w:cs="Symbol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8z0">
    <w:name w:val="WW8Num18z0"/>
    <w:qFormat/>
    <w:rPr>
      <w:rFonts w:ascii="Wingdings" w:hAnsi="Wingdings" w:cs="Wingdings"/>
      <w:sz w:val="16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2">
    <w:name w:val="WW8Num18z2"/>
    <w:qFormat/>
    <w:rPr>
      <w:rFonts w:ascii="Wingdings" w:hAnsi="Wingdings" w:cs="Wingdings"/>
    </w:rPr>
  </w:style>
  <w:style w:type="character" w:customStyle="1" w:styleId="WW8Num18z3">
    <w:name w:val="WW8Num18z3"/>
    <w:qFormat/>
    <w:rPr>
      <w:rFonts w:ascii="Symbol" w:hAnsi="Symbol" w:cs="Symbol"/>
    </w:rPr>
  </w:style>
  <w:style w:type="character" w:customStyle="1" w:styleId="WW8Num19z0">
    <w:name w:val="WW8Num19z0"/>
    <w:qFormat/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  <w:rPr>
      <w:rFonts w:ascii="Symbol" w:hAnsi="Symbol" w:cs="Symbol"/>
    </w:rPr>
  </w:style>
  <w:style w:type="character" w:customStyle="1" w:styleId="WW8Num20z1">
    <w:name w:val="WW8Num20z1"/>
    <w:qFormat/>
    <w:rPr>
      <w:rFonts w:ascii="Courier New" w:hAnsi="Courier New" w:cs="Courier New"/>
    </w:rPr>
  </w:style>
  <w:style w:type="character" w:customStyle="1" w:styleId="WW8Num20z2">
    <w:name w:val="WW8Num20z2"/>
    <w:qFormat/>
    <w:rPr>
      <w:rFonts w:ascii="Wingdings" w:hAnsi="Wingdings" w:cs="Wingdings"/>
    </w:rPr>
  </w:style>
  <w:style w:type="character" w:customStyle="1" w:styleId="WW8Num21z0">
    <w:name w:val="WW8Num21z0"/>
    <w:qFormat/>
    <w:rPr>
      <w:rFonts w:ascii="Symbol" w:hAnsi="Symbol" w:cs="Symbol"/>
    </w:rPr>
  </w:style>
  <w:style w:type="character" w:customStyle="1" w:styleId="WW8Num21z1">
    <w:name w:val="WW8Num21z1"/>
    <w:qFormat/>
    <w:rPr>
      <w:rFonts w:ascii="Courier New" w:hAnsi="Courier New" w:cs="Courier New"/>
    </w:rPr>
  </w:style>
  <w:style w:type="character" w:customStyle="1" w:styleId="WW8Num21z2">
    <w:name w:val="WW8Num21z2"/>
    <w:qFormat/>
    <w:rPr>
      <w:rFonts w:ascii="Wingdings" w:hAnsi="Wingdings" w:cs="Wingdings"/>
    </w:rPr>
  </w:style>
  <w:style w:type="character" w:customStyle="1" w:styleId="WW8Num22z0">
    <w:name w:val="WW8Num22z0"/>
    <w:qFormat/>
  </w:style>
  <w:style w:type="character" w:customStyle="1" w:styleId="WW8Num22z1">
    <w:name w:val="WW8Num22z1"/>
    <w:qFormat/>
  </w:style>
  <w:style w:type="character" w:customStyle="1" w:styleId="WW8Num22z2">
    <w:name w:val="WW8Num22z2"/>
    <w:qFormat/>
  </w:style>
  <w:style w:type="character" w:customStyle="1" w:styleId="WW8Num22z3">
    <w:name w:val="WW8Num22z3"/>
    <w:qFormat/>
  </w:style>
  <w:style w:type="character" w:customStyle="1" w:styleId="WW8Num22z4">
    <w:name w:val="WW8Num22z4"/>
    <w:qFormat/>
  </w:style>
  <w:style w:type="character" w:customStyle="1" w:styleId="WW8Num22z5">
    <w:name w:val="WW8Num22z5"/>
    <w:qFormat/>
  </w:style>
  <w:style w:type="character" w:customStyle="1" w:styleId="WW8Num22z6">
    <w:name w:val="WW8Num22z6"/>
    <w:qFormat/>
  </w:style>
  <w:style w:type="character" w:customStyle="1" w:styleId="WW8Num22z7">
    <w:name w:val="WW8Num22z7"/>
    <w:qFormat/>
  </w:style>
  <w:style w:type="character" w:customStyle="1" w:styleId="WW8Num22z8">
    <w:name w:val="WW8Num22z8"/>
    <w:qFormat/>
  </w:style>
  <w:style w:type="character" w:customStyle="1" w:styleId="WW8Num23z0">
    <w:name w:val="WW8Num23z0"/>
    <w:qFormat/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0">
    <w:name w:val="WW8Num25z0"/>
    <w:qFormat/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  <w:rPr>
      <w:rFonts w:ascii="Wingdings" w:hAnsi="Wingdings" w:cs="Wingdings"/>
      <w:sz w:val="16"/>
    </w:rPr>
  </w:style>
  <w:style w:type="character" w:customStyle="1" w:styleId="WW8Num26z1">
    <w:name w:val="WW8Num26z1"/>
    <w:qFormat/>
    <w:rPr>
      <w:rFonts w:ascii="Courier New" w:hAnsi="Courier New" w:cs="Courier New"/>
    </w:rPr>
  </w:style>
  <w:style w:type="character" w:customStyle="1" w:styleId="WW8Num26z2">
    <w:name w:val="WW8Num26z2"/>
    <w:qFormat/>
    <w:rPr>
      <w:rFonts w:ascii="Wingdings" w:hAnsi="Wingdings" w:cs="Wingdings"/>
    </w:rPr>
  </w:style>
  <w:style w:type="character" w:customStyle="1" w:styleId="WW8Num26z3">
    <w:name w:val="WW8Num26z3"/>
    <w:qFormat/>
    <w:rPr>
      <w:rFonts w:ascii="Symbol" w:hAnsi="Symbol" w:cs="Symbol"/>
    </w:rPr>
  </w:style>
  <w:style w:type="character" w:customStyle="1" w:styleId="WW8Num27z0">
    <w:name w:val="WW8Num27z0"/>
    <w:qFormat/>
    <w:rPr>
      <w:rFonts w:ascii="Wingdings" w:hAnsi="Wingdings" w:cs="Wingdings"/>
      <w:sz w:val="16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2">
    <w:name w:val="WW8Num27z2"/>
    <w:qFormat/>
    <w:rPr>
      <w:rFonts w:ascii="Wingdings" w:hAnsi="Wingdings" w:cs="Wingdings"/>
    </w:rPr>
  </w:style>
  <w:style w:type="character" w:customStyle="1" w:styleId="WW8Num27z3">
    <w:name w:val="WW8Num27z3"/>
    <w:qFormat/>
    <w:rPr>
      <w:rFonts w:ascii="Symbol" w:hAnsi="Symbol" w:cs="Symbol"/>
    </w:rPr>
  </w:style>
  <w:style w:type="character" w:customStyle="1" w:styleId="WW8Num28z0">
    <w:name w:val="WW8Num28z0"/>
    <w:qFormat/>
    <w:rPr>
      <w:rFonts w:ascii="Symbol" w:hAnsi="Symbol" w:cs="Symbol"/>
    </w:rPr>
  </w:style>
  <w:style w:type="character" w:customStyle="1" w:styleId="WW8Num28z1">
    <w:name w:val="WW8Num28z1"/>
    <w:qFormat/>
    <w:rPr>
      <w:rFonts w:ascii="Courier New" w:hAnsi="Courier New" w:cs="Courier New"/>
    </w:rPr>
  </w:style>
  <w:style w:type="character" w:customStyle="1" w:styleId="WW8Num28z2">
    <w:name w:val="WW8Num28z2"/>
    <w:qFormat/>
    <w:rPr>
      <w:rFonts w:ascii="Wingdings" w:hAnsi="Wingdings" w:cs="Wingdings"/>
    </w:rPr>
  </w:style>
  <w:style w:type="character" w:customStyle="1" w:styleId="WW8Num29z0">
    <w:name w:val="WW8Num29z0"/>
    <w:qFormat/>
  </w:style>
  <w:style w:type="character" w:customStyle="1" w:styleId="WW8Num29z1">
    <w:name w:val="WW8Num29z1"/>
    <w:qFormat/>
  </w:style>
  <w:style w:type="character" w:customStyle="1" w:styleId="WW8Num29z2">
    <w:name w:val="WW8Num29z2"/>
    <w:qFormat/>
  </w:style>
  <w:style w:type="character" w:customStyle="1" w:styleId="WW8Num29z3">
    <w:name w:val="WW8Num29z3"/>
    <w:qFormat/>
  </w:style>
  <w:style w:type="character" w:customStyle="1" w:styleId="WW8Num29z4">
    <w:name w:val="WW8Num29z4"/>
    <w:qFormat/>
  </w:style>
  <w:style w:type="character" w:customStyle="1" w:styleId="WW8Num29z5">
    <w:name w:val="WW8Num29z5"/>
    <w:qFormat/>
  </w:style>
  <w:style w:type="character" w:customStyle="1" w:styleId="WW8Num29z6">
    <w:name w:val="WW8Num29z6"/>
    <w:qFormat/>
  </w:style>
  <w:style w:type="character" w:customStyle="1" w:styleId="WW8Num29z7">
    <w:name w:val="WW8Num29z7"/>
    <w:qFormat/>
  </w:style>
  <w:style w:type="character" w:customStyle="1" w:styleId="WW8Num29z8">
    <w:name w:val="WW8Num29z8"/>
    <w:qFormat/>
  </w:style>
  <w:style w:type="character" w:customStyle="1" w:styleId="WW8Num30z0">
    <w:name w:val="WW8Num30z0"/>
    <w:qFormat/>
    <w:rPr>
      <w:rFonts w:ascii="Symbol" w:hAnsi="Symbol" w:cs="Symbol"/>
    </w:rPr>
  </w:style>
  <w:style w:type="character" w:customStyle="1" w:styleId="WW8Num30z1">
    <w:name w:val="WW8Num30z1"/>
    <w:qFormat/>
    <w:rPr>
      <w:rFonts w:ascii="Courier New" w:hAnsi="Courier New" w:cs="Courier New"/>
    </w:rPr>
  </w:style>
  <w:style w:type="character" w:customStyle="1" w:styleId="WW8Num30z2">
    <w:name w:val="WW8Num30z2"/>
    <w:qFormat/>
    <w:rPr>
      <w:rFonts w:ascii="Wingdings" w:hAnsi="Wingdings" w:cs="Wingdings"/>
    </w:rPr>
  </w:style>
  <w:style w:type="character" w:customStyle="1" w:styleId="WW8Num31z0">
    <w:name w:val="WW8Num31z0"/>
    <w:qFormat/>
    <w:rPr>
      <w:rFonts w:ascii="Symbol" w:hAnsi="Symbol" w:cs="Symbol"/>
    </w:rPr>
  </w:style>
  <w:style w:type="character" w:customStyle="1" w:styleId="WW8Num31z2">
    <w:name w:val="WW8Num31z2"/>
    <w:qFormat/>
    <w:rPr>
      <w:rFonts w:ascii="Wingdings" w:hAnsi="Wingdings" w:cs="Wingdings"/>
    </w:rPr>
  </w:style>
  <w:style w:type="character" w:customStyle="1" w:styleId="WW8Num31z4">
    <w:name w:val="WW8Num31z4"/>
    <w:qFormat/>
    <w:rPr>
      <w:rFonts w:ascii="Courier New" w:hAnsi="Courier New" w:cs="Courier New"/>
    </w:rPr>
  </w:style>
  <w:style w:type="character" w:customStyle="1" w:styleId="WW8Num32z0">
    <w:name w:val="WW8Num32z0"/>
    <w:qFormat/>
  </w:style>
  <w:style w:type="character" w:customStyle="1" w:styleId="WW8Num32z1">
    <w:name w:val="WW8Num32z1"/>
    <w:qFormat/>
  </w:style>
  <w:style w:type="character" w:customStyle="1" w:styleId="WW8Num32z2">
    <w:name w:val="WW8Num32z2"/>
    <w:qFormat/>
  </w:style>
  <w:style w:type="character" w:customStyle="1" w:styleId="WW8Num32z3">
    <w:name w:val="WW8Num32z3"/>
    <w:qFormat/>
  </w:style>
  <w:style w:type="character" w:customStyle="1" w:styleId="WW8Num32z4">
    <w:name w:val="WW8Num32z4"/>
    <w:qFormat/>
  </w:style>
  <w:style w:type="character" w:customStyle="1" w:styleId="WW8Num32z5">
    <w:name w:val="WW8Num32z5"/>
    <w:qFormat/>
  </w:style>
  <w:style w:type="character" w:customStyle="1" w:styleId="WW8Num32z6">
    <w:name w:val="WW8Num32z6"/>
    <w:qFormat/>
  </w:style>
  <w:style w:type="character" w:customStyle="1" w:styleId="WW8Num32z7">
    <w:name w:val="WW8Num32z7"/>
    <w:qFormat/>
  </w:style>
  <w:style w:type="character" w:customStyle="1" w:styleId="WW8Num32z8">
    <w:name w:val="WW8Num32z8"/>
    <w:qFormat/>
  </w:style>
  <w:style w:type="character" w:customStyle="1" w:styleId="WW8Num33z0">
    <w:name w:val="WW8Num33z0"/>
    <w:qFormat/>
  </w:style>
  <w:style w:type="character" w:customStyle="1" w:styleId="WW8Num33z1">
    <w:name w:val="WW8Num33z1"/>
    <w:qFormat/>
  </w:style>
  <w:style w:type="character" w:customStyle="1" w:styleId="WW8Num33z2">
    <w:name w:val="WW8Num33z2"/>
    <w:qFormat/>
  </w:style>
  <w:style w:type="character" w:customStyle="1" w:styleId="WW8Num33z3">
    <w:name w:val="WW8Num33z3"/>
    <w:qFormat/>
  </w:style>
  <w:style w:type="character" w:customStyle="1" w:styleId="WW8Num33z4">
    <w:name w:val="WW8Num33z4"/>
    <w:qFormat/>
  </w:style>
  <w:style w:type="character" w:customStyle="1" w:styleId="WW8Num33z5">
    <w:name w:val="WW8Num33z5"/>
    <w:qFormat/>
  </w:style>
  <w:style w:type="character" w:customStyle="1" w:styleId="WW8Num33z6">
    <w:name w:val="WW8Num33z6"/>
    <w:qFormat/>
  </w:style>
  <w:style w:type="character" w:customStyle="1" w:styleId="WW8Num33z7">
    <w:name w:val="WW8Num33z7"/>
    <w:qFormat/>
  </w:style>
  <w:style w:type="character" w:customStyle="1" w:styleId="WW8Num33z8">
    <w:name w:val="WW8Num33z8"/>
    <w:qFormat/>
  </w:style>
  <w:style w:type="character" w:customStyle="1" w:styleId="WW8Num34z0">
    <w:name w:val="WW8Num34z0"/>
    <w:qFormat/>
  </w:style>
  <w:style w:type="character" w:customStyle="1" w:styleId="WW8Num34z1">
    <w:name w:val="WW8Num34z1"/>
    <w:qFormat/>
  </w:style>
  <w:style w:type="character" w:customStyle="1" w:styleId="WW8Num34z2">
    <w:name w:val="WW8Num34z2"/>
    <w:qFormat/>
  </w:style>
  <w:style w:type="character" w:customStyle="1" w:styleId="WW8Num34z3">
    <w:name w:val="WW8Num34z3"/>
    <w:qFormat/>
  </w:style>
  <w:style w:type="character" w:customStyle="1" w:styleId="WW8Num34z4">
    <w:name w:val="WW8Num34z4"/>
    <w:qFormat/>
  </w:style>
  <w:style w:type="character" w:customStyle="1" w:styleId="WW8Num34z5">
    <w:name w:val="WW8Num34z5"/>
    <w:qFormat/>
  </w:style>
  <w:style w:type="character" w:customStyle="1" w:styleId="WW8Num34z6">
    <w:name w:val="WW8Num34z6"/>
    <w:qFormat/>
  </w:style>
  <w:style w:type="character" w:customStyle="1" w:styleId="WW8Num34z7">
    <w:name w:val="WW8Num34z7"/>
    <w:qFormat/>
  </w:style>
  <w:style w:type="character" w:customStyle="1" w:styleId="WW8Num34z8">
    <w:name w:val="WW8Num34z8"/>
    <w:qFormat/>
  </w:style>
  <w:style w:type="character" w:customStyle="1" w:styleId="WW8Num35z0">
    <w:name w:val="WW8Num35z0"/>
    <w:qFormat/>
  </w:style>
  <w:style w:type="character" w:customStyle="1" w:styleId="WW8Num35z1">
    <w:name w:val="WW8Num35z1"/>
    <w:qFormat/>
  </w:style>
  <w:style w:type="character" w:customStyle="1" w:styleId="WW8Num35z2">
    <w:name w:val="WW8Num35z2"/>
    <w:qFormat/>
  </w:style>
  <w:style w:type="character" w:customStyle="1" w:styleId="WW8Num35z3">
    <w:name w:val="WW8Num35z3"/>
    <w:qFormat/>
  </w:style>
  <w:style w:type="character" w:customStyle="1" w:styleId="WW8Num35z4">
    <w:name w:val="WW8Num35z4"/>
    <w:qFormat/>
  </w:style>
  <w:style w:type="character" w:customStyle="1" w:styleId="WW8Num35z5">
    <w:name w:val="WW8Num35z5"/>
    <w:qFormat/>
  </w:style>
  <w:style w:type="character" w:customStyle="1" w:styleId="WW8Num35z6">
    <w:name w:val="WW8Num35z6"/>
    <w:qFormat/>
  </w:style>
  <w:style w:type="character" w:customStyle="1" w:styleId="WW8Num35z7">
    <w:name w:val="WW8Num35z7"/>
    <w:qFormat/>
  </w:style>
  <w:style w:type="character" w:customStyle="1" w:styleId="WW8Num35z8">
    <w:name w:val="WW8Num35z8"/>
    <w:qFormat/>
  </w:style>
  <w:style w:type="character" w:customStyle="1" w:styleId="WW8Num36z0">
    <w:name w:val="WW8Num36z0"/>
    <w:qFormat/>
    <w:rPr>
      <w:rFonts w:ascii="Wingdings" w:hAnsi="Wingdings" w:cs="Wingdings"/>
      <w:sz w:val="22"/>
      <w:szCs w:val="18"/>
      <w:lang w:val="ca-ES"/>
    </w:rPr>
  </w:style>
  <w:style w:type="character" w:customStyle="1" w:styleId="WW8Num36z1">
    <w:name w:val="WW8Num36z1"/>
    <w:qFormat/>
    <w:rPr>
      <w:rFonts w:ascii="Courier New" w:hAnsi="Courier New" w:cs="Courier New"/>
    </w:rPr>
  </w:style>
  <w:style w:type="character" w:customStyle="1" w:styleId="WW8Num36z2">
    <w:name w:val="WW8Num36z2"/>
    <w:qFormat/>
    <w:rPr>
      <w:rFonts w:ascii="Wingdings" w:hAnsi="Wingdings" w:cs="Wingdings"/>
    </w:rPr>
  </w:style>
  <w:style w:type="character" w:customStyle="1" w:styleId="WW8Num36z3">
    <w:name w:val="WW8Num36z3"/>
    <w:qFormat/>
    <w:rPr>
      <w:rFonts w:ascii="Symbol" w:hAnsi="Symbol" w:cs="Symbol"/>
    </w:rPr>
  </w:style>
  <w:style w:type="character" w:customStyle="1" w:styleId="WW8Num37z0">
    <w:name w:val="WW8Num37z0"/>
    <w:qFormat/>
    <w:rPr>
      <w:rFonts w:ascii="Wingdings" w:hAnsi="Wingdings" w:cs="Wingdings"/>
      <w:sz w:val="16"/>
    </w:rPr>
  </w:style>
  <w:style w:type="character" w:customStyle="1" w:styleId="WW8Num37z1">
    <w:name w:val="WW8Num37z1"/>
    <w:qFormat/>
    <w:rPr>
      <w:rFonts w:ascii="Courier New" w:hAnsi="Courier New" w:cs="Courier New"/>
    </w:rPr>
  </w:style>
  <w:style w:type="character" w:customStyle="1" w:styleId="WW8Num37z2">
    <w:name w:val="WW8Num37z2"/>
    <w:qFormat/>
    <w:rPr>
      <w:rFonts w:ascii="Wingdings" w:hAnsi="Wingdings" w:cs="Wingdings"/>
    </w:rPr>
  </w:style>
  <w:style w:type="character" w:customStyle="1" w:styleId="WW8Num37z3">
    <w:name w:val="WW8Num37z3"/>
    <w:qFormat/>
    <w:rPr>
      <w:rFonts w:ascii="Symbol" w:hAnsi="Symbol" w:cs="Symbol"/>
    </w:rPr>
  </w:style>
  <w:style w:type="character" w:customStyle="1" w:styleId="WW8Num38z0">
    <w:name w:val="WW8Num38z0"/>
    <w:qFormat/>
    <w:rPr>
      <w:rFonts w:ascii="Symbol" w:hAnsi="Symbol" w:cs="Symbol"/>
    </w:rPr>
  </w:style>
  <w:style w:type="character" w:customStyle="1" w:styleId="WW8Num38z1">
    <w:name w:val="WW8Num38z1"/>
    <w:qFormat/>
    <w:rPr>
      <w:rFonts w:ascii="Courier New" w:hAnsi="Courier New" w:cs="Courier New"/>
    </w:rPr>
  </w:style>
  <w:style w:type="character" w:customStyle="1" w:styleId="WW8Num38z2">
    <w:name w:val="WW8Num38z2"/>
    <w:qFormat/>
    <w:rPr>
      <w:rFonts w:ascii="Wingdings" w:hAnsi="Wingdings" w:cs="Wingdings"/>
    </w:rPr>
  </w:style>
  <w:style w:type="character" w:customStyle="1" w:styleId="WW8Num39z0">
    <w:name w:val="WW8Num39z0"/>
    <w:qFormat/>
    <w:rPr>
      <w:rFonts w:ascii="Times New Roman" w:eastAsia="Times New Roman" w:hAnsi="Times New Roman" w:cs="Times New Roman"/>
    </w:rPr>
  </w:style>
  <w:style w:type="character" w:customStyle="1" w:styleId="WW8Num39z1">
    <w:name w:val="WW8Num39z1"/>
    <w:qFormat/>
    <w:rPr>
      <w:rFonts w:ascii="Courier New" w:hAnsi="Courier New" w:cs="Courier New"/>
    </w:rPr>
  </w:style>
  <w:style w:type="character" w:customStyle="1" w:styleId="WW8Num39z2">
    <w:name w:val="WW8Num39z2"/>
    <w:qFormat/>
    <w:rPr>
      <w:rFonts w:ascii="Wingdings" w:hAnsi="Wingdings" w:cs="Wingdings"/>
    </w:rPr>
  </w:style>
  <w:style w:type="character" w:customStyle="1" w:styleId="WW8Num39z3">
    <w:name w:val="WW8Num39z3"/>
    <w:qFormat/>
    <w:rPr>
      <w:rFonts w:ascii="Symbol" w:hAnsi="Symbol" w:cs="Symbol"/>
    </w:rPr>
  </w:style>
  <w:style w:type="character" w:customStyle="1" w:styleId="WW8Num40z0">
    <w:name w:val="WW8Num40z0"/>
    <w:qFormat/>
    <w:rPr>
      <w:rFonts w:ascii="Symbol" w:hAnsi="Symbol" w:cs="Symbol"/>
    </w:rPr>
  </w:style>
  <w:style w:type="character" w:customStyle="1" w:styleId="WW8Num40z1">
    <w:name w:val="WW8Num40z1"/>
    <w:qFormat/>
    <w:rPr>
      <w:rFonts w:ascii="Courier New" w:hAnsi="Courier New" w:cs="Courier New"/>
    </w:rPr>
  </w:style>
  <w:style w:type="character" w:customStyle="1" w:styleId="WW8Num40z2">
    <w:name w:val="WW8Num40z2"/>
    <w:qFormat/>
    <w:rPr>
      <w:rFonts w:ascii="Wingdings" w:hAnsi="Wingdings" w:cs="Wingdings"/>
    </w:rPr>
  </w:style>
  <w:style w:type="character" w:customStyle="1" w:styleId="WW8Num41z0">
    <w:name w:val="WW8Num41z0"/>
    <w:qFormat/>
  </w:style>
  <w:style w:type="character" w:customStyle="1" w:styleId="WW8Num41z1">
    <w:name w:val="WW8Num41z1"/>
    <w:qFormat/>
  </w:style>
  <w:style w:type="character" w:customStyle="1" w:styleId="WW8Num41z2">
    <w:name w:val="WW8Num41z2"/>
    <w:qFormat/>
  </w:style>
  <w:style w:type="character" w:customStyle="1" w:styleId="WW8Num41z3">
    <w:name w:val="WW8Num41z3"/>
    <w:qFormat/>
  </w:style>
  <w:style w:type="character" w:customStyle="1" w:styleId="WW8Num41z4">
    <w:name w:val="WW8Num41z4"/>
    <w:qFormat/>
  </w:style>
  <w:style w:type="character" w:customStyle="1" w:styleId="WW8Num41z5">
    <w:name w:val="WW8Num41z5"/>
    <w:qFormat/>
  </w:style>
  <w:style w:type="character" w:customStyle="1" w:styleId="WW8Num41z6">
    <w:name w:val="WW8Num41z6"/>
    <w:qFormat/>
  </w:style>
  <w:style w:type="character" w:customStyle="1" w:styleId="WW8Num41z7">
    <w:name w:val="WW8Num41z7"/>
    <w:qFormat/>
  </w:style>
  <w:style w:type="character" w:customStyle="1" w:styleId="WW8Num41z8">
    <w:name w:val="WW8Num41z8"/>
    <w:qFormat/>
  </w:style>
  <w:style w:type="character" w:customStyle="1" w:styleId="WW8Num42z0">
    <w:name w:val="WW8Num42z0"/>
    <w:qFormat/>
    <w:rPr>
      <w:rFonts w:cs="Arial"/>
      <w:color w:val="000000"/>
    </w:rPr>
  </w:style>
  <w:style w:type="character" w:customStyle="1" w:styleId="WW8Num42z1">
    <w:name w:val="WW8Num42z1"/>
    <w:qFormat/>
  </w:style>
  <w:style w:type="character" w:customStyle="1" w:styleId="WW8Num42z2">
    <w:name w:val="WW8Num42z2"/>
    <w:qFormat/>
  </w:style>
  <w:style w:type="character" w:customStyle="1" w:styleId="WW8Num42z3">
    <w:name w:val="WW8Num42z3"/>
    <w:qFormat/>
  </w:style>
  <w:style w:type="character" w:customStyle="1" w:styleId="WW8Num42z4">
    <w:name w:val="WW8Num42z4"/>
    <w:qFormat/>
  </w:style>
  <w:style w:type="character" w:customStyle="1" w:styleId="WW8Num42z5">
    <w:name w:val="WW8Num42z5"/>
    <w:qFormat/>
  </w:style>
  <w:style w:type="character" w:customStyle="1" w:styleId="WW8Num42z6">
    <w:name w:val="WW8Num42z6"/>
    <w:qFormat/>
  </w:style>
  <w:style w:type="character" w:customStyle="1" w:styleId="WW8Num42z7">
    <w:name w:val="WW8Num42z7"/>
    <w:qFormat/>
  </w:style>
  <w:style w:type="character" w:customStyle="1" w:styleId="WW8Num42z8">
    <w:name w:val="WW8Num42z8"/>
    <w:qFormat/>
  </w:style>
  <w:style w:type="character" w:customStyle="1" w:styleId="WW8Num43z0">
    <w:name w:val="WW8Num43z0"/>
    <w:qFormat/>
  </w:style>
  <w:style w:type="character" w:customStyle="1" w:styleId="WW8Num43z1">
    <w:name w:val="WW8Num43z1"/>
    <w:qFormat/>
  </w:style>
  <w:style w:type="character" w:customStyle="1" w:styleId="WW8Num43z2">
    <w:name w:val="WW8Num43z2"/>
    <w:qFormat/>
  </w:style>
  <w:style w:type="character" w:customStyle="1" w:styleId="WW8Num43z3">
    <w:name w:val="WW8Num43z3"/>
    <w:qFormat/>
  </w:style>
  <w:style w:type="character" w:customStyle="1" w:styleId="WW8Num43z4">
    <w:name w:val="WW8Num43z4"/>
    <w:qFormat/>
  </w:style>
  <w:style w:type="character" w:customStyle="1" w:styleId="WW8Num43z5">
    <w:name w:val="WW8Num43z5"/>
    <w:qFormat/>
  </w:style>
  <w:style w:type="character" w:customStyle="1" w:styleId="WW8Num43z6">
    <w:name w:val="WW8Num43z6"/>
    <w:qFormat/>
  </w:style>
  <w:style w:type="character" w:customStyle="1" w:styleId="WW8Num43z7">
    <w:name w:val="WW8Num43z7"/>
    <w:qFormat/>
  </w:style>
  <w:style w:type="character" w:customStyle="1" w:styleId="WW8Num43z8">
    <w:name w:val="WW8Num43z8"/>
    <w:qFormat/>
  </w:style>
  <w:style w:type="character" w:customStyle="1" w:styleId="WW8Num44z0">
    <w:name w:val="WW8Num44z0"/>
    <w:qFormat/>
    <w:rPr>
      <w:rFonts w:ascii="Symbol" w:hAnsi="Symbol" w:cs="Symbol"/>
    </w:rPr>
  </w:style>
  <w:style w:type="character" w:customStyle="1" w:styleId="WW8Num44z1">
    <w:name w:val="WW8Num44z1"/>
    <w:qFormat/>
    <w:rPr>
      <w:rFonts w:ascii="Courier New" w:hAnsi="Courier New" w:cs="Courier New"/>
    </w:rPr>
  </w:style>
  <w:style w:type="character" w:customStyle="1" w:styleId="WW8Num44z2">
    <w:name w:val="WW8Num44z2"/>
    <w:qFormat/>
    <w:rPr>
      <w:rFonts w:ascii="Wingdings" w:hAnsi="Wingdings" w:cs="Wingdings"/>
    </w:rPr>
  </w:style>
  <w:style w:type="character" w:customStyle="1" w:styleId="WW8Num45z0">
    <w:name w:val="WW8Num45z0"/>
    <w:qFormat/>
  </w:style>
  <w:style w:type="character" w:customStyle="1" w:styleId="WW8Num45z1">
    <w:name w:val="WW8Num45z1"/>
    <w:qFormat/>
    <w:rPr>
      <w:rFonts w:ascii="Courier New" w:hAnsi="Courier New" w:cs="Courier New"/>
    </w:rPr>
  </w:style>
  <w:style w:type="character" w:customStyle="1" w:styleId="WW8Num45z2">
    <w:name w:val="WW8Num45z2"/>
    <w:qFormat/>
    <w:rPr>
      <w:rFonts w:ascii="Wingdings" w:hAnsi="Wingdings" w:cs="Wingdings"/>
    </w:rPr>
  </w:style>
  <w:style w:type="character" w:customStyle="1" w:styleId="WW8Num45z3">
    <w:name w:val="WW8Num45z3"/>
    <w:qFormat/>
    <w:rPr>
      <w:rFonts w:ascii="Symbol" w:hAnsi="Symbol" w:cs="Symbol"/>
    </w:rPr>
  </w:style>
  <w:style w:type="character" w:customStyle="1" w:styleId="WW8Num46z0">
    <w:name w:val="WW8Num46z0"/>
    <w:qFormat/>
  </w:style>
  <w:style w:type="character" w:customStyle="1" w:styleId="WW8Num46z1">
    <w:name w:val="WW8Num46z1"/>
    <w:qFormat/>
  </w:style>
  <w:style w:type="character" w:customStyle="1" w:styleId="WW8Num46z2">
    <w:name w:val="WW8Num46z2"/>
    <w:qFormat/>
  </w:style>
  <w:style w:type="character" w:customStyle="1" w:styleId="WW8Num46z3">
    <w:name w:val="WW8Num46z3"/>
    <w:qFormat/>
  </w:style>
  <w:style w:type="character" w:customStyle="1" w:styleId="WW8Num46z4">
    <w:name w:val="WW8Num46z4"/>
    <w:qFormat/>
  </w:style>
  <w:style w:type="character" w:customStyle="1" w:styleId="WW8Num46z5">
    <w:name w:val="WW8Num46z5"/>
    <w:qFormat/>
  </w:style>
  <w:style w:type="character" w:customStyle="1" w:styleId="WW8Num46z6">
    <w:name w:val="WW8Num46z6"/>
    <w:qFormat/>
  </w:style>
  <w:style w:type="character" w:customStyle="1" w:styleId="WW8Num46z7">
    <w:name w:val="WW8Num46z7"/>
    <w:qFormat/>
  </w:style>
  <w:style w:type="character" w:customStyle="1" w:styleId="WW8Num46z8">
    <w:name w:val="WW8Num46z8"/>
    <w:qFormat/>
  </w:style>
  <w:style w:type="character" w:customStyle="1" w:styleId="WW8Num47z0">
    <w:name w:val="WW8Num47z0"/>
    <w:qFormat/>
    <w:rPr>
      <w:rFonts w:ascii="Symbol" w:hAnsi="Symbol" w:cs="Symbol"/>
    </w:rPr>
  </w:style>
  <w:style w:type="character" w:customStyle="1" w:styleId="WW8Num47z1">
    <w:name w:val="WW8Num47z1"/>
    <w:qFormat/>
    <w:rPr>
      <w:rFonts w:ascii="Courier New" w:hAnsi="Courier New" w:cs="Courier New"/>
    </w:rPr>
  </w:style>
  <w:style w:type="character" w:customStyle="1" w:styleId="WW8Num47z2">
    <w:name w:val="WW8Num47z2"/>
    <w:qFormat/>
    <w:rPr>
      <w:rFonts w:ascii="Wingdings" w:hAnsi="Wingdings" w:cs="Wingdings"/>
    </w:rPr>
  </w:style>
  <w:style w:type="character" w:customStyle="1" w:styleId="WW8Num48z0">
    <w:name w:val="WW8Num48z0"/>
    <w:qFormat/>
    <w:rPr>
      <w:rFonts w:ascii="Symbol" w:hAnsi="Symbol" w:cs="Symbol"/>
      <w:sz w:val="20"/>
    </w:rPr>
  </w:style>
  <w:style w:type="character" w:customStyle="1" w:styleId="WW8Num48z1">
    <w:name w:val="WW8Num48z1"/>
    <w:qFormat/>
    <w:rPr>
      <w:rFonts w:ascii="Courier New" w:hAnsi="Courier New" w:cs="Courier New"/>
      <w:sz w:val="20"/>
    </w:rPr>
  </w:style>
  <w:style w:type="character" w:customStyle="1" w:styleId="WW8Num48z2">
    <w:name w:val="WW8Num48z2"/>
    <w:qFormat/>
    <w:rPr>
      <w:rFonts w:ascii="Wingdings" w:hAnsi="Wingdings" w:cs="Wingdings"/>
      <w:sz w:val="20"/>
    </w:rPr>
  </w:style>
  <w:style w:type="character" w:customStyle="1" w:styleId="WW8Num49z0">
    <w:name w:val="WW8Num49z0"/>
    <w:qFormat/>
    <w:rPr>
      <w:rFonts w:ascii="Verdana" w:eastAsia="Times New Roman" w:hAnsi="Verdana" w:cs="Times New Roman"/>
    </w:rPr>
  </w:style>
  <w:style w:type="character" w:customStyle="1" w:styleId="WW8Num49z1">
    <w:name w:val="WW8Num49z1"/>
    <w:qFormat/>
    <w:rPr>
      <w:rFonts w:ascii="Courier New" w:hAnsi="Courier New" w:cs="Courier New"/>
    </w:rPr>
  </w:style>
  <w:style w:type="character" w:customStyle="1" w:styleId="WW8Num49z2">
    <w:name w:val="WW8Num49z2"/>
    <w:qFormat/>
    <w:rPr>
      <w:rFonts w:ascii="Wingdings" w:hAnsi="Wingdings" w:cs="Wingdings"/>
    </w:rPr>
  </w:style>
  <w:style w:type="character" w:customStyle="1" w:styleId="WW8Num49z3">
    <w:name w:val="WW8Num49z3"/>
    <w:qFormat/>
    <w:rPr>
      <w:rFonts w:ascii="Symbol" w:hAnsi="Symbol" w:cs="Symbol"/>
    </w:rPr>
  </w:style>
  <w:style w:type="character" w:customStyle="1" w:styleId="WW8Num50z0">
    <w:name w:val="WW8Num50z0"/>
    <w:qFormat/>
  </w:style>
  <w:style w:type="character" w:customStyle="1" w:styleId="WW8Num50z1">
    <w:name w:val="WW8Num50z1"/>
    <w:qFormat/>
  </w:style>
  <w:style w:type="character" w:customStyle="1" w:styleId="WW8Num50z2">
    <w:name w:val="WW8Num50z2"/>
    <w:qFormat/>
  </w:style>
  <w:style w:type="character" w:customStyle="1" w:styleId="WW8Num50z3">
    <w:name w:val="WW8Num50z3"/>
    <w:qFormat/>
  </w:style>
  <w:style w:type="character" w:customStyle="1" w:styleId="WW8Num50z4">
    <w:name w:val="WW8Num50z4"/>
    <w:qFormat/>
  </w:style>
  <w:style w:type="character" w:customStyle="1" w:styleId="WW8Num50z5">
    <w:name w:val="WW8Num50z5"/>
    <w:qFormat/>
  </w:style>
  <w:style w:type="character" w:customStyle="1" w:styleId="WW8Num50z6">
    <w:name w:val="WW8Num50z6"/>
    <w:qFormat/>
  </w:style>
  <w:style w:type="character" w:customStyle="1" w:styleId="WW8Num50z7">
    <w:name w:val="WW8Num50z7"/>
    <w:qFormat/>
  </w:style>
  <w:style w:type="character" w:customStyle="1" w:styleId="WW8Num50z8">
    <w:name w:val="WW8Num50z8"/>
    <w:qFormat/>
  </w:style>
  <w:style w:type="character" w:customStyle="1" w:styleId="Fuentedeprrafopredeter1">
    <w:name w:val="Fuente de párrafo predeter.1"/>
    <w:qFormat/>
  </w:style>
  <w:style w:type="character" w:styleId="Enlla">
    <w:name w:val="Hyperlink"/>
    <w:rPr>
      <w:color w:val="0000FF"/>
      <w:u w:val="single"/>
    </w:rPr>
  </w:style>
  <w:style w:type="character" w:styleId="Enllavisitat">
    <w:name w:val="FollowedHyperlink"/>
    <w:rPr>
      <w:color w:val="800080"/>
      <w:u w:val="single"/>
    </w:rPr>
  </w:style>
  <w:style w:type="character" w:customStyle="1" w:styleId="goohl1">
    <w:name w:val="goohl1"/>
    <w:basedOn w:val="Fuentedeprrafopredeter1"/>
    <w:qFormat/>
  </w:style>
  <w:style w:type="character" w:customStyle="1" w:styleId="goohl0">
    <w:name w:val="goohl0"/>
    <w:basedOn w:val="Fuentedeprrafopredeter1"/>
    <w:qFormat/>
  </w:style>
  <w:style w:type="character" w:customStyle="1" w:styleId="TextonotapieCar">
    <w:name w:val="Texto nota pie Car"/>
    <w:basedOn w:val="Fuentedeprrafopredeter1"/>
    <w:qFormat/>
  </w:style>
  <w:style w:type="character" w:customStyle="1" w:styleId="Caracteresdenotaalpie">
    <w:name w:val="Caracteres de nota al pie"/>
    <w:qFormat/>
    <w:rPr>
      <w:vertAlign w:val="superscript"/>
    </w:rPr>
  </w:style>
  <w:style w:type="character" w:styleId="mfasi">
    <w:name w:val="Emphasis"/>
    <w:qFormat/>
    <w:rPr>
      <w:i/>
      <w:iCs/>
    </w:rPr>
  </w:style>
  <w:style w:type="character" w:customStyle="1" w:styleId="Ttulo8Car">
    <w:name w:val="Título 8 Car"/>
    <w:qFormat/>
    <w:rPr>
      <w:rFonts w:ascii="Calibri" w:hAnsi="Calibri" w:cs="Calibri"/>
      <w:i/>
      <w:iCs/>
      <w:sz w:val="24"/>
      <w:szCs w:val="24"/>
    </w:rPr>
  </w:style>
  <w:style w:type="character" w:customStyle="1" w:styleId="Ttulo9Car">
    <w:name w:val="Título 9 Car"/>
    <w:qFormat/>
    <w:rPr>
      <w:rFonts w:ascii="Cambria" w:hAnsi="Cambria" w:cs="Cambria"/>
      <w:sz w:val="22"/>
      <w:szCs w:val="22"/>
    </w:rPr>
  </w:style>
  <w:style w:type="character" w:customStyle="1" w:styleId="Ttulo6Car">
    <w:name w:val="Título 6 Car"/>
    <w:qFormat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Refdecomentario1">
    <w:name w:val="Ref. de comentario1"/>
    <w:qFormat/>
    <w:rPr>
      <w:sz w:val="16"/>
      <w:szCs w:val="16"/>
    </w:rPr>
  </w:style>
  <w:style w:type="character" w:customStyle="1" w:styleId="TextosinformatoCar">
    <w:name w:val="Texto sin formato Car"/>
    <w:qFormat/>
    <w:rPr>
      <w:rFonts w:ascii="Courier New" w:hAnsi="Courier New" w:cs="Courier New"/>
    </w:rPr>
  </w:style>
  <w:style w:type="character" w:customStyle="1" w:styleId="Textodecuerpo3Car">
    <w:name w:val="Texto de cuerpo 3 Car"/>
    <w:qFormat/>
    <w:rPr>
      <w:sz w:val="16"/>
      <w:szCs w:val="16"/>
    </w:rPr>
  </w:style>
  <w:style w:type="character" w:customStyle="1" w:styleId="SangradetdecuerpoCar">
    <w:name w:val="Sangría de t. de cuerpo Car"/>
    <w:qFormat/>
    <w:rPr>
      <w:rFonts w:ascii="Verdana" w:hAnsi="Verdana" w:cs="Verdana"/>
      <w:szCs w:val="24"/>
    </w:rPr>
  </w:style>
  <w:style w:type="character" w:customStyle="1" w:styleId="Ttulo5Car">
    <w:name w:val="Título 5 Car"/>
    <w:qFormat/>
    <w:rPr>
      <w:rFonts w:ascii="Verdana" w:hAnsi="Verdana" w:cs="Verdana"/>
      <w:b/>
      <w:bCs/>
      <w:color w:val="333399"/>
      <w:sz w:val="22"/>
      <w:szCs w:val="24"/>
    </w:rPr>
  </w:style>
  <w:style w:type="character" w:styleId="Textennegreta">
    <w:name w:val="Strong"/>
    <w:qFormat/>
    <w:rPr>
      <w:b/>
      <w:bCs/>
    </w:rPr>
  </w:style>
  <w:style w:type="character" w:customStyle="1" w:styleId="Sangra2detdecuerpoCar">
    <w:name w:val="Sangría 2 de t. de cuerpo Car"/>
    <w:qFormat/>
    <w:rPr>
      <w:rFonts w:ascii="Verdana" w:hAnsi="Verdana" w:cs="Verdana"/>
      <w:b/>
      <w:bCs/>
      <w:color w:val="333399"/>
      <w:sz w:val="22"/>
      <w:szCs w:val="24"/>
    </w:rPr>
  </w:style>
  <w:style w:type="character" w:customStyle="1" w:styleId="TextonotaalfinalCar">
    <w:name w:val="Texto nota al final Car"/>
    <w:basedOn w:val="Fuentedeprrafopredeter1"/>
    <w:qFormat/>
  </w:style>
  <w:style w:type="character" w:customStyle="1" w:styleId="Caracteresdenotafinal">
    <w:name w:val="Caracteres de nota final"/>
    <w:qFormat/>
    <w:rPr>
      <w:vertAlign w:val="superscript"/>
    </w:rPr>
  </w:style>
  <w:style w:type="character" w:customStyle="1" w:styleId="TextodecuerpoCar">
    <w:name w:val="Texto de cuerpo Car"/>
    <w:qFormat/>
    <w:rPr>
      <w:rFonts w:ascii="Verdana" w:hAnsi="Verdana" w:cs="Verdana"/>
      <w:szCs w:val="24"/>
    </w:rPr>
  </w:style>
  <w:style w:type="character" w:customStyle="1" w:styleId="Ttulo1Car">
    <w:name w:val="Título 1 Car"/>
    <w:qFormat/>
    <w:rPr>
      <w:rFonts w:ascii="Verdana" w:hAnsi="Verdana" w:cs="Microsoft Sans Serif"/>
      <w:b/>
      <w:bCs/>
      <w:color w:val="333399"/>
      <w:szCs w:val="24"/>
    </w:rPr>
  </w:style>
  <w:style w:type="character" w:customStyle="1" w:styleId="Ttulo2Car">
    <w:name w:val="Título 2 Car"/>
    <w:qFormat/>
    <w:rPr>
      <w:rFonts w:ascii="Verdana" w:hAnsi="Verdana" w:cs="Microsoft Sans Serif"/>
      <w:b/>
      <w:bCs/>
      <w:color w:val="333399"/>
      <w:szCs w:val="24"/>
    </w:rPr>
  </w:style>
  <w:style w:type="character" w:customStyle="1" w:styleId="textocontenido1">
    <w:name w:val="textocontenido1"/>
    <w:qFormat/>
    <w:rPr>
      <w:rFonts w:ascii="Verdana" w:hAnsi="Verdana" w:cs="Verdana"/>
      <w:strike w:val="0"/>
      <w:dstrike w:val="0"/>
      <w:color w:val="000000"/>
      <w:sz w:val="15"/>
      <w:szCs w:val="15"/>
      <w:u w:val="none"/>
    </w:rPr>
  </w:style>
  <w:style w:type="character" w:customStyle="1" w:styleId="EncabezadoCar">
    <w:name w:val="Encabezado Car"/>
    <w:qFormat/>
    <w:rPr>
      <w:sz w:val="24"/>
      <w:szCs w:val="24"/>
    </w:rPr>
  </w:style>
  <w:style w:type="character" w:customStyle="1" w:styleId="TtuloCar">
    <w:name w:val="Título Car"/>
    <w:qFormat/>
    <w:rPr>
      <w:rFonts w:ascii="Arial Narrow" w:hAnsi="Arial Narrow" w:cs="Arial Narrow"/>
      <w:b/>
      <w:sz w:val="22"/>
      <w:lang w:val="es-ES_tradnl"/>
    </w:rPr>
  </w:style>
  <w:style w:type="character" w:customStyle="1" w:styleId="highlight">
    <w:name w:val="highlight"/>
    <w:basedOn w:val="Fuentedeprrafopredeter1"/>
    <w:qFormat/>
  </w:style>
  <w:style w:type="character" w:customStyle="1" w:styleId="Ttulo7Car">
    <w:name w:val="Título 7 Car"/>
    <w:qFormat/>
    <w:rPr>
      <w:rFonts w:ascii="Calibri" w:eastAsia="Times New Roman" w:hAnsi="Calibri" w:cs="Times New Roman"/>
      <w:sz w:val="24"/>
      <w:szCs w:val="24"/>
    </w:rPr>
  </w:style>
  <w:style w:type="character" w:customStyle="1" w:styleId="Textodecuerpo1sangraCar">
    <w:name w:val="Texto de cuerpo 1ª sangría Car"/>
    <w:qFormat/>
    <w:rPr>
      <w:rFonts w:ascii="Verdana" w:hAnsi="Verdana" w:cs="Verdana"/>
      <w:sz w:val="24"/>
      <w:szCs w:val="24"/>
    </w:rPr>
  </w:style>
  <w:style w:type="character" w:customStyle="1" w:styleId="Textodecuerpo1sangra2Car">
    <w:name w:val="Texto de cuerpo 1ª sangría 2 Car"/>
    <w:qFormat/>
    <w:rPr>
      <w:rFonts w:ascii="Verdana" w:hAnsi="Verdana" w:cs="Verdana"/>
      <w:sz w:val="24"/>
      <w:szCs w:val="24"/>
    </w:rPr>
  </w:style>
  <w:style w:type="character" w:customStyle="1" w:styleId="Smbolosdenumeracin">
    <w:name w:val="Símbolos de numeración"/>
    <w:qFormat/>
  </w:style>
  <w:style w:type="character" w:customStyle="1" w:styleId="WW8Num1z1">
    <w:name w:val="WW8Num1z1"/>
    <w:qFormat/>
    <w:rPr>
      <w:rFonts w:ascii="OpenSymbol;Arial Unicode MS" w:hAnsi="OpenSymbol;Arial Unicode MS" w:cs="OpenSymbol;Arial Unicode MS"/>
    </w:rPr>
  </w:style>
  <w:style w:type="character" w:customStyle="1" w:styleId="Bolos">
    <w:name w:val="Bolos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Textoindependienteprimerasangra2Car">
    <w:name w:val="Texto independiente primera sangría 2 Car"/>
    <w:qFormat/>
    <w:rPr>
      <w:rFonts w:ascii="Verdana" w:hAnsi="Verdana" w:cs="Verdana"/>
      <w:sz w:val="24"/>
      <w:szCs w:val="24"/>
    </w:rPr>
  </w:style>
  <w:style w:type="character" w:customStyle="1" w:styleId="TextoindependienteprimerasangraCar">
    <w:name w:val="Texto independiente primera sangría Car"/>
    <w:qFormat/>
    <w:rPr>
      <w:rFonts w:ascii="Verdana" w:hAnsi="Verdana" w:cs="Verdana"/>
      <w:sz w:val="24"/>
      <w:szCs w:val="24"/>
    </w:rPr>
  </w:style>
  <w:style w:type="character" w:customStyle="1" w:styleId="TextoindependienteCar">
    <w:name w:val="Texto independiente Car"/>
    <w:qFormat/>
    <w:rPr>
      <w:rFonts w:ascii="Verdana" w:hAnsi="Verdana" w:cs="Verdana"/>
      <w:szCs w:val="24"/>
    </w:rPr>
  </w:style>
  <w:style w:type="character" w:customStyle="1" w:styleId="Sangra2detindependienteCar">
    <w:name w:val="Sangría 2 de t. independiente Car"/>
    <w:qFormat/>
    <w:rPr>
      <w:rFonts w:ascii="Verdana" w:hAnsi="Verdana" w:cs="Verdana"/>
      <w:b/>
      <w:bCs/>
      <w:color w:val="333399"/>
      <w:sz w:val="22"/>
      <w:szCs w:val="24"/>
    </w:rPr>
  </w:style>
  <w:style w:type="character" w:customStyle="1" w:styleId="SangradetextonormalCar">
    <w:name w:val="Sangría de texto normal Car"/>
    <w:qFormat/>
    <w:rPr>
      <w:rFonts w:ascii="Verdana" w:hAnsi="Verdana" w:cs="Verdana"/>
      <w:szCs w:val="24"/>
    </w:rPr>
  </w:style>
  <w:style w:type="character" w:customStyle="1" w:styleId="Textoindependiente3Car">
    <w:name w:val="Texto independiente 3 Car"/>
    <w:qFormat/>
    <w:rPr>
      <w:sz w:val="16"/>
      <w:szCs w:val="16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0z8">
    <w:name w:val="WW8Num40z8"/>
    <w:qFormat/>
  </w:style>
  <w:style w:type="character" w:customStyle="1" w:styleId="WW8Num40z7">
    <w:name w:val="WW8Num40z7"/>
    <w:qFormat/>
  </w:style>
  <w:style w:type="character" w:customStyle="1" w:styleId="WW8Num40z6">
    <w:name w:val="WW8Num40z6"/>
    <w:qFormat/>
  </w:style>
  <w:style w:type="character" w:customStyle="1" w:styleId="WW8Num40z5">
    <w:name w:val="WW8Num40z5"/>
    <w:qFormat/>
  </w:style>
  <w:style w:type="character" w:customStyle="1" w:styleId="WW8Num40z4">
    <w:name w:val="WW8Num40z4"/>
    <w:qFormat/>
  </w:style>
  <w:style w:type="character" w:customStyle="1" w:styleId="WW8Num40z3">
    <w:name w:val="WW8Num40z3"/>
    <w:qFormat/>
  </w:style>
  <w:style w:type="character" w:customStyle="1" w:styleId="WW8Num38z3">
    <w:name w:val="WW8Num38z3"/>
    <w:qFormat/>
    <w:rPr>
      <w:rFonts w:ascii="Symbol" w:hAnsi="Symbol" w:cs="Symbol"/>
    </w:rPr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3">
    <w:name w:val="WW8Num31z3"/>
    <w:qFormat/>
  </w:style>
  <w:style w:type="character" w:customStyle="1" w:styleId="WW8Num31z1">
    <w:name w:val="WW8Num31z1"/>
    <w:qFormat/>
  </w:style>
  <w:style w:type="character" w:customStyle="1" w:styleId="WW8Num30z4">
    <w:name w:val="WW8Num30z4"/>
    <w:qFormat/>
    <w:rPr>
      <w:rFonts w:ascii="Courier New" w:hAnsi="Courier New" w:cs="Courier New"/>
    </w:rPr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7z3">
    <w:name w:val="WW8Num17z3"/>
    <w:qFormat/>
    <w:rPr>
      <w:rFonts w:ascii="Symbol" w:hAnsi="Symbol" w:cs="Symbol"/>
    </w:rPr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3z3">
    <w:name w:val="WW8Num13z3"/>
    <w:qFormat/>
    <w:rPr>
      <w:rFonts w:ascii="Symbol" w:hAnsi="Symbol" w:cs="Symbol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4z8">
    <w:name w:val="WW8Num4z8"/>
    <w:qFormat/>
  </w:style>
  <w:style w:type="character" w:customStyle="1" w:styleId="WW8Num4z7">
    <w:name w:val="WW8Num4z7"/>
    <w:qFormat/>
  </w:style>
  <w:style w:type="character" w:customStyle="1" w:styleId="WW8Num4z6">
    <w:name w:val="WW8Num4z6"/>
    <w:qFormat/>
  </w:style>
  <w:style w:type="character" w:customStyle="1" w:styleId="WW8Num4z5">
    <w:name w:val="WW8Num4z5"/>
    <w:qFormat/>
  </w:style>
  <w:style w:type="character" w:customStyle="1" w:styleId="WW8Num4z4">
    <w:name w:val="WW8Num4z4"/>
    <w:qFormat/>
  </w:style>
  <w:style w:type="character" w:customStyle="1" w:styleId="WW8Num4z3">
    <w:name w:val="WW8Num4z3"/>
    <w:qFormat/>
  </w:style>
  <w:style w:type="character" w:customStyle="1" w:styleId="WW8Num4z2">
    <w:name w:val="WW8Num4z2"/>
    <w:qFormat/>
  </w:style>
  <w:style w:type="character" w:customStyle="1" w:styleId="WW8Num4z1">
    <w:name w:val="WW8Num4z1"/>
    <w:qFormat/>
  </w:style>
  <w:style w:type="character" w:customStyle="1" w:styleId="Fuentedeprrafopredeter">
    <w:name w:val="Fuente de párrafo predeter."/>
    <w:qFormat/>
  </w:style>
  <w:style w:type="character" w:customStyle="1" w:styleId="WW8Num2z8">
    <w:name w:val="WW8Num2z8"/>
    <w:qFormat/>
  </w:style>
  <w:style w:type="character" w:customStyle="1" w:styleId="WW8Num2z7">
    <w:name w:val="WW8Num2z7"/>
    <w:qFormat/>
  </w:style>
  <w:style w:type="character" w:customStyle="1" w:styleId="WW8Num2z6">
    <w:name w:val="WW8Num2z6"/>
    <w:qFormat/>
  </w:style>
  <w:style w:type="character" w:customStyle="1" w:styleId="WW8Num2z5">
    <w:name w:val="WW8Num2z5"/>
    <w:qFormat/>
  </w:style>
  <w:style w:type="character" w:customStyle="1" w:styleId="WW8Num2z4">
    <w:name w:val="WW8Num2z4"/>
    <w:qFormat/>
  </w:style>
  <w:style w:type="character" w:customStyle="1" w:styleId="WW8Num2z3">
    <w:name w:val="WW8Num2z3"/>
    <w:qFormat/>
  </w:style>
  <w:style w:type="character" w:customStyle="1" w:styleId="WW8Num2z2">
    <w:name w:val="WW8Num2z2"/>
    <w:qFormat/>
  </w:style>
  <w:style w:type="character" w:customStyle="1" w:styleId="WW8Num2z1">
    <w:name w:val="WW8Num2z1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paragraph" w:customStyle="1" w:styleId="Ttulo">
    <w:name w:val="Título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line="360" w:lineRule="auto"/>
      <w:jc w:val="center"/>
    </w:pPr>
    <w:rPr>
      <w:rFonts w:ascii="Verdana" w:hAnsi="Verdana" w:cs="Verdana"/>
      <w:sz w:val="20"/>
    </w:rPr>
  </w:style>
  <w:style w:type="paragraph" w:styleId="Llista">
    <w:name w:val="List"/>
    <w:basedOn w:val="Normal"/>
    <w:pPr>
      <w:ind w:left="283" w:hanging="283"/>
      <w:contextualSpacing/>
    </w:p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Ttulouser">
    <w:name w:val="Título (user)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Ttulo1">
    <w:name w:val="Título1"/>
    <w:basedOn w:val="Normal"/>
    <w:next w:val="Textindependent"/>
    <w:qFormat/>
    <w:pPr>
      <w:jc w:val="center"/>
    </w:pPr>
    <w:rPr>
      <w:rFonts w:ascii="Arial Narrow" w:hAnsi="Arial Narrow" w:cs="Arial Narrow"/>
      <w:b/>
      <w:sz w:val="22"/>
      <w:szCs w:val="20"/>
      <w:lang w:val="es-ES_tradnl"/>
    </w:rPr>
  </w:style>
  <w:style w:type="paragraph" w:customStyle="1" w:styleId="Cabeceraypie">
    <w:name w:val="Cabecera y pie"/>
    <w:basedOn w:val="Normal"/>
    <w:qFormat/>
  </w:style>
  <w:style w:type="paragraph" w:customStyle="1" w:styleId="Cabeceraypieuser">
    <w:name w:val="Cabecera y pie (user)"/>
    <w:basedOn w:val="Normal"/>
    <w:qFormat/>
  </w:style>
  <w:style w:type="paragraph" w:styleId="Capalera">
    <w:name w:val="header"/>
    <w:basedOn w:val="Normal"/>
    <w:pPr>
      <w:tabs>
        <w:tab w:val="center" w:pos="4252"/>
        <w:tab w:val="right" w:pos="8504"/>
      </w:tabs>
    </w:pPr>
  </w:style>
  <w:style w:type="paragraph" w:styleId="Peu">
    <w:name w:val="footer"/>
    <w:basedOn w:val="Normal"/>
    <w:pPr>
      <w:tabs>
        <w:tab w:val="center" w:pos="4252"/>
        <w:tab w:val="right" w:pos="8504"/>
      </w:tabs>
    </w:pPr>
  </w:style>
  <w:style w:type="paragraph" w:styleId="Sagniadetextindependent">
    <w:name w:val="Body Text Indent"/>
    <w:basedOn w:val="Normal"/>
    <w:pPr>
      <w:spacing w:line="360" w:lineRule="auto"/>
      <w:ind w:firstLine="720"/>
      <w:jc w:val="both"/>
    </w:pPr>
    <w:rPr>
      <w:rFonts w:ascii="Verdana" w:hAnsi="Verdana" w:cs="Verdana"/>
      <w:sz w:val="20"/>
    </w:rPr>
  </w:style>
  <w:style w:type="paragraph" w:customStyle="1" w:styleId="Sangra2detdecuerpo1">
    <w:name w:val="Sangría 2 de t. de cuerpo1"/>
    <w:basedOn w:val="Normal"/>
    <w:qFormat/>
    <w:pPr>
      <w:spacing w:line="360" w:lineRule="auto"/>
      <w:ind w:firstLine="696"/>
      <w:jc w:val="both"/>
    </w:pPr>
    <w:rPr>
      <w:rFonts w:ascii="Verdana" w:hAnsi="Verdana" w:cs="Verdana"/>
      <w:b/>
      <w:bCs/>
      <w:color w:val="333399"/>
      <w:sz w:val="22"/>
    </w:rPr>
  </w:style>
  <w:style w:type="paragraph" w:customStyle="1" w:styleId="Sangra3detdecuerpo1">
    <w:name w:val="Sangría 3 de t. de cuerpo1"/>
    <w:basedOn w:val="Normal"/>
    <w:qFormat/>
    <w:pPr>
      <w:spacing w:line="360" w:lineRule="auto"/>
      <w:ind w:firstLine="696"/>
      <w:jc w:val="center"/>
    </w:pPr>
    <w:rPr>
      <w:rFonts w:ascii="Verdana" w:hAnsi="Verdana" w:cs="Verdana"/>
      <w:b/>
      <w:bCs/>
      <w:color w:val="333399"/>
      <w:sz w:val="22"/>
    </w:rPr>
  </w:style>
  <w:style w:type="paragraph" w:customStyle="1" w:styleId="Textodecuerpo21">
    <w:name w:val="Texto de cuerpo 21"/>
    <w:basedOn w:val="Normal"/>
    <w:qFormat/>
    <w:pPr>
      <w:spacing w:line="360" w:lineRule="auto"/>
      <w:jc w:val="center"/>
    </w:pPr>
    <w:rPr>
      <w:rFonts w:ascii="Verdana" w:hAnsi="Verdana" w:cs="Verdana"/>
      <w:b/>
      <w:bCs/>
      <w:color w:val="333399"/>
      <w:sz w:val="22"/>
    </w:rPr>
  </w:style>
  <w:style w:type="paragraph" w:customStyle="1" w:styleId="Textodebloque1">
    <w:name w:val="Texto de bloque1"/>
    <w:basedOn w:val="Normal"/>
    <w:qFormat/>
    <w:pPr>
      <w:tabs>
        <w:tab w:val="left" w:pos="0"/>
        <w:tab w:val="left" w:pos="423"/>
        <w:tab w:val="left" w:pos="709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paragraph" w:styleId="NormalWeb">
    <w:name w:val="Normal (Web)"/>
    <w:basedOn w:val="Normal"/>
    <w:qFormat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paragraph" w:styleId="Textdenotaapeudepgina">
    <w:name w:val="footnote text"/>
    <w:basedOn w:val="Normal"/>
    <w:rPr>
      <w:sz w:val="20"/>
      <w:szCs w:val="20"/>
    </w:rPr>
  </w:style>
  <w:style w:type="paragraph" w:customStyle="1" w:styleId="Textocomentario1">
    <w:name w:val="Texto comentario1"/>
    <w:basedOn w:val="Normal"/>
    <w:qFormat/>
    <w:rPr>
      <w:sz w:val="20"/>
      <w:szCs w:val="20"/>
    </w:rPr>
  </w:style>
  <w:style w:type="paragraph" w:styleId="Temadelcomentari">
    <w:name w:val="annotation subject"/>
    <w:basedOn w:val="Textocomentario1"/>
    <w:next w:val="Textocomentario1"/>
    <w:qFormat/>
    <w:rPr>
      <w:b/>
      <w:bCs/>
    </w:rPr>
  </w:style>
  <w:style w:type="paragraph" w:styleId="Textdeglobus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Estilo2">
    <w:name w:val="Estilo2"/>
    <w:basedOn w:val="Normal"/>
    <w:qFormat/>
    <w:pPr>
      <w:keepNext/>
      <w:spacing w:line="360" w:lineRule="auto"/>
      <w:jc w:val="center"/>
    </w:pPr>
    <w:rPr>
      <w:rFonts w:ascii="Verdana" w:hAnsi="Verdana" w:cs="Microsoft Sans Serif"/>
      <w:bCs/>
      <w:sz w:val="20"/>
    </w:rPr>
  </w:style>
  <w:style w:type="paragraph" w:customStyle="1" w:styleId="Textosinformato1">
    <w:name w:val="Texto sin formato1"/>
    <w:basedOn w:val="Normal"/>
    <w:qFormat/>
    <w:rPr>
      <w:rFonts w:ascii="Courier New" w:hAnsi="Courier New" w:cs="Courier New"/>
      <w:sz w:val="20"/>
      <w:szCs w:val="20"/>
    </w:rPr>
  </w:style>
  <w:style w:type="paragraph" w:customStyle="1" w:styleId="ecmsonormal">
    <w:name w:val="ec_msonormal"/>
    <w:basedOn w:val="Normal"/>
    <w:qFormat/>
    <w:pPr>
      <w:spacing w:before="280" w:after="280"/>
    </w:pPr>
  </w:style>
  <w:style w:type="paragraph" w:customStyle="1" w:styleId="Textodecuerpo31">
    <w:name w:val="Texto de cuerpo 31"/>
    <w:basedOn w:val="Normal"/>
    <w:qFormat/>
    <w:pPr>
      <w:spacing w:after="120"/>
    </w:pPr>
    <w:rPr>
      <w:sz w:val="16"/>
      <w:szCs w:val="16"/>
    </w:rPr>
  </w:style>
  <w:style w:type="paragraph" w:styleId="Textdenotaalfinal">
    <w:name w:val="endnote text"/>
    <w:basedOn w:val="Normal"/>
    <w:rPr>
      <w:sz w:val="20"/>
      <w:szCs w:val="20"/>
    </w:rPr>
  </w:style>
  <w:style w:type="paragraph" w:styleId="Pargrafdel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sangrado1">
    <w:name w:val="sangrado1"/>
    <w:basedOn w:val="Normal"/>
    <w:qFormat/>
    <w:pPr>
      <w:spacing w:before="180" w:after="180"/>
      <w:ind w:left="960" w:firstLine="360"/>
      <w:jc w:val="both"/>
    </w:pPr>
  </w:style>
  <w:style w:type="paragraph" w:customStyle="1" w:styleId="sangrado21">
    <w:name w:val="sangrado_21"/>
    <w:basedOn w:val="Normal"/>
    <w:qFormat/>
    <w:pPr>
      <w:spacing w:before="360" w:after="180"/>
      <w:ind w:left="960" w:firstLine="360"/>
      <w:jc w:val="both"/>
    </w:pPr>
  </w:style>
  <w:style w:type="paragraph" w:customStyle="1" w:styleId="western">
    <w:name w:val="western"/>
    <w:basedOn w:val="Normal"/>
    <w:qFormat/>
    <w:pPr>
      <w:spacing w:before="280" w:after="280" w:line="360" w:lineRule="auto"/>
      <w:jc w:val="center"/>
    </w:pPr>
    <w:rPr>
      <w:rFonts w:ascii="Verdana" w:hAnsi="Verdana" w:cs="Verdana"/>
      <w:color w:val="000000"/>
      <w:sz w:val="20"/>
      <w:szCs w:val="20"/>
      <w:lang w:val="ca-ES"/>
    </w:rPr>
  </w:style>
  <w:style w:type="paragraph" w:customStyle="1" w:styleId="xmsonormal">
    <w:name w:val="x_msonormal"/>
    <w:basedOn w:val="Normal"/>
    <w:qFormat/>
    <w:rPr>
      <w:rFonts w:ascii="Calibri" w:eastAsia="Calibri" w:hAnsi="Calibri" w:cs="Calibri"/>
      <w:sz w:val="22"/>
      <w:szCs w:val="22"/>
      <w:lang w:val="ca-ES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  <w:lang w:val="es-ES" w:eastAsia="zh-CN"/>
    </w:rPr>
  </w:style>
  <w:style w:type="paragraph" w:styleId="Llistaambpics2">
    <w:name w:val="List Bullet 2"/>
    <w:basedOn w:val="Normal"/>
    <w:qFormat/>
    <w:pPr>
      <w:ind w:left="566" w:hanging="283"/>
      <w:contextualSpacing/>
    </w:pPr>
  </w:style>
  <w:style w:type="paragraph" w:styleId="Llistaambpics3">
    <w:name w:val="List Bullet 3"/>
    <w:basedOn w:val="Normal"/>
    <w:qFormat/>
    <w:pPr>
      <w:ind w:left="849" w:hanging="283"/>
      <w:contextualSpacing/>
    </w:pPr>
  </w:style>
  <w:style w:type="paragraph" w:customStyle="1" w:styleId="Listaconvietas1">
    <w:name w:val="Lista con viñetas1"/>
    <w:basedOn w:val="Normal"/>
    <w:qFormat/>
    <w:pPr>
      <w:numPr>
        <w:numId w:val="4"/>
      </w:numPr>
      <w:contextualSpacing/>
    </w:pPr>
  </w:style>
  <w:style w:type="paragraph" w:customStyle="1" w:styleId="Listaconvietas21">
    <w:name w:val="Lista con viñetas 21"/>
    <w:basedOn w:val="Normal"/>
    <w:qFormat/>
    <w:pPr>
      <w:numPr>
        <w:numId w:val="3"/>
      </w:numPr>
      <w:contextualSpacing/>
    </w:pPr>
  </w:style>
  <w:style w:type="paragraph" w:customStyle="1" w:styleId="Listaconvietas31">
    <w:name w:val="Lista con viñetas 31"/>
    <w:basedOn w:val="Normal"/>
    <w:qFormat/>
    <w:pPr>
      <w:numPr>
        <w:numId w:val="2"/>
      </w:numPr>
      <w:contextualSpacing/>
    </w:pPr>
  </w:style>
  <w:style w:type="paragraph" w:customStyle="1" w:styleId="Textodecuerpo1sangra1">
    <w:name w:val="Texto de cuerpo 1ª sangría1"/>
    <w:basedOn w:val="Textindependent"/>
    <w:qFormat/>
    <w:pPr>
      <w:spacing w:after="120" w:line="240" w:lineRule="auto"/>
      <w:ind w:firstLine="210"/>
      <w:jc w:val="left"/>
    </w:pPr>
    <w:rPr>
      <w:rFonts w:ascii="Times New Roman" w:hAnsi="Times New Roman" w:cs="Times New Roman"/>
      <w:sz w:val="24"/>
    </w:rPr>
  </w:style>
  <w:style w:type="paragraph" w:customStyle="1" w:styleId="Textodecuerpo1sangra21">
    <w:name w:val="Texto de cuerpo 1ª sangría 21"/>
    <w:basedOn w:val="Sagniadetextindependent"/>
    <w:qFormat/>
    <w:pPr>
      <w:spacing w:after="120" w:line="240" w:lineRule="auto"/>
      <w:ind w:left="283" w:firstLine="210"/>
      <w:jc w:val="left"/>
    </w:pPr>
    <w:rPr>
      <w:rFonts w:ascii="Times New Roman" w:hAnsi="Times New Roman" w:cs="Times New Roman"/>
      <w:sz w:val="24"/>
    </w:rPr>
  </w:style>
  <w:style w:type="paragraph" w:customStyle="1" w:styleId="Contenidodelatabla">
    <w:name w:val="Contenido de la tabla"/>
    <w:basedOn w:val="Normal"/>
    <w:qFormat/>
    <w:pPr>
      <w:widowControl w:val="0"/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customStyle="1" w:styleId="parrafo">
    <w:name w:val="parrafo"/>
    <w:basedOn w:val="Normal"/>
    <w:qFormat/>
    <w:rsid w:val="00FA4B49"/>
    <w:pPr>
      <w:suppressAutoHyphens w:val="0"/>
      <w:spacing w:beforeAutospacing="1" w:afterAutospacing="1"/>
    </w:pPr>
    <w:rPr>
      <w:rFonts w:ascii="Times" w:hAnsi="Times"/>
      <w:sz w:val="20"/>
      <w:szCs w:val="20"/>
      <w:lang w:val="es-ES_tradnl" w:eastAsia="es-ES"/>
    </w:rPr>
  </w:style>
  <w:style w:type="paragraph" w:customStyle="1" w:styleId="cuerpotablacentro">
    <w:name w:val="cuerpo_tabla_centro"/>
    <w:basedOn w:val="Normal"/>
    <w:qFormat/>
    <w:rsid w:val="00FA1714"/>
    <w:pPr>
      <w:suppressAutoHyphens w:val="0"/>
      <w:spacing w:beforeAutospacing="1" w:afterAutospacing="1"/>
    </w:pPr>
    <w:rPr>
      <w:rFonts w:ascii="Times" w:hAnsi="Times"/>
      <w:sz w:val="20"/>
      <w:szCs w:val="20"/>
      <w:lang w:val="es-ES_tradnl" w:eastAsia="es-ES"/>
    </w:rPr>
  </w:style>
  <w:style w:type="paragraph" w:customStyle="1" w:styleId="parrafo2">
    <w:name w:val="parrafo_2"/>
    <w:basedOn w:val="Normal"/>
    <w:qFormat/>
    <w:rsid w:val="00D20803"/>
    <w:pPr>
      <w:suppressAutoHyphens w:val="0"/>
      <w:spacing w:beforeAutospacing="1" w:afterAutospacing="1"/>
    </w:pPr>
    <w:rPr>
      <w:rFonts w:ascii="Times" w:hAnsi="Times"/>
      <w:sz w:val="20"/>
      <w:szCs w:val="20"/>
      <w:lang w:val="es-ES_tradnl" w:eastAsia="es-ES"/>
    </w:rPr>
  </w:style>
  <w:style w:type="paragraph" w:customStyle="1" w:styleId="Normal0">
    <w:name w:val="Normal_0"/>
    <w:qFormat/>
    <w:rPr>
      <w:sz w:val="24"/>
      <w:szCs w:val="24"/>
      <w:lang w:val="es-ES" w:eastAsia="zh-CN"/>
    </w:rPr>
  </w:style>
  <w:style w:type="paragraph" w:customStyle="1" w:styleId="Textodebloque2">
    <w:name w:val="Texto de bloque2"/>
    <w:basedOn w:val="Normal"/>
    <w:qFormat/>
    <w:pPr>
      <w:tabs>
        <w:tab w:val="left" w:pos="0"/>
        <w:tab w:val="left" w:pos="423"/>
        <w:tab w:val="left" w:pos="709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paragraph" w:customStyle="1" w:styleId="Textopreformateado">
    <w:name w:val="Texto preformateado"/>
    <w:basedOn w:val="Normal"/>
    <w:qFormat/>
    <w:rPr>
      <w:rFonts w:ascii="Liberation Mono" w:eastAsia="Liberation Mono" w:hAnsi="Liberation Mono" w:cs="Liberation Mono"/>
      <w:sz w:val="20"/>
      <w:szCs w:val="20"/>
    </w:rPr>
  </w:style>
  <w:style w:type="paragraph" w:customStyle="1" w:styleId="Textoindependienteprimerasangra21">
    <w:name w:val="Texto independiente primera sangría 21"/>
    <w:basedOn w:val="Sagniadetextindependent"/>
    <w:qFormat/>
    <w:pPr>
      <w:spacing w:after="120" w:line="240" w:lineRule="auto"/>
      <w:ind w:left="283" w:firstLine="210"/>
      <w:jc w:val="left"/>
    </w:pPr>
    <w:rPr>
      <w:rFonts w:ascii="Times New Roman" w:hAnsi="Times New Roman" w:cs="Times New Roman"/>
      <w:sz w:val="24"/>
    </w:rPr>
  </w:style>
  <w:style w:type="paragraph" w:customStyle="1" w:styleId="Textoindependienteprimerasangra1">
    <w:name w:val="Texto independiente primera sangría1"/>
    <w:basedOn w:val="Textindependent"/>
    <w:qFormat/>
    <w:pPr>
      <w:spacing w:after="120" w:line="240" w:lineRule="auto"/>
      <w:ind w:firstLine="210"/>
      <w:jc w:val="left"/>
    </w:pPr>
    <w:rPr>
      <w:rFonts w:ascii="Times New Roman" w:hAnsi="Times New Roman" w:cs="Times New Roman"/>
      <w:sz w:val="24"/>
    </w:rPr>
  </w:style>
  <w:style w:type="paragraph" w:customStyle="1" w:styleId="Listaconvietas3">
    <w:name w:val="Lista con viñetas 3"/>
    <w:basedOn w:val="Normal"/>
    <w:qFormat/>
    <w:pPr>
      <w:ind w:left="849" w:hanging="283"/>
      <w:contextualSpacing/>
    </w:pPr>
  </w:style>
  <w:style w:type="paragraph" w:customStyle="1" w:styleId="Listaconvietas2">
    <w:name w:val="Lista con viñetas 2"/>
    <w:basedOn w:val="Normal"/>
    <w:qFormat/>
    <w:pPr>
      <w:ind w:left="566" w:hanging="283"/>
      <w:contextualSpacing/>
    </w:pPr>
  </w:style>
  <w:style w:type="paragraph" w:customStyle="1" w:styleId="Prrafodelista">
    <w:name w:val="Párrafo de lista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Textoindependiente31">
    <w:name w:val="Texto independiente 31"/>
    <w:basedOn w:val="Normal"/>
    <w:qFormat/>
    <w:pPr>
      <w:spacing w:after="120"/>
    </w:pPr>
    <w:rPr>
      <w:sz w:val="16"/>
      <w:szCs w:val="16"/>
    </w:rPr>
  </w:style>
  <w:style w:type="paragraph" w:customStyle="1" w:styleId="Textodeglobo">
    <w:name w:val="Texto de globo"/>
    <w:basedOn w:val="Normal"/>
    <w:qFormat/>
    <w:rPr>
      <w:rFonts w:ascii="Tahoma" w:hAnsi="Tahoma" w:cs="Tahoma"/>
      <w:sz w:val="16"/>
      <w:szCs w:val="16"/>
    </w:rPr>
  </w:style>
  <w:style w:type="paragraph" w:customStyle="1" w:styleId="Asuntodelcomentario">
    <w:name w:val="Asunto del comentario"/>
    <w:basedOn w:val="Textocomentario1"/>
    <w:next w:val="Textocomentario1"/>
    <w:qFormat/>
    <w:rPr>
      <w:b/>
      <w:bCs/>
    </w:rPr>
  </w:style>
  <w:style w:type="paragraph" w:customStyle="1" w:styleId="Textoindependiente21">
    <w:name w:val="Texto independiente 21"/>
    <w:basedOn w:val="Normal"/>
    <w:qFormat/>
    <w:pPr>
      <w:spacing w:line="360" w:lineRule="auto"/>
      <w:jc w:val="center"/>
    </w:pPr>
    <w:rPr>
      <w:rFonts w:ascii="Verdana" w:hAnsi="Verdana" w:cs="Verdana"/>
      <w:b/>
      <w:bCs/>
      <w:color w:val="333399"/>
      <w:sz w:val="22"/>
    </w:rPr>
  </w:style>
  <w:style w:type="paragraph" w:customStyle="1" w:styleId="Sangra3detindependiente1">
    <w:name w:val="Sangría 3 de t. independiente1"/>
    <w:basedOn w:val="Normal"/>
    <w:qFormat/>
    <w:pPr>
      <w:spacing w:line="360" w:lineRule="auto"/>
      <w:ind w:firstLine="696"/>
      <w:jc w:val="center"/>
    </w:pPr>
    <w:rPr>
      <w:rFonts w:ascii="Verdana" w:hAnsi="Verdana" w:cs="Verdana"/>
      <w:b/>
      <w:bCs/>
      <w:color w:val="333399"/>
      <w:sz w:val="22"/>
    </w:rPr>
  </w:style>
  <w:style w:type="paragraph" w:customStyle="1" w:styleId="Sangra2detindependiente1">
    <w:name w:val="Sangría 2 de t. independiente1"/>
    <w:basedOn w:val="Normal"/>
    <w:qFormat/>
    <w:pPr>
      <w:spacing w:line="360" w:lineRule="auto"/>
      <w:ind w:firstLine="696"/>
      <w:jc w:val="both"/>
    </w:pPr>
    <w:rPr>
      <w:rFonts w:ascii="Verdana" w:hAnsi="Verdana" w:cs="Verdana"/>
      <w:b/>
      <w:bCs/>
      <w:color w:val="333399"/>
      <w:sz w:val="22"/>
    </w:rPr>
  </w:style>
  <w:style w:type="paragraph" w:customStyle="1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caption11111">
    <w:name w:val="caption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caption1111">
    <w:name w:val="caption1111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caption111">
    <w:name w:val="caption111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caption11">
    <w:name w:val="caption11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caption12">
    <w:name w:val="caption12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caption2">
    <w:name w:val="caption2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styleId="Textindependent3">
    <w:name w:val="Body Text 3"/>
    <w:basedOn w:val="Normal"/>
    <w:qFormat/>
    <w:pPr>
      <w:tabs>
        <w:tab w:val="left" w:pos="-720"/>
      </w:tabs>
    </w:pPr>
    <w:rPr>
      <w:b/>
      <w:spacing w:val="-3"/>
      <w:szCs w:val="20"/>
      <w:u w:val="single"/>
    </w:rPr>
  </w:style>
  <w:style w:type="numbering" w:customStyle="1" w:styleId="Ningunalista">
    <w:name w:val="Ninguna lista"/>
    <w:uiPriority w:val="99"/>
    <w:semiHidden/>
    <w:unhideWhenUsed/>
    <w:qFormat/>
  </w:style>
  <w:style w:type="numbering" w:customStyle="1" w:styleId="WW8Num2">
    <w:name w:val="WW8Num2"/>
    <w:qFormat/>
  </w:style>
  <w:style w:type="numbering" w:customStyle="1" w:styleId="WW8Num7">
    <w:name w:val="WW8Num7"/>
    <w:qFormat/>
  </w:style>
  <w:style w:type="numbering" w:customStyle="1" w:styleId="WW8Num1">
    <w:name w:val="WW8Num1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table" w:styleId="Taulaambquadrcula">
    <w:name w:val="Table Grid"/>
    <w:basedOn w:val="Taulanormal"/>
    <w:uiPriority w:val="59"/>
    <w:rsid w:val="003B35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sfranqueses.cat/" TargetMode="External"/><Relationship Id="rId1" Type="http://schemas.openxmlformats.org/officeDocument/2006/relationships/hyperlink" Target="mailto:ajuntament@lesfranqueses.cat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sfranqueses.cat/" TargetMode="External"/><Relationship Id="rId1" Type="http://schemas.openxmlformats.org/officeDocument/2006/relationships/hyperlink" Target="mailto:ajuntament@lesfranqueses.c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7FF0E71-DE72-8545-B77D-8B6C6C04B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597</Words>
  <Characters>3285</Characters>
  <Application>Microsoft Office Word</Application>
  <DocSecurity>0</DocSecurity>
  <Lines>27</Lines>
  <Paragraphs>7</Paragraphs>
  <ScaleCrop>false</ScaleCrop>
  <Company>AJUNTAMENT DE LES FRANQUESES DEL VALLES</Company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CTO SUMINISTRO ABIERTO VARIOS CRITERIOS</dc:title>
  <dc:subject>Aviso Legal [Copyright]</dc:subject>
  <dc:creator>esPublico</dc:creator>
  <dc:description/>
  <cp:lastModifiedBy>Alex Martin - (Secretaria)</cp:lastModifiedBy>
  <cp:revision>3</cp:revision>
  <cp:lastPrinted>2026-03-10T13:58:00Z</cp:lastPrinted>
  <dcterms:created xsi:type="dcterms:W3CDTF">2026-04-15T11:39:00Z</dcterms:created>
  <dcterms:modified xsi:type="dcterms:W3CDTF">2026-04-15T11:40:00Z</dcterms:modified>
  <dc:language>es-ES</dc:language>
</cp:coreProperties>
</file>