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B74D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ca-ES" w:eastAsia="es-ES"/>
          <w14:ligatures w14:val="none"/>
        </w:rPr>
      </w:pPr>
    </w:p>
    <w:p w14:paraId="756AC937" w14:textId="6470F1FC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</w:p>
    <w:p w14:paraId="1CB6456F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  <w:t>ANNEX 2. O</w:t>
      </w:r>
      <w:r w:rsidRPr="003F7577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ferta econòmica i criteris avaluables de forma automàtica.</w:t>
      </w:r>
    </w:p>
    <w:p w14:paraId="179286DF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3F7577" w:rsidRPr="003F7577" w14:paraId="06E67C78" w14:textId="77777777" w:rsidTr="00EC5AB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E0CA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Núm. </w:t>
            </w:r>
            <w:proofErr w:type="spellStart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exp</w:t>
            </w:r>
            <w:proofErr w:type="spellEnd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. OB102000SO2026016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A608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Obres </w:t>
            </w:r>
            <w:proofErr w:type="spellStart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d’urbanització</w:t>
            </w:r>
            <w:proofErr w:type="spellEnd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d’espais</w:t>
            </w:r>
            <w:proofErr w:type="spellEnd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exteriors</w:t>
            </w:r>
            <w:proofErr w:type="spellEnd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: pati interior de la </w:t>
            </w:r>
            <w:proofErr w:type="spellStart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Facultat</w:t>
            </w:r>
            <w:proofErr w:type="spellEnd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de </w:t>
            </w:r>
            <w:proofErr w:type="spellStart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Matemàtiques</w:t>
            </w:r>
            <w:proofErr w:type="spellEnd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al Campus Diagonal Sud (Lot 1) i pati de </w:t>
            </w:r>
            <w:proofErr w:type="spellStart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l’edifici</w:t>
            </w:r>
            <w:proofErr w:type="spellEnd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VG1 al Campus de Vilanova (Lot 2) de la UPC</w:t>
            </w:r>
          </w:p>
        </w:tc>
      </w:tr>
    </w:tbl>
    <w:p w14:paraId="5341A8F0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8FAD283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696A9E77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3A4E21E2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276AF18" w14:textId="77777777" w:rsidR="003F7577" w:rsidRPr="003F7577" w:rsidRDefault="003F7577" w:rsidP="003F7577">
      <w:pP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Lot 1: Obres d’urbanització al pati interior de l’edifici de l’FME del Campus Diagonal Sud</w:t>
      </w:r>
    </w:p>
    <w:p w14:paraId="7E281D4E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3F9479F" w14:textId="77777777" w:rsidR="003F7577" w:rsidRPr="003F7577" w:rsidRDefault="003F7577" w:rsidP="003F757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6D3D9C90" w14:textId="77777777" w:rsidR="003F7577" w:rsidRPr="003F7577" w:rsidRDefault="003F7577" w:rsidP="003F757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Oferta econòmica</w:t>
      </w:r>
    </w:p>
    <w:p w14:paraId="6FAC3F8A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3E0E7B75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Completeu els camps següents: </w:t>
      </w:r>
    </w:p>
    <w:p w14:paraId="4CA307C0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</w:tblGrid>
      <w:tr w:rsidR="003F7577" w:rsidRPr="003F7577" w14:paraId="0049385E" w14:textId="77777777" w:rsidTr="00EC5AB4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3F32" w14:textId="77777777" w:rsidR="003F7577" w:rsidRPr="003F7577" w:rsidRDefault="003F7577" w:rsidP="003F75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Preu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licitació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(IVA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exclòs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0F6" w14:textId="77777777" w:rsidR="003F7577" w:rsidRPr="003F7577" w:rsidRDefault="003F7577" w:rsidP="003F75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Preu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ofert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(IVA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exclòs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)</w:t>
            </w:r>
          </w:p>
        </w:tc>
      </w:tr>
      <w:tr w:rsidR="003F7577" w:rsidRPr="003F7577" w14:paraId="3E2F3470" w14:textId="77777777" w:rsidTr="00EC5AB4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3050" w14:textId="77777777" w:rsidR="003F7577" w:rsidRPr="003F7577" w:rsidRDefault="003F7577" w:rsidP="003F75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316.040,81 €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2F72" w14:textId="77777777" w:rsidR="003F7577" w:rsidRPr="003F7577" w:rsidRDefault="003F7577" w:rsidP="003F75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33FB7AB0" w14:textId="77777777" w:rsidR="003F7577" w:rsidRPr="003F7577" w:rsidRDefault="003F7577" w:rsidP="003F757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19E8F26" w14:textId="77777777" w:rsidR="003F7577" w:rsidRPr="003F7577" w:rsidRDefault="003F7577" w:rsidP="003F757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AE67D25" w14:textId="77777777" w:rsidR="003F7577" w:rsidRPr="003F7577" w:rsidRDefault="003F7577" w:rsidP="003F7577">
      <w:pPr>
        <w:pBdr>
          <w:bottom w:val="single" w:sz="6" w:space="1" w:color="auto"/>
        </w:pBd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Cal presentar un arxiu amb el pressupost desglossat per partides</w:t>
      </w:r>
    </w:p>
    <w:p w14:paraId="075BD434" w14:textId="77777777" w:rsidR="003F7577" w:rsidRPr="003F7577" w:rsidRDefault="003F7577" w:rsidP="003F757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8E8879C" w14:textId="77777777" w:rsidR="003F7577" w:rsidRPr="003F7577" w:rsidRDefault="003F7577" w:rsidP="003F757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BA758C5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E054307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>I per què consti, signo aquesta oferta.</w:t>
      </w:r>
    </w:p>
    <w:p w14:paraId="4AE925A1" w14:textId="77777777" w:rsidR="003F7577" w:rsidRPr="003F7577" w:rsidRDefault="003F7577" w:rsidP="003F7577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D557344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>Lloc i data</w:t>
      </w:r>
    </w:p>
    <w:p w14:paraId="0233F97C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EF6AE3D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88729BC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458FE64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5242E27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>Signatura</w:t>
      </w:r>
    </w:p>
    <w:p w14:paraId="280B5055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5158F44" w14:textId="77777777" w:rsid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br w:type="page"/>
      </w:r>
    </w:p>
    <w:p w14:paraId="151BFAEA" w14:textId="77777777" w:rsidR="00A96780" w:rsidRDefault="00A96780" w:rsidP="003F757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55094E79" w14:textId="77777777" w:rsidR="00A96780" w:rsidRPr="003F7577" w:rsidRDefault="00A96780" w:rsidP="003F757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3F7577" w:rsidRPr="003F7577" w14:paraId="6B332DBA" w14:textId="77777777" w:rsidTr="00EC5AB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FAFF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Núm. </w:t>
            </w:r>
            <w:proofErr w:type="spellStart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exp</w:t>
            </w:r>
            <w:proofErr w:type="spellEnd"/>
            <w:r w:rsidRPr="003F7577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. OB102000SO2026016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D391" w14:textId="77777777" w:rsidR="003F7577" w:rsidRPr="003F7577" w:rsidRDefault="003F7577" w:rsidP="003F75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Obres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d’urbanització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d’espais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exteriors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: pati interior de la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Facultat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Matemàtiques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al Campus Diagonal Sud (Lot 1) i pati de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l’edifici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VG1 al Campus de Vilanova (Lot 2) de la UPC</w:t>
            </w:r>
          </w:p>
        </w:tc>
      </w:tr>
    </w:tbl>
    <w:p w14:paraId="256E206C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0CDE9FC9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3A49F9C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6D8C0959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04F87D4" w14:textId="77777777" w:rsidR="003F7577" w:rsidRPr="003F7577" w:rsidRDefault="003F7577" w:rsidP="003F7577">
      <w:pP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 xml:space="preserve">Lot 2: Obres d’urbanització al pati interior de l’edifici VGA del Campus de Vilanova </w:t>
      </w:r>
    </w:p>
    <w:p w14:paraId="761AAA73" w14:textId="77777777" w:rsidR="003F7577" w:rsidRPr="003F7577" w:rsidRDefault="003F7577" w:rsidP="003F7577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780A0731" w14:textId="77777777" w:rsidR="003F7577" w:rsidRPr="003F7577" w:rsidRDefault="003F7577" w:rsidP="003F757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Oferta econòmica</w:t>
      </w:r>
    </w:p>
    <w:p w14:paraId="33C2E819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574EE651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Completeu els camps següents: </w:t>
      </w:r>
    </w:p>
    <w:p w14:paraId="08E68619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</w:tblGrid>
      <w:tr w:rsidR="003F7577" w:rsidRPr="003F7577" w14:paraId="34F575F0" w14:textId="77777777" w:rsidTr="00EC5AB4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A4D" w14:textId="77777777" w:rsidR="003F7577" w:rsidRPr="003F7577" w:rsidRDefault="003F7577" w:rsidP="003F75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Preu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licitació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(IVA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exclòs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8ED0" w14:textId="77777777" w:rsidR="003F7577" w:rsidRPr="003F7577" w:rsidRDefault="003F7577" w:rsidP="003F75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Preu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ofert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(IVA </w:t>
            </w:r>
            <w:proofErr w:type="spellStart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exclòs</w:t>
            </w:r>
            <w:proofErr w:type="spellEnd"/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)</w:t>
            </w:r>
          </w:p>
        </w:tc>
      </w:tr>
      <w:tr w:rsidR="003F7577" w:rsidRPr="003F7577" w14:paraId="393A173B" w14:textId="77777777" w:rsidTr="00EC5AB4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50C1" w14:textId="77777777" w:rsidR="003F7577" w:rsidRPr="003F7577" w:rsidRDefault="003F7577" w:rsidP="003F75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3F757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286.362,23 €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CA6A" w14:textId="77777777" w:rsidR="003F7577" w:rsidRPr="003F7577" w:rsidRDefault="003F7577" w:rsidP="003F75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0499FA4B" w14:textId="77777777" w:rsidR="003F7577" w:rsidRPr="003F7577" w:rsidRDefault="003F7577" w:rsidP="003F757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223CA24" w14:textId="77777777" w:rsidR="003F7577" w:rsidRPr="003F7577" w:rsidRDefault="003F7577" w:rsidP="003F757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20E9813" w14:textId="77777777" w:rsidR="003F7577" w:rsidRPr="003F7577" w:rsidRDefault="003F7577" w:rsidP="003F7577">
      <w:pPr>
        <w:pBdr>
          <w:bottom w:val="single" w:sz="6" w:space="1" w:color="auto"/>
        </w:pBd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Cal presentar un arxiu amb el pressupost desglossat per partides</w:t>
      </w:r>
    </w:p>
    <w:p w14:paraId="14ECF84E" w14:textId="77777777" w:rsidR="003F7577" w:rsidRPr="003F7577" w:rsidRDefault="003F7577" w:rsidP="003F757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1FE9549" w14:textId="77777777" w:rsidR="003F7577" w:rsidRPr="003F7577" w:rsidRDefault="003F7577" w:rsidP="003F757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EB20043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DC0F604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>I per què consti, signo aquesta oferta.</w:t>
      </w:r>
    </w:p>
    <w:p w14:paraId="3EAAABAE" w14:textId="77777777" w:rsidR="003F7577" w:rsidRPr="003F7577" w:rsidRDefault="003F7577" w:rsidP="003F7577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488FCD7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>Lloc i data</w:t>
      </w:r>
    </w:p>
    <w:p w14:paraId="06589AA7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031A448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B7806B1" w14:textId="77777777" w:rsidR="003F7577" w:rsidRPr="003F7577" w:rsidRDefault="003F7577" w:rsidP="003F7577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6A59868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9D49B08" w14:textId="77777777" w:rsidR="003F7577" w:rsidRPr="003F7577" w:rsidRDefault="003F7577" w:rsidP="003F757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F7577">
        <w:rPr>
          <w:rFonts w:ascii="Arial" w:eastAsia="Times New Roman" w:hAnsi="Arial" w:cs="Arial"/>
          <w:kern w:val="0"/>
          <w:lang w:val="ca-ES" w:eastAsia="es-ES"/>
          <w14:ligatures w14:val="none"/>
        </w:rPr>
        <w:t>Signatura</w:t>
      </w:r>
    </w:p>
    <w:p w14:paraId="2C4C6629" w14:textId="77777777" w:rsidR="003F7577" w:rsidRPr="003F7577" w:rsidRDefault="003F7577" w:rsidP="003F7577">
      <w:pPr>
        <w:spacing w:after="0" w:line="240" w:lineRule="auto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9F80E16" w14:textId="77777777" w:rsidR="003F7577" w:rsidRPr="003F7577" w:rsidRDefault="003F7577" w:rsidP="003F7577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C4117A5" w14:textId="59F88B57" w:rsidR="003F7577" w:rsidRPr="003F7577" w:rsidRDefault="003F7577" w:rsidP="003F75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ES"/>
          <w14:ligatures w14:val="none"/>
        </w:rPr>
      </w:pPr>
    </w:p>
    <w:sectPr w:rsidR="003F7577" w:rsidRPr="003F7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36A3" w14:textId="77777777" w:rsidR="003F7577" w:rsidRDefault="003F7577" w:rsidP="003F7577">
      <w:pPr>
        <w:spacing w:after="0" w:line="240" w:lineRule="auto"/>
      </w:pPr>
      <w:r>
        <w:separator/>
      </w:r>
    </w:p>
  </w:endnote>
  <w:endnote w:type="continuationSeparator" w:id="0">
    <w:p w14:paraId="1144C06A" w14:textId="77777777" w:rsidR="003F7577" w:rsidRDefault="003F7577" w:rsidP="003F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EA0E" w14:textId="77777777" w:rsidR="003F7577" w:rsidRDefault="003F75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9B65" w14:textId="77777777" w:rsidR="003F7577" w:rsidRDefault="003F757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6D25" w14:textId="77777777" w:rsidR="003F7577" w:rsidRDefault="003F75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395A" w14:textId="77777777" w:rsidR="003F7577" w:rsidRDefault="003F7577" w:rsidP="003F7577">
      <w:pPr>
        <w:spacing w:after="0" w:line="240" w:lineRule="auto"/>
      </w:pPr>
      <w:r>
        <w:separator/>
      </w:r>
    </w:p>
  </w:footnote>
  <w:footnote w:type="continuationSeparator" w:id="0">
    <w:p w14:paraId="3045E349" w14:textId="77777777" w:rsidR="003F7577" w:rsidRDefault="003F7577" w:rsidP="003F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8B06" w14:textId="77777777" w:rsidR="003F7577" w:rsidRDefault="003F75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D3F" w14:textId="322ECD1C" w:rsidR="003F7577" w:rsidRDefault="003F7577">
    <w:pPr>
      <w:pStyle w:val="Capalera"/>
    </w:pPr>
    <w:r w:rsidRPr="006F3D90">
      <w:rPr>
        <w:noProof/>
      </w:rPr>
      <w:drawing>
        <wp:inline distT="0" distB="0" distL="0" distR="0" wp14:anchorId="1AC6E5EF" wp14:editId="067ADAF6">
          <wp:extent cx="2354580" cy="74676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7741" w14:textId="77777777" w:rsidR="003F7577" w:rsidRDefault="003F75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D73EA"/>
    <w:multiLevelType w:val="hybridMultilevel"/>
    <w:tmpl w:val="3C748828"/>
    <w:lvl w:ilvl="0" w:tplc="FFFFFFFF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3024">
    <w:abstractNumId w:val="0"/>
  </w:num>
  <w:num w:numId="2" w16cid:durableId="2104110787">
    <w:abstractNumId w:val="0"/>
  </w:num>
  <w:num w:numId="3" w16cid:durableId="1054694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79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77"/>
    <w:rsid w:val="00012C03"/>
    <w:rsid w:val="000729E0"/>
    <w:rsid w:val="003162BF"/>
    <w:rsid w:val="003F7577"/>
    <w:rsid w:val="00985048"/>
    <w:rsid w:val="009A7DE5"/>
    <w:rsid w:val="00A96780"/>
    <w:rsid w:val="00C7683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161"/>
  <w15:chartTrackingRefBased/>
  <w15:docId w15:val="{25CA80F1-071D-4704-9814-306F6E1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F7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75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7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75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7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7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7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7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F75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7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75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757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757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75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75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75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75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7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7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7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757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F75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757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75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757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757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F7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F7577"/>
  </w:style>
  <w:style w:type="paragraph" w:styleId="Peu">
    <w:name w:val="footer"/>
    <w:basedOn w:val="Normal"/>
    <w:link w:val="PeuCar"/>
    <w:uiPriority w:val="99"/>
    <w:unhideWhenUsed/>
    <w:rsid w:val="003F7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F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1695</Characters>
  <Application>Microsoft Office Word</Application>
  <DocSecurity>0</DocSecurity>
  <Lines>14</Lines>
  <Paragraphs>3</Paragraphs>
  <ScaleCrop>false</ScaleCrop>
  <Company>UPC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4</cp:revision>
  <dcterms:created xsi:type="dcterms:W3CDTF">2026-03-30T10:54:00Z</dcterms:created>
  <dcterms:modified xsi:type="dcterms:W3CDTF">2026-03-30T11:02:00Z</dcterms:modified>
</cp:coreProperties>
</file>