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222" w14:textId="77777777" w:rsidR="008668F1" w:rsidRPr="000431B4" w:rsidRDefault="008668F1" w:rsidP="000431B4">
      <w:pPr>
        <w:jc w:val="both"/>
        <w:rPr>
          <w:rFonts w:ascii="Verdana" w:hAnsi="Verdana"/>
          <w:b/>
          <w:bCs/>
          <w:sz w:val="22"/>
          <w:szCs w:val="22"/>
        </w:rPr>
      </w:pPr>
      <w:r w:rsidRPr="000431B4">
        <w:rPr>
          <w:rFonts w:ascii="Verdana" w:hAnsi="Verdana"/>
          <w:b/>
          <w:bCs/>
          <w:sz w:val="22"/>
          <w:szCs w:val="22"/>
        </w:rPr>
        <w:t>ANNEX IV: PROPOSICIÓ ECONÒMICA</w:t>
      </w:r>
    </w:p>
    <w:p w14:paraId="561163F3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743433B2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11B02C60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b/>
          <w:bCs/>
          <w:sz w:val="22"/>
          <w:szCs w:val="22"/>
        </w:rPr>
        <w:t xml:space="preserve">1.- </w:t>
      </w:r>
      <w:r w:rsidRPr="000431B4">
        <w:rPr>
          <w:rFonts w:ascii="Verdana" w:hAnsi="Verdana"/>
          <w:sz w:val="22"/>
          <w:szCs w:val="22"/>
        </w:rPr>
        <w:t>Es presentarà conforme al següent model:</w:t>
      </w:r>
    </w:p>
    <w:p w14:paraId="2EA32A54" w14:textId="41450C02" w:rsidR="008668F1" w:rsidRPr="000431B4" w:rsidRDefault="008668F1" w:rsidP="000431B4">
      <w:pPr>
        <w:jc w:val="both"/>
        <w:rPr>
          <w:rFonts w:ascii="Verdana" w:hAnsi="Verdana"/>
          <w:b/>
          <w:bCs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 l’obra …………………………………………….. per procediment obert simplificat, anunciat en el Perfil de contractant, faig constar que conec el Plec que serveix de base al contracte i ho accepto íntegrament, prenent part de la licitació i comprometent-me a dur a terme l'objecte del contracte per </w:t>
      </w:r>
      <w:r w:rsidRPr="000431B4">
        <w:rPr>
          <w:rFonts w:ascii="Verdana" w:hAnsi="Verdana"/>
          <w:b/>
          <w:bCs/>
          <w:sz w:val="22"/>
          <w:szCs w:val="22"/>
        </w:rPr>
        <w:t>l'import de: ………………………</w:t>
      </w:r>
      <w:r w:rsidR="00AF46AC">
        <w:rPr>
          <w:rFonts w:ascii="Verdana" w:hAnsi="Verdana"/>
          <w:b/>
          <w:bCs/>
          <w:sz w:val="22"/>
          <w:szCs w:val="22"/>
        </w:rPr>
        <w:t xml:space="preserve">, més .............. en concepte d’IVA, fent un total de ......................... </w:t>
      </w:r>
      <w:r w:rsidRPr="000431B4">
        <w:rPr>
          <w:rFonts w:ascii="Verdana" w:hAnsi="Verdana"/>
          <w:b/>
          <w:bCs/>
          <w:sz w:val="22"/>
          <w:szCs w:val="22"/>
        </w:rPr>
        <w:t>.</w:t>
      </w:r>
    </w:p>
    <w:p w14:paraId="449BAEFC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2394C48D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1D45283F" w14:textId="77777777" w:rsidR="008668F1" w:rsidRPr="000431B4" w:rsidRDefault="008668F1" w:rsidP="000431B4">
      <w:pPr>
        <w:jc w:val="both"/>
        <w:rPr>
          <w:rFonts w:ascii="Verdana" w:hAnsi="Verdana"/>
          <w:b/>
          <w:bCs/>
          <w:sz w:val="22"/>
          <w:szCs w:val="22"/>
        </w:rPr>
      </w:pPr>
      <w:r w:rsidRPr="000431B4">
        <w:rPr>
          <w:rFonts w:ascii="Verdana" w:hAnsi="Verdana"/>
          <w:b/>
          <w:bCs/>
          <w:sz w:val="22"/>
          <w:szCs w:val="22"/>
        </w:rPr>
        <w:t xml:space="preserve">2.-Altres </w:t>
      </w:r>
    </w:p>
    <w:p w14:paraId="0125B642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1ECDAC63" w14:textId="77777777" w:rsidR="008668F1" w:rsidRPr="000431B4" w:rsidRDefault="008668F1" w:rsidP="000431B4">
      <w:pPr>
        <w:numPr>
          <w:ilvl w:val="0"/>
          <w:numId w:val="23"/>
        </w:num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Millora del termini de garantia de les obres: </w:t>
      </w:r>
      <w:r w:rsidRPr="000431B4">
        <w:rPr>
          <w:rFonts w:ascii="Verdana" w:hAnsi="Verdana"/>
          <w:b/>
          <w:bCs/>
          <w:sz w:val="22"/>
          <w:szCs w:val="22"/>
        </w:rPr>
        <w:t>fins a 10 punts.</w:t>
      </w:r>
    </w:p>
    <w:p w14:paraId="535B2476" w14:textId="77777777" w:rsidR="008668F1" w:rsidRPr="000431B4" w:rsidRDefault="008668F1" w:rsidP="000431B4">
      <w:pPr>
        <w:ind w:left="426"/>
        <w:jc w:val="both"/>
        <w:rPr>
          <w:rFonts w:ascii="Verdana" w:hAnsi="Verdana"/>
          <w:sz w:val="22"/>
          <w:szCs w:val="22"/>
        </w:rPr>
      </w:pPr>
    </w:p>
    <w:p w14:paraId="6A92A7AE" w14:textId="77777777" w:rsidR="008668F1" w:rsidRPr="000431B4" w:rsidRDefault="008668F1" w:rsidP="000431B4">
      <w:pPr>
        <w:ind w:left="66"/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Aquest criteri es valorarà fins a un màxim de 10 punts . La puntuació s’atorgarà als licitadors que ofereixin incrementar en anys sencers el termini de garantia de les obres, que és d’1 any, en funció del següent escalat: </w:t>
      </w:r>
    </w:p>
    <w:p w14:paraId="1737BA72" w14:textId="77777777" w:rsidR="008668F1" w:rsidRPr="000431B4" w:rsidRDefault="008668F1" w:rsidP="000431B4">
      <w:pPr>
        <w:ind w:left="66"/>
        <w:jc w:val="both"/>
        <w:rPr>
          <w:rFonts w:ascii="Verdana" w:hAnsi="Verdana"/>
          <w:sz w:val="22"/>
          <w:szCs w:val="22"/>
        </w:rPr>
      </w:pPr>
    </w:p>
    <w:tbl>
      <w:tblPr>
        <w:tblW w:w="5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020"/>
        <w:gridCol w:w="1375"/>
      </w:tblGrid>
      <w:tr w:rsidR="008668F1" w:rsidRPr="000431B4" w14:paraId="1566D2AF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6109" w14:textId="77777777" w:rsidR="008668F1" w:rsidRPr="00AF46AC" w:rsidRDefault="008668F1" w:rsidP="000431B4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Termini mínim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63E6" w14:textId="77777777" w:rsidR="008668F1" w:rsidRPr="00AF46AC" w:rsidRDefault="008668F1" w:rsidP="000431B4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Increment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8ED" w14:textId="05C2123E" w:rsidR="008668F1" w:rsidRPr="00AF46AC" w:rsidRDefault="00AF46AC" w:rsidP="000431B4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8668F1" w:rsidRPr="000431B4" w14:paraId="0E6161CF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3B19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F86A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4 anys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B52E" w14:textId="0142903F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40F12E52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E93D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94FE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3 anys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80DB" w14:textId="71A46B71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5FEF965C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D4AE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0FB3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2 anys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FC81" w14:textId="4BBAD4D9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68F221B0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3BCA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B3C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08EC7" w14:textId="59846584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15EBB3AF" w14:textId="77777777" w:rsidTr="00AF46AC">
        <w:trPr>
          <w:trHeight w:val="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3C06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78EA" w14:textId="77777777" w:rsidR="008668F1" w:rsidRPr="00AF46AC" w:rsidRDefault="008668F1" w:rsidP="00AF46A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0 anys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6E78" w14:textId="47376D3E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E58FBFF" w14:textId="476BE7D1" w:rsidR="008668F1" w:rsidRPr="00AF46AC" w:rsidRDefault="00AF46AC" w:rsidP="00AF46AC">
      <w:pPr>
        <w:ind w:left="6379"/>
        <w:jc w:val="both"/>
        <w:rPr>
          <w:rFonts w:ascii="Verdana" w:hAnsi="Verdana"/>
          <w:sz w:val="20"/>
          <w:szCs w:val="20"/>
        </w:rPr>
      </w:pPr>
      <w:r w:rsidRPr="00AF46AC">
        <w:rPr>
          <w:rFonts w:ascii="Verdana" w:hAnsi="Verdana"/>
          <w:sz w:val="20"/>
          <w:szCs w:val="20"/>
        </w:rPr>
        <w:t>* Marcar l’increment</w:t>
      </w:r>
    </w:p>
    <w:p w14:paraId="68D63AB0" w14:textId="77777777" w:rsidR="00AF46AC" w:rsidRPr="000431B4" w:rsidRDefault="00AF46AC" w:rsidP="000431B4">
      <w:pPr>
        <w:ind w:left="66"/>
        <w:jc w:val="both"/>
        <w:rPr>
          <w:rFonts w:ascii="Verdana" w:hAnsi="Verdana"/>
          <w:sz w:val="22"/>
          <w:szCs w:val="22"/>
        </w:rPr>
      </w:pPr>
    </w:p>
    <w:p w14:paraId="06C81AB1" w14:textId="77777777" w:rsidR="008668F1" w:rsidRPr="000431B4" w:rsidRDefault="008668F1" w:rsidP="000431B4">
      <w:pPr>
        <w:numPr>
          <w:ilvl w:val="0"/>
          <w:numId w:val="23"/>
        </w:num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Reducció de termini d’execució d’obra: </w:t>
      </w:r>
      <w:r w:rsidRPr="000431B4">
        <w:rPr>
          <w:rFonts w:ascii="Verdana" w:hAnsi="Verdana"/>
          <w:b/>
          <w:bCs/>
          <w:sz w:val="22"/>
          <w:szCs w:val="22"/>
        </w:rPr>
        <w:t>fins a 10punts.</w:t>
      </w:r>
    </w:p>
    <w:p w14:paraId="45B49C7E" w14:textId="77777777" w:rsidR="008668F1" w:rsidRPr="000431B4" w:rsidRDefault="008668F1" w:rsidP="000431B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CE45D59" w14:textId="77777777" w:rsidR="008668F1" w:rsidRPr="000431B4" w:rsidRDefault="008668F1" w:rsidP="000431B4">
      <w:pPr>
        <w:ind w:left="66"/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 xml:space="preserve">El termini d’execució d’obra està contemplat per 6 mesos. No obstant, l’empresa licitadora podrà presentar una proposta de reducció de terminis. </w:t>
      </w:r>
    </w:p>
    <w:p w14:paraId="1FDDF56D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tbl>
      <w:tblPr>
        <w:tblW w:w="4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1200"/>
      </w:tblGrid>
      <w:tr w:rsidR="008668F1" w:rsidRPr="000431B4" w14:paraId="03E35F53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FDE2" w14:textId="77777777" w:rsidR="008668F1" w:rsidRPr="00AF46AC" w:rsidRDefault="008668F1" w:rsidP="000431B4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Reducció de termini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CF53" w14:textId="73FEBBDF" w:rsidR="008668F1" w:rsidRPr="00AF46AC" w:rsidRDefault="00AF46AC" w:rsidP="000431B4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8668F1" w:rsidRPr="000431B4" w14:paraId="76930C43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129" w14:textId="77777777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1 setmana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6999" w14:textId="0E7A3F65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56783FC2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65F2" w14:textId="77777777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2 setmana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B546" w14:textId="02DEB008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0D2B1E22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D3A9" w14:textId="77777777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3 setmana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E098" w14:textId="3413C812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43DE8791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BBF1" w14:textId="77777777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4 setmana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F23B" w14:textId="75EF37F9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668F1" w:rsidRPr="000431B4" w14:paraId="72208EA3" w14:textId="77777777" w:rsidTr="00AF46AC">
        <w:trPr>
          <w:trHeight w:val="20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A01D" w14:textId="77777777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F46AC">
              <w:rPr>
                <w:rFonts w:ascii="Verdana" w:hAnsi="Verdana"/>
                <w:color w:val="000000"/>
                <w:sz w:val="20"/>
                <w:szCs w:val="20"/>
              </w:rPr>
              <w:t>5 setmana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5B97" w14:textId="75434FB4" w:rsidR="008668F1" w:rsidRPr="00AF46AC" w:rsidRDefault="008668F1" w:rsidP="000431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60CFACC" w14:textId="3DAA7A69" w:rsidR="008668F1" w:rsidRPr="00AF46AC" w:rsidRDefault="00AF46AC" w:rsidP="00AF46AC">
      <w:pPr>
        <w:ind w:left="5954"/>
        <w:jc w:val="both"/>
        <w:rPr>
          <w:rFonts w:ascii="Verdana" w:hAnsi="Verdana"/>
          <w:sz w:val="20"/>
          <w:szCs w:val="20"/>
        </w:rPr>
      </w:pPr>
      <w:r w:rsidRPr="00AF46AC">
        <w:rPr>
          <w:rFonts w:ascii="Verdana" w:hAnsi="Verdana"/>
          <w:sz w:val="20"/>
          <w:szCs w:val="20"/>
        </w:rPr>
        <w:t>* Marcar la reducció</w:t>
      </w:r>
    </w:p>
    <w:p w14:paraId="2BC5A97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</w:p>
    <w:p w14:paraId="5D84CC06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Signatura del licitador</w:t>
      </w:r>
    </w:p>
    <w:p w14:paraId="4A93F80B" w14:textId="77777777" w:rsidR="008668F1" w:rsidRPr="000431B4" w:rsidRDefault="008668F1" w:rsidP="000431B4">
      <w:pPr>
        <w:jc w:val="both"/>
        <w:rPr>
          <w:rFonts w:ascii="Verdana" w:hAnsi="Verdana"/>
          <w:sz w:val="22"/>
          <w:szCs w:val="22"/>
        </w:rPr>
      </w:pPr>
      <w:r w:rsidRPr="000431B4">
        <w:rPr>
          <w:rFonts w:ascii="Verdana" w:hAnsi="Verdana"/>
          <w:sz w:val="22"/>
          <w:szCs w:val="22"/>
        </w:rPr>
        <w:t>(Lloc, data i signatura del legal representant de l’empresa)</w:t>
      </w:r>
    </w:p>
    <w:sectPr w:rsidR="008668F1" w:rsidRPr="000431B4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5452" w14:textId="77777777" w:rsidR="00937B34" w:rsidRDefault="00937B34">
      <w:r>
        <w:separator/>
      </w:r>
    </w:p>
  </w:endnote>
  <w:endnote w:type="continuationSeparator" w:id="0">
    <w:p w14:paraId="25A8B3EC" w14:textId="77777777" w:rsidR="00937B34" w:rsidRDefault="0093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F15C" w14:textId="77777777" w:rsidR="00937B34" w:rsidRDefault="00937B34">
      <w:r>
        <w:separator/>
      </w:r>
    </w:p>
  </w:footnote>
  <w:footnote w:type="continuationSeparator" w:id="0">
    <w:p w14:paraId="279BC22F" w14:textId="77777777" w:rsidR="00937B34" w:rsidRDefault="0093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12A1FD6"/>
    <w:multiLevelType w:val="multilevel"/>
    <w:tmpl w:val="3BC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3508D"/>
    <w:multiLevelType w:val="hybridMultilevel"/>
    <w:tmpl w:val="13B0AB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B7249"/>
    <w:multiLevelType w:val="hybridMultilevel"/>
    <w:tmpl w:val="3BFA3E62"/>
    <w:lvl w:ilvl="0" w:tplc="01905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3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0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CA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E1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E1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E9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25D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E4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9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A5421"/>
    <w:multiLevelType w:val="multilevel"/>
    <w:tmpl w:val="811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5F5"/>
    <w:multiLevelType w:val="multilevel"/>
    <w:tmpl w:val="396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35F08"/>
    <w:multiLevelType w:val="hybridMultilevel"/>
    <w:tmpl w:val="C3566D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14A52"/>
    <w:multiLevelType w:val="hybridMultilevel"/>
    <w:tmpl w:val="D78CD684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185C14">
      <w:start w:val="1"/>
      <w:numFmt w:val="lowerLetter"/>
      <w:lvlText w:val="%2."/>
      <w:lvlJc w:val="left"/>
      <w:pPr>
        <w:ind w:left="1440" w:hanging="360"/>
      </w:pPr>
    </w:lvl>
    <w:lvl w:ilvl="2" w:tplc="09FE9E78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92477"/>
    <w:multiLevelType w:val="hybridMultilevel"/>
    <w:tmpl w:val="332ED5C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076A4"/>
    <w:multiLevelType w:val="multilevel"/>
    <w:tmpl w:val="351831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b/>
      </w:rPr>
    </w:lvl>
  </w:abstractNum>
  <w:num w:numId="1" w16cid:durableId="1939363360">
    <w:abstractNumId w:val="4"/>
    <w:lvlOverride w:ilvl="0">
      <w:startOverride w:val="1"/>
    </w:lvlOverride>
  </w:num>
  <w:num w:numId="2" w16cid:durableId="21237208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211584">
    <w:abstractNumId w:val="12"/>
  </w:num>
  <w:num w:numId="4" w16cid:durableId="780145025">
    <w:abstractNumId w:val="5"/>
  </w:num>
  <w:num w:numId="5" w16cid:durableId="581446851">
    <w:abstractNumId w:val="16"/>
  </w:num>
  <w:num w:numId="6" w16cid:durableId="21169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775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191443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315328">
    <w:abstractNumId w:val="8"/>
  </w:num>
  <w:num w:numId="10" w16cid:durableId="1908221772">
    <w:abstractNumId w:val="18"/>
  </w:num>
  <w:num w:numId="11" w16cid:durableId="355934251">
    <w:abstractNumId w:val="19"/>
  </w:num>
  <w:num w:numId="12" w16cid:durableId="610480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690031">
    <w:abstractNumId w:val="21"/>
  </w:num>
  <w:num w:numId="14" w16cid:durableId="2112702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516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493525">
    <w:abstractNumId w:val="22"/>
  </w:num>
  <w:num w:numId="17" w16cid:durableId="1416245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579406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8640552">
    <w:abstractNumId w:val="9"/>
  </w:num>
  <w:num w:numId="20" w16cid:durableId="755639831">
    <w:abstractNumId w:val="1"/>
  </w:num>
  <w:num w:numId="21" w16cid:durableId="1119448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124970">
    <w:abstractNumId w:val="25"/>
  </w:num>
  <w:num w:numId="23" w16cid:durableId="1658924983">
    <w:abstractNumId w:val="27"/>
  </w:num>
  <w:num w:numId="24" w16cid:durableId="812795962">
    <w:abstractNumId w:val="10"/>
  </w:num>
  <w:num w:numId="25" w16cid:durableId="596327813">
    <w:abstractNumId w:val="3"/>
  </w:num>
  <w:num w:numId="26" w16cid:durableId="1044452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147518">
    <w:abstractNumId w:val="2"/>
  </w:num>
  <w:num w:numId="28" w16cid:durableId="1135489896">
    <w:abstractNumId w:val="23"/>
  </w:num>
  <w:num w:numId="29" w16cid:durableId="201329162">
    <w:abstractNumId w:val="17"/>
  </w:num>
  <w:num w:numId="30" w16cid:durableId="127069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8668F1"/>
    <w:rsid w:val="000431B4"/>
    <w:rsid w:val="0012500A"/>
    <w:rsid w:val="003378B9"/>
    <w:rsid w:val="00342C7B"/>
    <w:rsid w:val="005B3727"/>
    <w:rsid w:val="00645140"/>
    <w:rsid w:val="007A2E16"/>
    <w:rsid w:val="008668F1"/>
    <w:rsid w:val="008944F2"/>
    <w:rsid w:val="00937B34"/>
    <w:rsid w:val="00A251A6"/>
    <w:rsid w:val="00AF46AC"/>
    <w:rsid w:val="00CE6142"/>
    <w:rsid w:val="00D02015"/>
    <w:rsid w:val="00D2653E"/>
    <w:rsid w:val="00F1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4BA1"/>
  <w15:docId w15:val="{AE72413B-3253-4DA9-8951-1913662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668F1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668F1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668F1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668F1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668F1"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8668F1"/>
    <w:pPr>
      <w:spacing w:before="240" w:after="60"/>
      <w:jc w:val="both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8668F1"/>
    <w:p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53BB8"/>
    <w:rPr>
      <w:sz w:val="24"/>
      <w:szCs w:val="24"/>
      <w:lang w:val="ca-ES"/>
    </w:rPr>
  </w:style>
  <w:style w:type="character" w:customStyle="1" w:styleId="Ttulo2Car">
    <w:name w:val="Título 2 Car"/>
    <w:link w:val="Ttulo2"/>
    <w:semiHidden/>
    <w:rsid w:val="008668F1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link w:val="Ttulo3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link w:val="Ttulo4"/>
    <w:semiHidden/>
    <w:rsid w:val="008668F1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link w:val="Ttulo5"/>
    <w:semiHidden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link w:val="Ttulo6"/>
    <w:semiHidden/>
    <w:rsid w:val="008668F1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link w:val="Ttulo8"/>
    <w:uiPriority w:val="99"/>
    <w:semiHidden/>
    <w:rsid w:val="008668F1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link w:val="Ttulo9"/>
    <w:uiPriority w:val="99"/>
    <w:semiHidden/>
    <w:rsid w:val="008668F1"/>
    <w:rPr>
      <w:rFonts w:ascii="Cambria" w:hAnsi="Cambria"/>
      <w:sz w:val="22"/>
      <w:szCs w:val="22"/>
      <w:lang w:val="ca-ES"/>
    </w:rPr>
  </w:style>
  <w:style w:type="character" w:customStyle="1" w:styleId="Ttulo1Car">
    <w:name w:val="Título 1 Car"/>
    <w:link w:val="Ttulo1"/>
    <w:rsid w:val="008668F1"/>
    <w:rPr>
      <w:rFonts w:ascii="Arial" w:hAnsi="Arial" w:cs="Arial"/>
      <w:b/>
      <w:bCs/>
      <w:sz w:val="32"/>
      <w:szCs w:val="24"/>
      <w:lang w:val="ca-ES"/>
    </w:rPr>
  </w:style>
  <w:style w:type="character" w:styleId="Hipervnculo">
    <w:name w:val="Hyperlink"/>
    <w:unhideWhenUsed/>
    <w:rsid w:val="008668F1"/>
    <w:rPr>
      <w:color w:val="0000FF"/>
      <w:u w:val="single"/>
    </w:rPr>
  </w:style>
  <w:style w:type="character" w:styleId="Hipervnculovisitado">
    <w:name w:val="FollowedHyperlink"/>
    <w:unhideWhenUsed/>
    <w:rsid w:val="008668F1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6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8668F1"/>
    <w:rPr>
      <w:rFonts w:ascii="Courier New" w:hAnsi="Courier New" w:cs="Courier New"/>
      <w:lang w:val="ca-ES"/>
    </w:rPr>
  </w:style>
  <w:style w:type="paragraph" w:customStyle="1" w:styleId="msonormal0">
    <w:name w:val="msonormal"/>
    <w:basedOn w:val="Normal"/>
    <w:uiPriority w:val="99"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NormalWeb">
    <w:name w:val="Normal (Web)"/>
    <w:basedOn w:val="Normal"/>
    <w:uiPriority w:val="99"/>
    <w:unhideWhenUsed/>
    <w:rsid w:val="008668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TextonotapieCar">
    <w:name w:val="Texto nota pie Car"/>
    <w:aliases w:val="Car Car"/>
    <w:link w:val="Textonotapie"/>
    <w:locked/>
    <w:rsid w:val="008668F1"/>
    <w:rPr>
      <w:rFonts w:ascii="Verdana" w:hAnsi="Verdana"/>
      <w:lang w:val="ca-ES"/>
    </w:rPr>
  </w:style>
  <w:style w:type="paragraph" w:styleId="Textonotapie">
    <w:name w:val="footnote text"/>
    <w:aliases w:val="Car"/>
    <w:basedOn w:val="Normal"/>
    <w:link w:val="TextonotapieCar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pieCar1">
    <w:name w:val="Texto nota pie Car1"/>
    <w:aliases w:val="Car Car1"/>
    <w:rsid w:val="008668F1"/>
    <w:rPr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668F1"/>
    <w:rPr>
      <w:rFonts w:ascii="Verdana" w:hAnsi="Verdana"/>
      <w:lang w:val="ca-ES"/>
    </w:rPr>
  </w:style>
  <w:style w:type="character" w:customStyle="1" w:styleId="PiedepginaCar">
    <w:name w:val="Pie de página Car"/>
    <w:link w:val="Piedepgina"/>
    <w:uiPriority w:val="99"/>
    <w:rsid w:val="008668F1"/>
    <w:rPr>
      <w:sz w:val="24"/>
      <w:szCs w:val="24"/>
      <w:lang w:val="ca-ES"/>
    </w:rPr>
  </w:style>
  <w:style w:type="paragraph" w:styleId="Textonotaalfinal">
    <w:name w:val="endnote text"/>
    <w:basedOn w:val="Normal"/>
    <w:link w:val="TextonotaalfinalCar"/>
    <w:uiPriority w:val="99"/>
    <w:unhideWhenUsed/>
    <w:rsid w:val="008668F1"/>
    <w:pPr>
      <w:jc w:val="both"/>
    </w:pPr>
    <w:rPr>
      <w:rFonts w:ascii="Verdana" w:hAnsi="Verdana"/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8668F1"/>
    <w:rPr>
      <w:rFonts w:ascii="Verdana" w:hAnsi="Verdana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668F1"/>
    <w:pPr>
      <w:spacing w:after="80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8668F1"/>
    <w:rPr>
      <w:rFonts w:ascii="Calibri Light" w:hAnsi="Calibri Light"/>
      <w:spacing w:val="-10"/>
      <w:kern w:val="28"/>
      <w:sz w:val="56"/>
      <w:szCs w:val="5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668F1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link w:val="Textoindependiente"/>
    <w:uiPriority w:val="99"/>
    <w:rsid w:val="008668F1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668F1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link w:val="Sangradetextonormal"/>
    <w:uiPriority w:val="99"/>
    <w:rsid w:val="008668F1"/>
    <w:rPr>
      <w:rFonts w:ascii="Verdana" w:hAnsi="Verdana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668F1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link w:val="Textoindependiente2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668F1"/>
    <w:pPr>
      <w:spacing w:after="120"/>
      <w:jc w:val="both"/>
    </w:pPr>
    <w:rPr>
      <w:rFonts w:ascii="Verdana" w:hAnsi="Verdana"/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8668F1"/>
    <w:rPr>
      <w:rFonts w:ascii="Verdana" w:hAnsi="Verdana"/>
      <w:sz w:val="16"/>
      <w:szCs w:val="16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68F1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668F1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rsid w:val="008668F1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debloque">
    <w:name w:val="Block Text"/>
    <w:basedOn w:val="Normal"/>
    <w:uiPriority w:val="99"/>
    <w:unhideWhenUsed/>
    <w:rsid w:val="008668F1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8668F1"/>
    <w:pPr>
      <w:jc w:val="both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8668F1"/>
    <w:rPr>
      <w:rFonts w:ascii="Courier New" w:hAnsi="Courier New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668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668F1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unhideWhenUsed/>
    <w:rsid w:val="008668F1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8668F1"/>
    <w:rPr>
      <w:rFonts w:ascii="Tahoma" w:hAnsi="Tahoma" w:cs="Tahoma"/>
      <w:sz w:val="16"/>
      <w:szCs w:val="16"/>
      <w:lang w:val="ca-ES"/>
    </w:rPr>
  </w:style>
  <w:style w:type="paragraph" w:styleId="Revisin">
    <w:name w:val="Revision"/>
    <w:uiPriority w:val="99"/>
    <w:semiHidden/>
    <w:rsid w:val="008668F1"/>
    <w:rPr>
      <w:rFonts w:ascii="Verdana" w:hAnsi="Verdana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8668F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">
    <w:name w:val="Estilo2"/>
    <w:basedOn w:val="Normal"/>
    <w:uiPriority w:val="99"/>
    <w:rsid w:val="008668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customStyle="1" w:styleId="ecmsonormal">
    <w:name w:val="ec_msonormal"/>
    <w:basedOn w:val="Normal"/>
    <w:uiPriority w:val="99"/>
    <w:rsid w:val="008668F1"/>
    <w:pPr>
      <w:spacing w:before="100" w:beforeAutospacing="1" w:after="100" w:afterAutospacing="1"/>
      <w:jc w:val="both"/>
    </w:pPr>
    <w:rPr>
      <w:rFonts w:ascii="Verdana" w:hAnsi="Verdana"/>
      <w:sz w:val="22"/>
    </w:rPr>
  </w:style>
  <w:style w:type="paragraph" w:customStyle="1" w:styleId="sangrado1">
    <w:name w:val="sangrado1"/>
    <w:basedOn w:val="Normal"/>
    <w:uiPriority w:val="99"/>
    <w:rsid w:val="008668F1"/>
    <w:pPr>
      <w:spacing w:before="18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sangrado21">
    <w:name w:val="sangrado_21"/>
    <w:basedOn w:val="Normal"/>
    <w:uiPriority w:val="99"/>
    <w:rsid w:val="008668F1"/>
    <w:pPr>
      <w:spacing w:before="360" w:after="180"/>
      <w:ind w:left="960" w:firstLine="360"/>
      <w:jc w:val="both"/>
    </w:pPr>
    <w:rPr>
      <w:rFonts w:ascii="Verdana" w:hAnsi="Verdana"/>
      <w:sz w:val="22"/>
    </w:rPr>
  </w:style>
  <w:style w:type="paragraph" w:customStyle="1" w:styleId="Normal10">
    <w:name w:val="Normal_1_0"/>
    <w:uiPriority w:val="99"/>
    <w:qFormat/>
    <w:rsid w:val="008668F1"/>
    <w:pPr>
      <w:jc w:val="both"/>
    </w:pPr>
    <w:rPr>
      <w:rFonts w:ascii="Verdana" w:hAnsi="Verdana"/>
      <w:sz w:val="22"/>
      <w:szCs w:val="24"/>
      <w:lang w:val="ca-ES"/>
    </w:rPr>
  </w:style>
  <w:style w:type="paragraph" w:customStyle="1" w:styleId="ListParagraph00">
    <w:name w:val="List Paragraph_0_0"/>
    <w:basedOn w:val="Normal10"/>
    <w:uiPriority w:val="34"/>
    <w:qFormat/>
    <w:rsid w:val="008668F1"/>
    <w:pPr>
      <w:spacing w:after="160" w:line="254" w:lineRule="auto"/>
      <w:ind w:left="720"/>
      <w:contextualSpacing/>
      <w:jc w:val="left"/>
    </w:pPr>
    <w:rPr>
      <w:rFonts w:ascii="Calibri" w:eastAsia="Calibri" w:hAnsi="Calibri"/>
      <w:szCs w:val="22"/>
      <w:lang w:val="es-ES" w:eastAsia="en-US"/>
    </w:rPr>
  </w:style>
  <w:style w:type="paragraph" w:customStyle="1" w:styleId="Default">
    <w:name w:val="Default"/>
    <w:uiPriority w:val="99"/>
    <w:rsid w:val="00866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unhideWhenUsed/>
    <w:rsid w:val="008668F1"/>
    <w:rPr>
      <w:vertAlign w:val="superscript"/>
    </w:rPr>
  </w:style>
  <w:style w:type="character" w:styleId="Refdecomentario">
    <w:name w:val="annotation reference"/>
    <w:unhideWhenUsed/>
    <w:rsid w:val="008668F1"/>
    <w:rPr>
      <w:sz w:val="16"/>
      <w:szCs w:val="16"/>
    </w:rPr>
  </w:style>
  <w:style w:type="character" w:styleId="Refdenotaalfinal">
    <w:name w:val="endnote reference"/>
    <w:unhideWhenUsed/>
    <w:rsid w:val="008668F1"/>
    <w:rPr>
      <w:vertAlign w:val="superscript"/>
    </w:rPr>
  </w:style>
  <w:style w:type="character" w:customStyle="1" w:styleId="goohl1">
    <w:name w:val="goohl1"/>
    <w:basedOn w:val="Fuentedeprrafopredeter"/>
    <w:rsid w:val="008668F1"/>
  </w:style>
  <w:style w:type="character" w:customStyle="1" w:styleId="goohl0">
    <w:name w:val="goohl0"/>
    <w:basedOn w:val="Fuentedeprrafopredeter"/>
    <w:rsid w:val="008668F1"/>
  </w:style>
  <w:style w:type="character" w:customStyle="1" w:styleId="textocontenido1">
    <w:name w:val="textocontenido1"/>
    <w:rsid w:val="008668F1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PuestoCar">
    <w:name w:val="Puesto Car"/>
    <w:locked/>
    <w:rsid w:val="008668F1"/>
    <w:rPr>
      <w:rFonts w:ascii="Arial Narrow" w:hAnsi="Arial Narrow" w:hint="default"/>
      <w:b/>
      <w:bCs w:val="0"/>
      <w:sz w:val="22"/>
      <w:lang w:val="es-ES_tradnl"/>
    </w:rPr>
  </w:style>
  <w:style w:type="character" w:customStyle="1" w:styleId="highlight">
    <w:name w:val="highlight"/>
    <w:basedOn w:val="Fuentedeprrafopredeter"/>
    <w:rsid w:val="008668F1"/>
  </w:style>
  <w:style w:type="table" w:styleId="Tablaconcuadrcula1">
    <w:name w:val="Table Grid 1"/>
    <w:basedOn w:val="Tablanormal"/>
    <w:semiHidden/>
    <w:unhideWhenUsed/>
    <w:rsid w:val="008668F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0">
    <w:name w:val="Tabla con cuadrícula1"/>
    <w:basedOn w:val="Tablanormal"/>
    <w:uiPriority w:val="39"/>
    <w:rsid w:val="008668F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34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2026-04-10T12:56:00Z</dcterms:created>
  <dcterms:modified xsi:type="dcterms:W3CDTF">2026-04-10T12:56:00Z</dcterms:modified>
</cp:coreProperties>
</file>