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FF" w:rsidRDefault="00D71DFF" w:rsidP="00D71DFF">
      <w:pPr>
        <w:spacing w:after="200" w:line="240" w:lineRule="auto"/>
        <w:jc w:val="center"/>
        <w:rPr>
          <w:rFonts w:ascii="Arial" w:eastAsia="Times New Roman" w:hAnsi="Arial" w:cs="Arial"/>
          <w:b/>
          <w:bCs/>
        </w:rPr>
      </w:pPr>
      <w:r w:rsidRPr="00D71DFF">
        <w:rPr>
          <w:rFonts w:ascii="Arial" w:eastAsia="Times New Roman" w:hAnsi="Arial" w:cs="Arial"/>
          <w:b/>
        </w:rPr>
        <w:t>A</w:t>
      </w:r>
      <w:r w:rsidRPr="00D71DFF">
        <w:rPr>
          <w:rFonts w:ascii="Arial" w:eastAsia="Times New Roman" w:hAnsi="Arial" w:cs="Arial"/>
          <w:b/>
          <w:bCs/>
        </w:rPr>
        <w:t>nnex II</w:t>
      </w:r>
    </w:p>
    <w:p w:rsidR="00D71DFF" w:rsidRPr="00D71DFF" w:rsidRDefault="00D71DFF" w:rsidP="00D71DFF">
      <w:pPr>
        <w:spacing w:after="200" w:line="240" w:lineRule="auto"/>
        <w:jc w:val="center"/>
        <w:rPr>
          <w:rFonts w:ascii="Arial" w:eastAsia="Times New Roman" w:hAnsi="Arial" w:cs="Arial"/>
          <w:b/>
          <w:bCs/>
        </w:rPr>
      </w:pPr>
    </w:p>
    <w:p w:rsidR="00D71DFF" w:rsidRPr="00D71DFF" w:rsidRDefault="00D71DFF" w:rsidP="00D71DFF">
      <w:pPr>
        <w:autoSpaceDE w:val="0"/>
        <w:autoSpaceDN w:val="0"/>
        <w:adjustRightInd w:val="0"/>
        <w:spacing w:after="200" w:line="276" w:lineRule="auto"/>
        <w:ind w:right="-143"/>
        <w:jc w:val="center"/>
        <w:rPr>
          <w:rFonts w:ascii="Arial" w:eastAsia="Calibri" w:hAnsi="Arial" w:cs="Arial"/>
          <w:b/>
          <w:bCs/>
        </w:rPr>
      </w:pPr>
      <w:r w:rsidRPr="00D71DFF">
        <w:rPr>
          <w:rFonts w:ascii="Arial" w:eastAsia="Calibri" w:hAnsi="Arial" w:cs="Arial"/>
          <w:b/>
          <w:bCs/>
        </w:rPr>
        <w:t>DECLARACIÓ RESPONSABLE</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
          <w:bCs/>
        </w:rPr>
      </w:pP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El senyor/a ................................................................., amb DNI núm. ................., en nom propi / en nom i representació de l’empresa ................ amb CIF........, i domiciliada al carrer................, CP.........,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dels serveis d’adequació de les alarmes existents a grau II, la instal·lació d’una nova alarma a la Torre del Fanal i la prestació dels serveis de manteniment normatiu, preventiu i correctiu de les alarmes d’intrusió instal·lades als equipaments municipals del municipi de la Garriga.</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Que està facultat/</w:t>
      </w:r>
      <w:proofErr w:type="spellStart"/>
      <w:r w:rsidRPr="00D71DFF">
        <w:rPr>
          <w:rFonts w:ascii="Arial" w:eastAsia="Calibri" w:hAnsi="Arial" w:cs="Arial"/>
          <w:bCs/>
        </w:rPr>
        <w:t>ada</w:t>
      </w:r>
      <w:proofErr w:type="spellEnd"/>
      <w:r w:rsidRPr="00D71DFF">
        <w:rPr>
          <w:rFonts w:ascii="Arial" w:eastAsia="Calibri" w:hAnsi="Arial" w:cs="Arial"/>
          <w:bCs/>
        </w:rPr>
        <w:t xml:space="preserve"> per contractar amb l'Administració, ja que té la capacitat d’obrar l’habilitació empresarial o professional i no es troba incursa en cap de les circumstàncies de prohibició per contractar establertes en l’article 71 de la Llei 9/2017, de 8 de novembre, de contractes del sector públic. </w:t>
      </w:r>
    </w:p>
    <w:p w:rsidR="00D71DFF" w:rsidRPr="00D71DFF" w:rsidRDefault="00D71DFF" w:rsidP="00D71DFF">
      <w:pPr>
        <w:widowControl w:val="0"/>
        <w:numPr>
          <w:ilvl w:val="0"/>
          <w:numId w:val="1"/>
        </w:numPr>
        <w:suppressAutoHyphens/>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Que el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777"/>
        <w:gridCol w:w="1487"/>
      </w:tblGrid>
      <w:tr w:rsidR="00D71DFF" w:rsidRPr="00D71DFF" w:rsidTr="00D71DFF">
        <w:tc>
          <w:tcPr>
            <w:tcW w:w="1701"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Tipus d’empresa</w:t>
            </w:r>
          </w:p>
        </w:tc>
        <w:tc>
          <w:tcPr>
            <w:tcW w:w="4961" w:type="dxa"/>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r w:rsidRPr="00D71DFF">
              <w:rPr>
                <w:rFonts w:ascii="Arial" w:eastAsia="Calibri" w:hAnsi="Arial" w:cs="Arial"/>
                <w:bCs/>
              </w:rPr>
              <w:t>Característiques</w:t>
            </w:r>
          </w:p>
        </w:tc>
        <w:tc>
          <w:tcPr>
            <w:tcW w:w="1524" w:type="dxa"/>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r w:rsidRPr="00D71DFF">
              <w:rPr>
                <w:rFonts w:ascii="Arial" w:eastAsia="Calibri" w:hAnsi="Arial" w:cs="Arial"/>
                <w:bCs/>
              </w:rPr>
              <w:t>Marcar amb una creu</w:t>
            </w:r>
          </w:p>
        </w:tc>
      </w:tr>
      <w:tr w:rsidR="00D71DFF" w:rsidRPr="00D71DFF" w:rsidTr="00D71DFF">
        <w:tc>
          <w:tcPr>
            <w:tcW w:w="1701" w:type="dxa"/>
            <w:vAlign w:val="center"/>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Microempresa</w:t>
            </w:r>
          </w:p>
        </w:tc>
        <w:tc>
          <w:tcPr>
            <w:tcW w:w="4961" w:type="dxa"/>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r w:rsidRPr="00D71DFF">
              <w:rPr>
                <w:rFonts w:ascii="Arial" w:eastAsia="Calibri" w:hAnsi="Arial" w:cs="Arial"/>
                <w:bCs/>
              </w:rPr>
              <w:t>Menys de 10 treballadors, amb un volum de negocis anual o balanç general anual no superior als 2 milions d’euros.</w:t>
            </w:r>
          </w:p>
        </w:tc>
        <w:tc>
          <w:tcPr>
            <w:tcW w:w="1524" w:type="dxa"/>
            <w:vAlign w:val="center"/>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p>
        </w:tc>
      </w:tr>
      <w:tr w:rsidR="00D71DFF" w:rsidRPr="00D71DFF" w:rsidTr="00D71DFF">
        <w:tc>
          <w:tcPr>
            <w:tcW w:w="1701" w:type="dxa"/>
            <w:vAlign w:val="center"/>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Petita empresa</w:t>
            </w:r>
          </w:p>
        </w:tc>
        <w:tc>
          <w:tcPr>
            <w:tcW w:w="4961" w:type="dxa"/>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r w:rsidRPr="00D71DFF">
              <w:rPr>
                <w:rFonts w:ascii="Arial" w:eastAsia="Calibri" w:hAnsi="Arial" w:cs="Arial"/>
                <w:bCs/>
              </w:rPr>
              <w:t>Menys de 50 treballadors, amb un volum de negocis anual o balanç general anual no superior als 10 milions d’euros.</w:t>
            </w:r>
          </w:p>
        </w:tc>
        <w:tc>
          <w:tcPr>
            <w:tcW w:w="1524" w:type="dxa"/>
            <w:vAlign w:val="center"/>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p>
        </w:tc>
      </w:tr>
      <w:tr w:rsidR="00D71DFF" w:rsidRPr="00D71DFF" w:rsidTr="00D71DFF">
        <w:tc>
          <w:tcPr>
            <w:tcW w:w="1701" w:type="dxa"/>
            <w:vAlign w:val="center"/>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Mitjana empresa</w:t>
            </w:r>
          </w:p>
        </w:tc>
        <w:tc>
          <w:tcPr>
            <w:tcW w:w="4961" w:type="dxa"/>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r w:rsidRPr="00D71DFF">
              <w:rPr>
                <w:rFonts w:ascii="Arial" w:eastAsia="Calibri" w:hAnsi="Arial" w:cs="Arial"/>
                <w:bCs/>
              </w:rPr>
              <w:t>Menys de 250 treballadors, amb un volum de negocis anual no superior als 50 milions d’euros o balanç general anual no superior als 43 milions d’euros.</w:t>
            </w:r>
          </w:p>
        </w:tc>
        <w:tc>
          <w:tcPr>
            <w:tcW w:w="1524" w:type="dxa"/>
            <w:vAlign w:val="center"/>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p>
        </w:tc>
      </w:tr>
      <w:tr w:rsidR="00D71DFF" w:rsidRPr="00D71DFF" w:rsidTr="00D71DFF">
        <w:tc>
          <w:tcPr>
            <w:tcW w:w="1701" w:type="dxa"/>
            <w:vAlign w:val="center"/>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Gran empresa</w:t>
            </w:r>
          </w:p>
        </w:tc>
        <w:tc>
          <w:tcPr>
            <w:tcW w:w="4961" w:type="dxa"/>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r w:rsidRPr="00D71DFF">
              <w:rPr>
                <w:rFonts w:ascii="Arial" w:eastAsia="Calibri" w:hAnsi="Arial" w:cs="Arial"/>
                <w:bCs/>
              </w:rPr>
              <w:t>250 o més treballadors, amb un volum de negocis anual superior als 50 milions d’euros o balanç general anual superior als 43 milions d’euros.</w:t>
            </w:r>
          </w:p>
        </w:tc>
        <w:tc>
          <w:tcPr>
            <w:tcW w:w="1524" w:type="dxa"/>
            <w:vAlign w:val="center"/>
          </w:tcPr>
          <w:p w:rsidR="00D71DFF" w:rsidRPr="00D71DFF" w:rsidRDefault="00D71DFF" w:rsidP="00D71DFF">
            <w:pPr>
              <w:autoSpaceDE w:val="0"/>
              <w:autoSpaceDN w:val="0"/>
              <w:adjustRightInd w:val="0"/>
              <w:spacing w:after="200" w:line="276" w:lineRule="auto"/>
              <w:ind w:right="-143"/>
              <w:rPr>
                <w:rFonts w:ascii="Arial" w:eastAsia="Calibri" w:hAnsi="Arial" w:cs="Arial"/>
                <w:bCs/>
              </w:rPr>
            </w:pPr>
          </w:p>
        </w:tc>
      </w:tr>
    </w:tbl>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D‘acord amb l‘apartat 12 del quadre resum del PCAP, el  licitador disposa de la solvència econòmica i financera així com la solvència tècnica o professional o, si s’escau, la classificació empresarial, requerida en el Plec de clàusules administratives particulars.</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lastRenderedPageBreak/>
        <w:t>- 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 (indicar SÍ/NO) està inscrit en el Registre de Licitadors de la Generalitat de Catalunya i/o de l’Administració General de l’Estat i que les dades que hi consten no han experimentat cap variació.</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l’empresa ........ (indicar SÍ/NO) recorrerà a solvència externa, i que en cas afirmatiu, compta amb el compromís per escrit de les entitats corresponents per a disposar dels seus recursos i capacitats per a utilitzar-los en l’execució del contracte.</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la plantilla de l’empresa està integrada per un nombre de persones treballadores amb discapacitat no inferior al 2%, o que s’ha adoptat alguna de les mesures alternatives previstes en la legislació vigent.</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Segoe UI Symbol" w:eastAsia="Calibri" w:hAnsi="Segoe UI Symbol" w:cs="Segoe UI Symbol"/>
          <w:bCs/>
        </w:rPr>
        <w:t>❒</w:t>
      </w:r>
      <w:r w:rsidRPr="00D71DFF">
        <w:rPr>
          <w:rFonts w:ascii="Arial" w:eastAsia="Calibri" w:hAnsi="Arial" w:cs="Arial"/>
          <w:bCs/>
        </w:rPr>
        <w:t xml:space="preserve"> Sí</w:t>
      </w:r>
      <w:r w:rsidRPr="00D71DFF">
        <w:rPr>
          <w:rFonts w:ascii="Arial" w:eastAsia="Calibri" w:hAnsi="Arial" w:cs="Arial"/>
          <w:bCs/>
        </w:rPr>
        <w:tab/>
      </w:r>
      <w:r w:rsidRPr="00D71DFF">
        <w:rPr>
          <w:rFonts w:ascii="Arial" w:eastAsia="Calibri" w:hAnsi="Arial" w:cs="Arial"/>
          <w:bCs/>
        </w:rPr>
        <w:tab/>
      </w:r>
      <w:r w:rsidRPr="00D71DFF">
        <w:rPr>
          <w:rFonts w:ascii="Segoe UI Symbol" w:eastAsia="Calibri" w:hAnsi="Segoe UI Symbol" w:cs="Segoe UI Symbol"/>
          <w:bCs/>
        </w:rPr>
        <w:t>❒</w:t>
      </w:r>
      <w:r w:rsidRPr="00D71DFF">
        <w:rPr>
          <w:rFonts w:ascii="Arial" w:eastAsia="Calibri" w:hAnsi="Arial" w:cs="Arial"/>
          <w:bCs/>
        </w:rPr>
        <w:t xml:space="preserve"> No</w:t>
      </w:r>
      <w:r w:rsidRPr="00D71DFF">
        <w:rPr>
          <w:rFonts w:ascii="Arial" w:eastAsia="Calibri" w:hAnsi="Arial" w:cs="Arial"/>
          <w:bCs/>
        </w:rPr>
        <w:tab/>
      </w:r>
      <w:r w:rsidRPr="00D71DFF">
        <w:rPr>
          <w:rFonts w:ascii="Arial" w:eastAsia="Calibri" w:hAnsi="Arial" w:cs="Arial"/>
          <w:bCs/>
        </w:rPr>
        <w:tab/>
      </w:r>
      <w:r w:rsidRPr="00D71DFF">
        <w:rPr>
          <w:rFonts w:ascii="Segoe UI Symbol" w:eastAsia="Calibri" w:hAnsi="Segoe UI Symbol" w:cs="Segoe UI Symbol"/>
          <w:bCs/>
        </w:rPr>
        <w:t>❒</w:t>
      </w:r>
      <w:r w:rsidRPr="00D71DFF">
        <w:rPr>
          <w:rFonts w:ascii="Arial" w:eastAsia="Calibri" w:hAnsi="Arial" w:cs="Arial"/>
          <w:bCs/>
        </w:rPr>
        <w:t xml:space="preserve"> No obligat per normativa</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L’empresa disposa d’un pla d’igualtat d’oportunitats entre les dones i els homes, degudament inscrit al Registre corresponent.</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Segoe UI Symbol" w:eastAsia="Calibri" w:hAnsi="Segoe UI Symbol" w:cs="Segoe UI Symbol"/>
          <w:bCs/>
        </w:rPr>
        <w:t>❒</w:t>
      </w:r>
      <w:r w:rsidRPr="00D71DFF">
        <w:rPr>
          <w:rFonts w:ascii="Arial" w:eastAsia="Calibri" w:hAnsi="Arial" w:cs="Arial"/>
          <w:bCs/>
        </w:rPr>
        <w:t xml:space="preserve"> Sí</w:t>
      </w:r>
      <w:r w:rsidRPr="00D71DFF">
        <w:rPr>
          <w:rFonts w:ascii="Arial" w:eastAsia="Calibri" w:hAnsi="Arial" w:cs="Arial"/>
          <w:bCs/>
        </w:rPr>
        <w:tab/>
      </w:r>
      <w:r w:rsidRPr="00D71DFF">
        <w:rPr>
          <w:rFonts w:ascii="Arial" w:eastAsia="Calibri" w:hAnsi="Arial" w:cs="Arial"/>
          <w:bCs/>
        </w:rPr>
        <w:tab/>
      </w:r>
      <w:r w:rsidRPr="00D71DFF">
        <w:rPr>
          <w:rFonts w:ascii="Segoe UI Symbol" w:eastAsia="Calibri" w:hAnsi="Segoe UI Symbol" w:cs="Segoe UI Symbol"/>
          <w:bCs/>
        </w:rPr>
        <w:t>❒</w:t>
      </w:r>
      <w:r w:rsidRPr="00D71DFF">
        <w:rPr>
          <w:rFonts w:ascii="Arial" w:eastAsia="Calibri" w:hAnsi="Arial" w:cs="Arial"/>
          <w:bCs/>
        </w:rPr>
        <w:t xml:space="preserve"> No</w:t>
      </w:r>
      <w:r w:rsidRPr="00D71DFF">
        <w:rPr>
          <w:rFonts w:ascii="Arial" w:eastAsia="Calibri" w:hAnsi="Arial" w:cs="Arial"/>
          <w:bCs/>
        </w:rPr>
        <w:tab/>
      </w:r>
      <w:r w:rsidRPr="00D71DFF">
        <w:rPr>
          <w:rFonts w:ascii="Arial" w:eastAsia="Calibri" w:hAnsi="Arial" w:cs="Arial"/>
          <w:bCs/>
        </w:rPr>
        <w:tab/>
      </w:r>
      <w:r w:rsidRPr="00D71DFF">
        <w:rPr>
          <w:rFonts w:ascii="Segoe UI Symbol" w:eastAsia="Calibri" w:hAnsi="Segoe UI Symbol" w:cs="Segoe UI Symbol"/>
          <w:bCs/>
        </w:rPr>
        <w:t>❒</w:t>
      </w:r>
      <w:r w:rsidRPr="00D71DFF">
        <w:rPr>
          <w:rFonts w:ascii="Arial" w:eastAsia="Calibri" w:hAnsi="Arial" w:cs="Arial"/>
          <w:bCs/>
        </w:rPr>
        <w:t xml:space="preserve"> No obligat per normativa</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Que disposa de les autoritzacions necessàries per exercir l’activitat. </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Que, essent una empresa estrangera, es sotmetrà als jutjats i tribunals espanyols de qualsevol ordre per a totes les incidències que puguin sorgir del contracte, amb renúncia expressa del fur propi. </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en el cas que formulin ofertes empreses vinculades, el grup empresarial a què pertanyen és .................... (indicar les empreses que el composen).</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disposa de l’habilitació professional requerida i adjunto, junt amb aquesta declaració responsable, la documentació que ho acredita: els professionals adscrits al servei han d’estar en possessió de la titulació requerida en el plec de condicions.</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Que l’empresa es compromet a adscriure a l’execució del contracte els mitjans materials i/o personals que s’indiquen en l‘apartat 12 del quadre resum del plec. </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Que l’empresa compleix amb les condicions laborals i salarials del conveni sectorial d’aplicació en relació al seu personal en el moment de presentar aquesta oferta i durant </w:t>
      </w:r>
      <w:r w:rsidRPr="00D71DFF">
        <w:rPr>
          <w:rFonts w:ascii="Arial" w:eastAsia="Calibri" w:hAnsi="Arial" w:cs="Arial"/>
          <w:bCs/>
        </w:rPr>
        <w:lastRenderedPageBreak/>
        <w:t>tota la vigència del contracte, d’acord amb allò establert al plec de clàusules administratives particulars.</w:t>
      </w:r>
    </w:p>
    <w:p w:rsidR="00D71DFF" w:rsidRPr="00D71DFF" w:rsidRDefault="00D71DFF" w:rsidP="00D71DFF">
      <w:pPr>
        <w:tabs>
          <w:tab w:val="left" w:pos="4510"/>
        </w:tabs>
        <w:autoSpaceDE w:val="0"/>
        <w:autoSpaceDN w:val="0"/>
        <w:adjustRightInd w:val="0"/>
        <w:spacing w:after="0" w:line="276" w:lineRule="auto"/>
        <w:ind w:right="-143"/>
        <w:jc w:val="both"/>
        <w:rPr>
          <w:rFonts w:ascii="Arial" w:eastAsia="Calibri" w:hAnsi="Arial" w:cs="Arial"/>
          <w:bCs/>
        </w:rPr>
      </w:pPr>
      <w:r w:rsidRPr="00D71DFF">
        <w:rPr>
          <w:rFonts w:ascii="Arial" w:eastAsia="Calibri" w:hAnsi="Arial" w:cs="Arial"/>
          <w:bCs/>
        </w:rPr>
        <w:t>- Que l’empresa</w:t>
      </w:r>
      <w:r w:rsidRPr="00D71DFF">
        <w:rPr>
          <w:rFonts w:ascii="Arial" w:eastAsia="Times New Roman" w:hAnsi="Arial" w:cs="Arial"/>
          <w:bCs/>
          <w:color w:val="000000"/>
          <w:spacing w:val="-2"/>
        </w:rPr>
        <w:t xml:space="preserve"> </w:t>
      </w:r>
      <w:r w:rsidRPr="00D71DFF">
        <w:rPr>
          <w:rFonts w:ascii="Arial" w:eastAsia="Calibri" w:hAnsi="Arial" w:cs="Arial"/>
          <w:bCs/>
        </w:rPr>
        <w:t>no té previst subcontractar.</w:t>
      </w:r>
      <w:r w:rsidRPr="00D71DFF">
        <w:rPr>
          <w:rFonts w:ascii="Arial" w:eastAsia="Calibri" w:hAnsi="Arial" w:cs="Arial"/>
          <w:bCs/>
        </w:rPr>
        <w:tab/>
      </w:r>
    </w:p>
    <w:p w:rsidR="008E26C7" w:rsidRDefault="008E26C7" w:rsidP="00D71DFF">
      <w:pPr>
        <w:tabs>
          <w:tab w:val="left" w:pos="4510"/>
        </w:tabs>
        <w:autoSpaceDE w:val="0"/>
        <w:autoSpaceDN w:val="0"/>
        <w:adjustRightInd w:val="0"/>
        <w:spacing w:after="0" w:line="276" w:lineRule="auto"/>
        <w:ind w:right="-143"/>
        <w:jc w:val="both"/>
        <w:rPr>
          <w:rFonts w:ascii="Arial" w:eastAsia="Calibri" w:hAnsi="Arial" w:cs="Arial"/>
          <w:bCs/>
        </w:rPr>
      </w:pPr>
    </w:p>
    <w:p w:rsidR="00D71DFF" w:rsidRPr="00D71DFF" w:rsidRDefault="00D71DFF" w:rsidP="00D71DFF">
      <w:pPr>
        <w:tabs>
          <w:tab w:val="left" w:pos="4510"/>
        </w:tabs>
        <w:autoSpaceDE w:val="0"/>
        <w:autoSpaceDN w:val="0"/>
        <w:adjustRightInd w:val="0"/>
        <w:spacing w:after="0" w:line="276" w:lineRule="auto"/>
        <w:ind w:right="-143"/>
        <w:jc w:val="both"/>
        <w:rPr>
          <w:rFonts w:ascii="Arial" w:eastAsia="Calibri" w:hAnsi="Arial" w:cs="Arial"/>
          <w:bCs/>
        </w:rPr>
      </w:pPr>
      <w:r w:rsidRPr="00D71DFF">
        <w:rPr>
          <w:rFonts w:ascii="Arial" w:eastAsia="Calibri" w:hAnsi="Arial" w:cs="Arial"/>
          <w:bCs/>
        </w:rPr>
        <w:t xml:space="preserve">Si l’empresa té previst subcontractar, cal marcar aquesta opció:   Sí </w:t>
      </w:r>
      <w:r w:rsidRPr="00D71DFF">
        <w:rPr>
          <w:rFonts w:ascii="Segoe UI Symbol" w:eastAsia="Calibri" w:hAnsi="Segoe UI Symbol" w:cs="Segoe UI Symbol"/>
          <w:bCs/>
        </w:rPr>
        <w:t>❒</w:t>
      </w:r>
    </w:p>
    <w:p w:rsidR="00D71DFF" w:rsidRPr="00D71DFF" w:rsidRDefault="00D71DFF" w:rsidP="00D71DFF">
      <w:pPr>
        <w:autoSpaceDE w:val="0"/>
        <w:autoSpaceDN w:val="0"/>
        <w:adjustRightInd w:val="0"/>
        <w:spacing w:after="0" w:line="276" w:lineRule="auto"/>
        <w:ind w:left="708" w:right="-143"/>
        <w:jc w:val="both"/>
        <w:rPr>
          <w:rFonts w:ascii="Arial" w:eastAsia="Calibri" w:hAnsi="Arial" w:cs="Arial"/>
          <w:bCs/>
        </w:rPr>
      </w:pPr>
      <w:r w:rsidRPr="00D71DFF">
        <w:rPr>
          <w:rFonts w:ascii="Arial" w:eastAsia="Calibri" w:hAnsi="Arial" w:cs="Arial"/>
          <w:bCs/>
        </w:rPr>
        <w:t>En aquest cas, cal indicar:</w:t>
      </w:r>
      <w:r w:rsidRPr="00D71DFF">
        <w:rPr>
          <w:rFonts w:ascii="Arial" w:eastAsia="Calibri" w:hAnsi="Arial" w:cs="Arial"/>
          <w:bCs/>
        </w:rPr>
        <w:tab/>
      </w:r>
    </w:p>
    <w:p w:rsidR="00D71DFF" w:rsidRPr="00D71DFF" w:rsidRDefault="00D71DFF" w:rsidP="00D71DFF">
      <w:pPr>
        <w:autoSpaceDE w:val="0"/>
        <w:autoSpaceDN w:val="0"/>
        <w:adjustRightInd w:val="0"/>
        <w:spacing w:after="0" w:line="276" w:lineRule="auto"/>
        <w:ind w:left="708" w:right="-143"/>
        <w:jc w:val="both"/>
        <w:rPr>
          <w:rFonts w:ascii="Arial" w:eastAsia="Calibri" w:hAnsi="Arial" w:cs="Arial"/>
          <w:bCs/>
        </w:rPr>
      </w:pPr>
      <w:r w:rsidRPr="00D71DFF">
        <w:rPr>
          <w:rFonts w:ascii="Arial" w:eastAsia="Calibri" w:hAnsi="Arial" w:cs="Arial"/>
          <w:bCs/>
        </w:rPr>
        <w:t>Prestació que es subcontractarà: .......................</w:t>
      </w:r>
    </w:p>
    <w:p w:rsidR="00D71DFF" w:rsidRPr="00D71DFF" w:rsidRDefault="00D71DFF" w:rsidP="00D71DFF">
      <w:pPr>
        <w:autoSpaceDE w:val="0"/>
        <w:autoSpaceDN w:val="0"/>
        <w:adjustRightInd w:val="0"/>
        <w:spacing w:after="0" w:line="276" w:lineRule="auto"/>
        <w:ind w:left="708" w:right="-143"/>
        <w:jc w:val="both"/>
        <w:rPr>
          <w:rFonts w:ascii="Arial" w:eastAsia="Calibri" w:hAnsi="Arial" w:cs="Arial"/>
          <w:bCs/>
        </w:rPr>
      </w:pPr>
      <w:r w:rsidRPr="00D71DFF">
        <w:rPr>
          <w:rFonts w:ascii="Arial" w:eastAsia="Calibri" w:hAnsi="Arial" w:cs="Arial"/>
          <w:bCs/>
        </w:rPr>
        <w:t>% del total del contracte: .....................</w:t>
      </w:r>
    </w:p>
    <w:p w:rsidR="00D71DFF" w:rsidRPr="00D71DFF" w:rsidRDefault="00D71DFF" w:rsidP="00D71DFF">
      <w:pPr>
        <w:autoSpaceDE w:val="0"/>
        <w:autoSpaceDN w:val="0"/>
        <w:adjustRightInd w:val="0"/>
        <w:spacing w:after="200" w:line="276" w:lineRule="auto"/>
        <w:ind w:right="-143" w:firstLine="708"/>
        <w:jc w:val="both"/>
        <w:rPr>
          <w:rFonts w:ascii="Arial" w:eastAsia="Calibri" w:hAnsi="Arial" w:cs="Arial"/>
          <w:bCs/>
        </w:rPr>
      </w:pPr>
      <w:r w:rsidRPr="00D71DFF">
        <w:rPr>
          <w:rFonts w:ascii="Arial" w:eastAsia="Calibri" w:hAnsi="Arial" w:cs="Arial"/>
          <w:bCs/>
        </w:rPr>
        <w:t>Nom de l’empresa o empreses a subcontractar : ................................</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Que la informació i documents aportats són de contingut absolutament cert.</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D71DFF" w:rsidRPr="00D71DFF" w:rsidTr="00D71DFF">
        <w:tc>
          <w:tcPr>
            <w:tcW w:w="1810"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Persona/es autoritzada/es*</w:t>
            </w:r>
          </w:p>
        </w:tc>
        <w:tc>
          <w:tcPr>
            <w:tcW w:w="2015"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DNI*</w:t>
            </w:r>
          </w:p>
        </w:tc>
        <w:tc>
          <w:tcPr>
            <w:tcW w:w="2015"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Correu electrònic</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professional</w:t>
            </w:r>
          </w:p>
        </w:tc>
        <w:tc>
          <w:tcPr>
            <w:tcW w:w="2016"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Mòbil</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professional</w:t>
            </w:r>
          </w:p>
        </w:tc>
      </w:tr>
      <w:tr w:rsidR="00D71DFF" w:rsidRPr="00D71DFF" w:rsidTr="00D71DFF">
        <w:tc>
          <w:tcPr>
            <w:tcW w:w="1810"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c>
          <w:tcPr>
            <w:tcW w:w="2015"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c>
          <w:tcPr>
            <w:tcW w:w="2015"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c>
          <w:tcPr>
            <w:tcW w:w="2016"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r>
      <w:tr w:rsidR="00D71DFF" w:rsidRPr="00D71DFF" w:rsidTr="00D71DFF">
        <w:tc>
          <w:tcPr>
            <w:tcW w:w="1810"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c>
          <w:tcPr>
            <w:tcW w:w="2015"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c>
          <w:tcPr>
            <w:tcW w:w="2015"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c>
          <w:tcPr>
            <w:tcW w:w="2016" w:type="dxa"/>
          </w:tcPr>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tc>
      </w:tr>
    </w:tbl>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El licitador/contractista declara que ha obtingut el consentiment exprés de les persones a qui autoritza per rebre les notificacions, comunicacions i requeriments derivades d’aquesta contractació, per tal que l’Ajuntament de la Garriga pugui facilitar-les al servei e-</w:t>
      </w:r>
      <w:proofErr w:type="spellStart"/>
      <w:r w:rsidRPr="00D71DFF">
        <w:rPr>
          <w:rFonts w:ascii="Arial" w:eastAsia="Calibri" w:hAnsi="Arial" w:cs="Arial"/>
          <w:bCs/>
        </w:rPr>
        <w:t>Notum</w:t>
      </w:r>
      <w:proofErr w:type="spellEnd"/>
      <w:r w:rsidRPr="00D71DFF">
        <w:rPr>
          <w:rFonts w:ascii="Arial" w:eastAsia="Calibri" w:hAnsi="Arial" w:cs="Arial"/>
          <w:bCs/>
        </w:rPr>
        <w:t xml:space="preserve"> a aquests efectes.</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 xml:space="preserve">- Que com a signant d’aquesta declaració tinc capacitat suficient, en la representació amb la qual actuo, per comparèixer i signar aquesta declaració i la resta de documentació requerida per contractar, inclosa l’oferta econòmica.  </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I per què consti, signo aquesta oferta.</w:t>
      </w:r>
    </w:p>
    <w:p w:rsidR="00D71DFF" w:rsidRPr="00D71DFF" w:rsidRDefault="00D71DFF" w:rsidP="00D71DFF">
      <w:pPr>
        <w:autoSpaceDE w:val="0"/>
        <w:autoSpaceDN w:val="0"/>
        <w:adjustRightInd w:val="0"/>
        <w:spacing w:after="200" w:line="276" w:lineRule="auto"/>
        <w:ind w:right="-143"/>
        <w:jc w:val="both"/>
        <w:rPr>
          <w:rFonts w:ascii="Arial" w:eastAsia="Calibri" w:hAnsi="Arial" w:cs="Arial"/>
          <w:bCs/>
        </w:rPr>
      </w:pPr>
    </w:p>
    <w:p w:rsidR="003A3F08" w:rsidRPr="008E26C7" w:rsidRDefault="00D71DFF" w:rsidP="008E26C7">
      <w:pPr>
        <w:autoSpaceDE w:val="0"/>
        <w:autoSpaceDN w:val="0"/>
        <w:adjustRightInd w:val="0"/>
        <w:spacing w:after="200" w:line="276" w:lineRule="auto"/>
        <w:ind w:right="-143"/>
        <w:jc w:val="both"/>
        <w:rPr>
          <w:rFonts w:ascii="Arial" w:eastAsia="Calibri" w:hAnsi="Arial" w:cs="Arial"/>
          <w:bCs/>
        </w:rPr>
      </w:pPr>
      <w:r w:rsidRPr="00D71DFF">
        <w:rPr>
          <w:rFonts w:ascii="Arial" w:eastAsia="Calibri" w:hAnsi="Arial" w:cs="Arial"/>
          <w:bCs/>
        </w:rPr>
        <w:t>Signatura digital de la per</w:t>
      </w:r>
      <w:r w:rsidR="008E26C7">
        <w:rPr>
          <w:rFonts w:ascii="Arial" w:eastAsia="Calibri" w:hAnsi="Arial" w:cs="Arial"/>
          <w:bCs/>
        </w:rPr>
        <w:t>sona representant de l’empresa.</w:t>
      </w:r>
      <w:bookmarkStart w:id="0" w:name="_GoBack"/>
      <w:bookmarkEnd w:id="0"/>
    </w:p>
    <w:sectPr w:rsidR="003A3F08" w:rsidRPr="008E26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06BE5"/>
    <w:multiLevelType w:val="hybridMultilevel"/>
    <w:tmpl w:val="089A735A"/>
    <w:lvl w:ilvl="0" w:tplc="18C21508">
      <w:numFmt w:val="bullet"/>
      <w:lvlText w:val="-"/>
      <w:lvlJc w:val="left"/>
      <w:pPr>
        <w:ind w:left="848" w:hanging="360"/>
      </w:pPr>
      <w:rPr>
        <w:rFonts w:ascii="Arial" w:eastAsia="Times New Roman" w:hAnsi="Arial" w:hint="default"/>
      </w:rPr>
    </w:lvl>
    <w:lvl w:ilvl="1" w:tplc="0C0A0003" w:tentative="1">
      <w:start w:val="1"/>
      <w:numFmt w:val="bullet"/>
      <w:lvlText w:val="o"/>
      <w:lvlJc w:val="left"/>
      <w:pPr>
        <w:ind w:left="1568" w:hanging="360"/>
      </w:pPr>
      <w:rPr>
        <w:rFonts w:ascii="Courier New" w:hAnsi="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hint="default"/>
      </w:rPr>
    </w:lvl>
    <w:lvl w:ilvl="8" w:tplc="0C0A0005" w:tentative="1">
      <w:start w:val="1"/>
      <w:numFmt w:val="bullet"/>
      <w:lvlText w:val=""/>
      <w:lvlJc w:val="left"/>
      <w:pPr>
        <w:ind w:left="66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7A"/>
    <w:rsid w:val="00082F8A"/>
    <w:rsid w:val="0027537A"/>
    <w:rsid w:val="003A3F08"/>
    <w:rsid w:val="008E26C7"/>
    <w:rsid w:val="00D71D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30E9"/>
  <w15:chartTrackingRefBased/>
  <w15:docId w15:val="{6E42CA9B-DEF9-4E13-8881-B3290936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6209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Africa Sanchez Ontiveros</dc:creator>
  <cp:keywords/>
  <dc:description/>
  <cp:lastModifiedBy>Africa Sanchez Ontiveros</cp:lastModifiedBy>
  <cp:revision>2</cp:revision>
  <dcterms:created xsi:type="dcterms:W3CDTF">2026-04-09T11:03:00Z</dcterms:created>
  <dcterms:modified xsi:type="dcterms:W3CDTF">2026-04-09T11:07:00Z</dcterms:modified>
</cp:coreProperties>
</file>