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DC4" w:rsidRDefault="00260DC4" w:rsidP="00260DC4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  <w:t>MODEL OFERTA ECONÒMICA I/O CRITERIS AVALUABLES MITJANÇANT FÓRMULA (</w:t>
      </w:r>
      <w:r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0DC4" w:rsidRDefault="00260DC4" w:rsidP="00260DC4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260DC4" w:rsidRDefault="00260DC4" w:rsidP="00260DC4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 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>
        <w:rPr>
          <w:rFonts w:ascii="Arial" w:hAnsi="Arial" w:cs="Arial"/>
          <w:sz w:val="22"/>
          <w:szCs w:val="22"/>
        </w:rPr>
        <w:t xml:space="preserve">servei </w:t>
      </w:r>
      <w:r w:rsidRPr="007402E6">
        <w:rPr>
          <w:rFonts w:ascii="Arial" w:hAnsi="Arial" w:cs="Arial"/>
          <w:sz w:val="22"/>
          <w:szCs w:val="22"/>
        </w:rPr>
        <w:t>d’agents cívics de proximitat en matèria de civisme i convivència</w:t>
      </w:r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7402E6">
        <w:rPr>
          <w:rFonts w:ascii="Arial" w:hAnsi="Arial" w:cs="Arial"/>
          <w:color w:val="auto"/>
          <w:sz w:val="22"/>
          <w:szCs w:val="22"/>
        </w:rPr>
        <w:t>(</w:t>
      </w:r>
      <w:r w:rsidRPr="00564438">
        <w:rPr>
          <w:rFonts w:ascii="Arial" w:hAnsi="Arial" w:cs="Arial"/>
          <w:b/>
          <w:bCs/>
          <w:color w:val="auto"/>
          <w:sz w:val="22"/>
          <w:szCs w:val="22"/>
        </w:rPr>
        <w:t xml:space="preserve">SAB_2026000016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proofErr w:type="spellStart"/>
      <w:r w:rsidRPr="00564438">
        <w:rPr>
          <w:rFonts w:ascii="Arial" w:hAnsi="Arial" w:cs="Arial"/>
          <w:b/>
          <w:bCs/>
          <w:color w:val="auto"/>
          <w:sz w:val="22"/>
          <w:szCs w:val="22"/>
        </w:rPr>
        <w:t>Mytao</w:t>
      </w:r>
      <w:proofErr w:type="spellEnd"/>
      <w:r w:rsidRPr="00564438">
        <w:rPr>
          <w:rFonts w:ascii="Arial" w:hAnsi="Arial" w:cs="Arial"/>
          <w:b/>
          <w:bCs/>
          <w:color w:val="auto"/>
          <w:sz w:val="22"/>
          <w:szCs w:val="22"/>
        </w:rPr>
        <w:t xml:space="preserve"> 2026/1999)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260DC4" w:rsidRDefault="00260DC4" w:rsidP="00260DC4">
      <w:pPr>
        <w:widowControl w:val="0"/>
        <w:spacing w:after="0"/>
        <w:jc w:val="both"/>
      </w:pPr>
    </w:p>
    <w:p w:rsidR="00260DC4" w:rsidRDefault="00260DC4" w:rsidP="00260DC4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6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200"/>
        <w:gridCol w:w="1200"/>
        <w:gridCol w:w="1200"/>
      </w:tblGrid>
      <w:tr w:rsidR="00260DC4" w:rsidRPr="00286B3C" w:rsidTr="00F059DD">
        <w:trPr>
          <w:trHeight w:val="60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Concepte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(IVA exclòs)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Import (IVA inclòs)</w:t>
            </w:r>
          </w:p>
        </w:tc>
      </w:tr>
      <w:tr w:rsidR="00260DC4" w:rsidRPr="00286B3C" w:rsidTr="00F059DD">
        <w:trPr>
          <w:trHeight w:val="405"/>
          <w:jc w:val="center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Servei d’Agents cívics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DC4" w:rsidRPr="00286B3C" w:rsidRDefault="00260DC4" w:rsidP="00F059DD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</w:pPr>
            <w:r w:rsidRPr="00286B3C">
              <w:rPr>
                <w:rFonts w:ascii="Calibri" w:eastAsia="Times New Roman" w:hAnsi="Calibri" w:cs="Calibri"/>
                <w:color w:val="4472C4"/>
                <w:kern w:val="0"/>
                <w:sz w:val="22"/>
                <w:szCs w:val="22"/>
                <w:lang w:eastAsia="es-ES"/>
              </w:rPr>
              <w:t>…………. €</w:t>
            </w:r>
          </w:p>
        </w:tc>
      </w:tr>
    </w:tbl>
    <w:p w:rsidR="00260DC4" w:rsidRDefault="00260DC4" w:rsidP="00260D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260DC4" w:rsidRDefault="00260DC4" w:rsidP="00260D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260DC4" w:rsidRPr="0040106E" w:rsidRDefault="00260DC4" w:rsidP="00260DC4">
      <w:pPr>
        <w:pStyle w:val="Ttulo3"/>
        <w:spacing w:before="0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40106E">
        <w:rPr>
          <w:rFonts w:ascii="Arial" w:hAnsi="Arial" w:cs="Arial"/>
          <w:b/>
          <w:color w:val="auto"/>
          <w:sz w:val="22"/>
          <w:szCs w:val="22"/>
          <w:u w:val="single"/>
        </w:rPr>
        <w:t>Altres criteris automàtics</w:t>
      </w:r>
    </w:p>
    <w:p w:rsidR="00260DC4" w:rsidRPr="0040106E" w:rsidRDefault="00260DC4" w:rsidP="00260DC4">
      <w:pPr>
        <w:spacing w:after="0"/>
      </w:pPr>
    </w:p>
    <w:p w:rsidR="00260DC4" w:rsidRPr="0040106E" w:rsidRDefault="00260DC4" w:rsidP="00260DC4">
      <w:pPr>
        <w:pStyle w:val="Ttulo3"/>
        <w:spacing w:before="0"/>
        <w:rPr>
          <w:rFonts w:ascii="Liberation Serif" w:hAnsi="Liberation Serif" w:cs="Liberation Serif"/>
          <w:color w:val="auto"/>
        </w:rPr>
      </w:pPr>
      <w:r w:rsidRPr="0040106E">
        <w:rPr>
          <w:rFonts w:ascii="Arial" w:hAnsi="Arial" w:cs="Arial"/>
          <w:color w:val="auto"/>
          <w:sz w:val="22"/>
          <w:szCs w:val="22"/>
        </w:rPr>
        <w:t xml:space="preserve">Nombre de </w:t>
      </w:r>
      <w:proofErr w:type="spellStart"/>
      <w:r w:rsidRPr="0040106E">
        <w:rPr>
          <w:rFonts w:ascii="Arial" w:hAnsi="Arial" w:cs="Arial"/>
          <w:color w:val="auto"/>
          <w:sz w:val="22"/>
          <w:szCs w:val="22"/>
        </w:rPr>
        <w:t>microprojectes</w:t>
      </w:r>
      <w:proofErr w:type="spellEnd"/>
      <w:r w:rsidRPr="0040106E">
        <w:rPr>
          <w:rFonts w:ascii="Arial" w:hAnsi="Arial" w:cs="Arial"/>
          <w:color w:val="auto"/>
          <w:sz w:val="22"/>
          <w:szCs w:val="22"/>
        </w:rPr>
        <w:t xml:space="preserve"> de sensibilització proposats – fins a 30 punts</w:t>
      </w:r>
    </w:p>
    <w:p w:rsidR="00260DC4" w:rsidRDefault="00260DC4" w:rsidP="00260DC4">
      <w:pPr>
        <w:pStyle w:val="NormalWeb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Es valorarà el nombre de </w:t>
      </w:r>
      <w:proofErr w:type="spellStart"/>
      <w:r>
        <w:rPr>
          <w:rFonts w:ascii="Arial" w:hAnsi="Arial" w:cs="Arial"/>
          <w:sz w:val="22"/>
          <w:szCs w:val="22"/>
        </w:rPr>
        <w:t>microprojectes</w:t>
      </w:r>
      <w:proofErr w:type="spellEnd"/>
      <w:r>
        <w:rPr>
          <w:rFonts w:ascii="Arial" w:hAnsi="Arial" w:cs="Arial"/>
          <w:sz w:val="22"/>
          <w:szCs w:val="22"/>
        </w:rPr>
        <w:t xml:space="preserve"> de sensibilització que la persona licitadora proposi en la seva oferta.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 xml:space="preserve">A aquests efectes, cada </w:t>
      </w:r>
      <w:proofErr w:type="spellStart"/>
      <w:r>
        <w:rPr>
          <w:rFonts w:ascii="Arial" w:hAnsi="Arial" w:cs="Arial"/>
          <w:sz w:val="22"/>
          <w:szCs w:val="22"/>
        </w:rPr>
        <w:t>microprojecte</w:t>
      </w:r>
      <w:proofErr w:type="spellEnd"/>
      <w:r>
        <w:rPr>
          <w:rFonts w:ascii="Arial" w:hAnsi="Arial" w:cs="Arial"/>
          <w:sz w:val="22"/>
          <w:szCs w:val="22"/>
        </w:rPr>
        <w:t xml:space="preserve"> haurà d’incloure obligatòriament:</w:t>
      </w:r>
    </w:p>
    <w:p w:rsidR="00260DC4" w:rsidRDefault="00260DC4" w:rsidP="00260DC4">
      <w:pPr>
        <w:pStyle w:val="NormalWeb"/>
        <w:numPr>
          <w:ilvl w:val="0"/>
          <w:numId w:val="3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definició de l’objectiu específic,</w:t>
      </w:r>
    </w:p>
    <w:p w:rsidR="00260DC4" w:rsidRDefault="00260DC4" w:rsidP="00260DC4">
      <w:pPr>
        <w:pStyle w:val="NormalWeb"/>
        <w:numPr>
          <w:ilvl w:val="0"/>
          <w:numId w:val="3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col·lectiu o població destinatària,</w:t>
      </w:r>
    </w:p>
    <w:p w:rsidR="00260DC4" w:rsidRDefault="00260DC4" w:rsidP="00260DC4">
      <w:pPr>
        <w:pStyle w:val="NormalWeb"/>
        <w:numPr>
          <w:ilvl w:val="0"/>
          <w:numId w:val="3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espai o àmbit territorial d’intervenció,</w:t>
      </w:r>
    </w:p>
    <w:p w:rsidR="00260DC4" w:rsidRDefault="00260DC4" w:rsidP="00260DC4">
      <w:pPr>
        <w:pStyle w:val="NormalWeb"/>
        <w:numPr>
          <w:ilvl w:val="0"/>
          <w:numId w:val="3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calendari d’execució,</w:t>
      </w:r>
    </w:p>
    <w:p w:rsidR="00260DC4" w:rsidRDefault="00260DC4" w:rsidP="00260DC4">
      <w:pPr>
        <w:pStyle w:val="NormalWeb"/>
        <w:numPr>
          <w:ilvl w:val="0"/>
          <w:numId w:val="3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indicadors d’avaluació.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 xml:space="preserve">Només es consideraran vàlids, a efectes de puntuació, els </w:t>
      </w:r>
      <w:proofErr w:type="spellStart"/>
      <w:r>
        <w:rPr>
          <w:rFonts w:ascii="Arial" w:hAnsi="Arial" w:cs="Arial"/>
          <w:sz w:val="22"/>
          <w:szCs w:val="22"/>
        </w:rPr>
        <w:t>microprojectes</w:t>
      </w:r>
      <w:proofErr w:type="spellEnd"/>
      <w:r>
        <w:rPr>
          <w:rFonts w:ascii="Arial" w:hAnsi="Arial" w:cs="Arial"/>
          <w:sz w:val="22"/>
          <w:szCs w:val="22"/>
        </w:rPr>
        <w:t xml:space="preserve"> que incorporin tots aquests camps mínims.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>La puntuació serà la següent:</w:t>
      </w:r>
    </w:p>
    <w:p w:rsidR="00260DC4" w:rsidRDefault="00260DC4" w:rsidP="00260DC4">
      <w:pPr>
        <w:pStyle w:val="NormalWeb"/>
        <w:numPr>
          <w:ilvl w:val="0"/>
          <w:numId w:val="4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 xml:space="preserve">presentació d’1 </w:t>
      </w:r>
      <w:proofErr w:type="spellStart"/>
      <w:r>
        <w:rPr>
          <w:rFonts w:ascii="Arial" w:hAnsi="Arial" w:cs="Arial"/>
          <w:sz w:val="22"/>
          <w:szCs w:val="22"/>
        </w:rPr>
        <w:t>microprojecte</w:t>
      </w:r>
      <w:proofErr w:type="spellEnd"/>
      <w:r>
        <w:rPr>
          <w:rFonts w:ascii="Arial" w:hAnsi="Arial" w:cs="Arial"/>
          <w:sz w:val="22"/>
          <w:szCs w:val="22"/>
        </w:rPr>
        <w:t xml:space="preserve"> complet: 10 punts</w:t>
      </w:r>
    </w:p>
    <w:p w:rsidR="00260DC4" w:rsidRDefault="00260DC4" w:rsidP="00260DC4">
      <w:pPr>
        <w:pStyle w:val="NormalWeb"/>
        <w:numPr>
          <w:ilvl w:val="0"/>
          <w:numId w:val="4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 xml:space="preserve">presentació de 2 </w:t>
      </w:r>
      <w:proofErr w:type="spellStart"/>
      <w:r>
        <w:rPr>
          <w:rFonts w:ascii="Arial" w:hAnsi="Arial" w:cs="Arial"/>
          <w:sz w:val="22"/>
          <w:szCs w:val="22"/>
        </w:rPr>
        <w:t>microprojectes</w:t>
      </w:r>
      <w:proofErr w:type="spellEnd"/>
      <w:r>
        <w:rPr>
          <w:rFonts w:ascii="Arial" w:hAnsi="Arial" w:cs="Arial"/>
          <w:sz w:val="22"/>
          <w:szCs w:val="22"/>
        </w:rPr>
        <w:t xml:space="preserve"> complets: 20 punts</w:t>
      </w:r>
    </w:p>
    <w:p w:rsidR="00260DC4" w:rsidRDefault="00260DC4" w:rsidP="00260DC4">
      <w:pPr>
        <w:pStyle w:val="NormalWeb"/>
        <w:numPr>
          <w:ilvl w:val="0"/>
          <w:numId w:val="4"/>
        </w:numPr>
        <w:suppressAutoHyphens w:val="0"/>
        <w:spacing w:before="0" w:after="0"/>
      </w:pPr>
      <w:r>
        <w:rPr>
          <w:rFonts w:ascii="Arial" w:hAnsi="Arial" w:cs="Arial"/>
          <w:sz w:val="22"/>
          <w:szCs w:val="22"/>
        </w:rPr>
        <w:t xml:space="preserve">presentació de 3 o més </w:t>
      </w:r>
      <w:proofErr w:type="spellStart"/>
      <w:r>
        <w:rPr>
          <w:rFonts w:ascii="Arial" w:hAnsi="Arial" w:cs="Arial"/>
          <w:sz w:val="22"/>
          <w:szCs w:val="22"/>
        </w:rPr>
        <w:t>microprojectes</w:t>
      </w:r>
      <w:proofErr w:type="spellEnd"/>
      <w:r>
        <w:rPr>
          <w:rFonts w:ascii="Arial" w:hAnsi="Arial" w:cs="Arial"/>
          <w:sz w:val="22"/>
          <w:szCs w:val="22"/>
        </w:rPr>
        <w:t xml:space="preserve"> complets: 30 punts</w:t>
      </w:r>
    </w:p>
    <w:p w:rsidR="00260DC4" w:rsidRDefault="00260DC4" w:rsidP="00260DC4">
      <w:pPr>
        <w:pStyle w:val="NormalWeb"/>
        <w:spacing w:before="0" w:after="0"/>
        <w:rPr>
          <w:rFonts w:ascii="Arial" w:hAnsi="Arial" w:cs="Arial"/>
          <w:sz w:val="22"/>
          <w:szCs w:val="22"/>
        </w:rPr>
      </w:pPr>
    </w:p>
    <w:p w:rsidR="00260DC4" w:rsidRPr="00423D91" w:rsidRDefault="00260DC4" w:rsidP="00260DC4">
      <w:pPr>
        <w:pStyle w:val="NormalWeb"/>
        <w:spacing w:before="0" w:after="0"/>
        <w:jc w:val="both"/>
        <w:rPr>
          <w:color w:val="4472C4" w:themeColor="accent1"/>
        </w:rPr>
      </w:pPr>
      <w:r w:rsidRPr="00423D91">
        <w:rPr>
          <w:rFonts w:ascii="Arial" w:hAnsi="Arial" w:cs="Arial"/>
          <w:color w:val="4472C4" w:themeColor="accen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3D91">
        <w:rPr>
          <w:rFonts w:ascii="Arial" w:hAnsi="Arial" w:cs="Arial"/>
          <w:color w:val="4472C4" w:themeColor="accent1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DC4" w:rsidRDefault="00260DC4" w:rsidP="00260DC4">
      <w:pPr>
        <w:pStyle w:val="Ttulo3"/>
        <w:rPr>
          <w:rFonts w:ascii="Arial" w:hAnsi="Arial" w:cs="Arial"/>
          <w:sz w:val="22"/>
          <w:szCs w:val="22"/>
        </w:rPr>
      </w:pPr>
    </w:p>
    <w:p w:rsidR="00260DC4" w:rsidRPr="0040106E" w:rsidRDefault="00260DC4" w:rsidP="00260DC4">
      <w:pPr>
        <w:pStyle w:val="Ttulo3"/>
        <w:rPr>
          <w:rFonts w:ascii="Liberation Serif" w:hAnsi="Liberation Serif" w:cs="Liberation Serif"/>
          <w:color w:val="auto"/>
        </w:rPr>
      </w:pPr>
      <w:r w:rsidRPr="0040106E">
        <w:rPr>
          <w:rFonts w:ascii="Arial" w:hAnsi="Arial" w:cs="Arial"/>
          <w:color w:val="auto"/>
          <w:sz w:val="22"/>
          <w:szCs w:val="22"/>
        </w:rPr>
        <w:t>Experiència específica del personal adscrit al contracte – fins a 15 punts</w:t>
      </w:r>
    </w:p>
    <w:p w:rsidR="00260DC4" w:rsidRDefault="00260DC4" w:rsidP="00260DC4">
      <w:pPr>
        <w:pStyle w:val="NormalWeb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Es valorarà l’experiència professional específica de les persones que la licitadora proposi adscriure al contracte (agents cívics i persona coordinadora), en projectes d’intervenció comunitària, mediació, civisme o convivència a l’espai públic.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>La puntuació serà la següent:</w:t>
      </w:r>
    </w:p>
    <w:p w:rsidR="00260DC4" w:rsidRDefault="00260DC4" w:rsidP="00260DC4">
      <w:pPr>
        <w:pStyle w:val="NormalWeb"/>
        <w:numPr>
          <w:ilvl w:val="0"/>
          <w:numId w:val="5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per cada persona adscrita amb una experiència mínima acreditada d’1 any en projectes similars: 2,5 punts per persona.</w:t>
      </w:r>
    </w:p>
    <w:p w:rsidR="00260DC4" w:rsidRDefault="00260DC4" w:rsidP="00260D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puntuació màxima d’aquest criteri serà de 15 punts, corresponents a un màxim de sis persones.</w:t>
      </w:r>
    </w:p>
    <w:p w:rsidR="00260DC4" w:rsidRDefault="00260DC4" w:rsidP="00260D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L’experiència s’haurà d’acreditar mitjançant certificat de l’empresa, entitat o administració contractant.</w:t>
      </w:r>
    </w:p>
    <w:p w:rsidR="00260DC4" w:rsidRPr="00423D91" w:rsidRDefault="00260DC4" w:rsidP="00260DC4">
      <w:pPr>
        <w:pStyle w:val="NormalWeb"/>
        <w:spacing w:before="0" w:after="0"/>
        <w:jc w:val="both"/>
        <w:rPr>
          <w:rFonts w:ascii="Arial" w:hAnsi="Arial" w:cs="Arial"/>
          <w:color w:val="4472C4" w:themeColor="accent1"/>
          <w:sz w:val="22"/>
          <w:szCs w:val="22"/>
        </w:rPr>
      </w:pPr>
      <w:r w:rsidRPr="00423D91">
        <w:rPr>
          <w:rFonts w:ascii="Arial" w:hAnsi="Arial" w:cs="Arial"/>
          <w:color w:val="4472C4" w:themeColor="accen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DC4" w:rsidRDefault="00260DC4" w:rsidP="00260DC4">
      <w:pPr>
        <w:pStyle w:val="Ttulo3"/>
        <w:rPr>
          <w:rFonts w:ascii="Arial" w:hAnsi="Arial" w:cs="Arial"/>
          <w:sz w:val="22"/>
          <w:szCs w:val="22"/>
        </w:rPr>
      </w:pPr>
    </w:p>
    <w:p w:rsidR="00260DC4" w:rsidRPr="0040106E" w:rsidRDefault="00260DC4" w:rsidP="00260DC4">
      <w:pPr>
        <w:pStyle w:val="Ttulo3"/>
        <w:rPr>
          <w:rFonts w:ascii="Liberation Serif" w:hAnsi="Liberation Serif" w:cs="Liberation Serif"/>
          <w:color w:val="auto"/>
        </w:rPr>
      </w:pPr>
      <w:r w:rsidRPr="0040106E">
        <w:rPr>
          <w:rFonts w:ascii="Arial" w:hAnsi="Arial" w:cs="Arial"/>
          <w:color w:val="auto"/>
          <w:sz w:val="22"/>
          <w:szCs w:val="22"/>
        </w:rPr>
        <w:t>Sistema de registre i gestió de la informació del servei – fins a 10 punts</w:t>
      </w:r>
    </w:p>
    <w:p w:rsidR="00260DC4" w:rsidRDefault="00260DC4" w:rsidP="00260DC4">
      <w:pPr>
        <w:pStyle w:val="NormalWeb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Es valorarà la proposta d’un sistema de registre d’actuacions que permeti, com a mínim:</w:t>
      </w:r>
    </w:p>
    <w:p w:rsidR="00260DC4" w:rsidRDefault="00260DC4" w:rsidP="00260DC4">
      <w:pPr>
        <w:pStyle w:val="NormalWeb"/>
        <w:numPr>
          <w:ilvl w:val="0"/>
          <w:numId w:val="6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el registre individualitzat de les actuacions,</w:t>
      </w:r>
    </w:p>
    <w:p w:rsidR="00260DC4" w:rsidRDefault="00260DC4" w:rsidP="00260DC4">
      <w:pPr>
        <w:pStyle w:val="NormalWeb"/>
        <w:numPr>
          <w:ilvl w:val="0"/>
          <w:numId w:val="6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l’explotació de dades per a indicadors,</w:t>
      </w:r>
    </w:p>
    <w:p w:rsidR="00260DC4" w:rsidRDefault="00260DC4" w:rsidP="00260DC4">
      <w:pPr>
        <w:pStyle w:val="NormalWeb"/>
        <w:numPr>
          <w:ilvl w:val="0"/>
          <w:numId w:val="6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i la generació d’informes mensuals.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>La puntuació serà la següent:</w:t>
      </w:r>
    </w:p>
    <w:p w:rsidR="00260DC4" w:rsidRDefault="00260DC4" w:rsidP="00260DC4">
      <w:pPr>
        <w:pStyle w:val="NormalWeb"/>
        <w:numPr>
          <w:ilvl w:val="0"/>
          <w:numId w:val="7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disposar i descriure un sistema digital o plataforma informàtica operativa: 5 punts</w:t>
      </w:r>
    </w:p>
    <w:p w:rsidR="00260DC4" w:rsidRDefault="00260DC4" w:rsidP="00260DC4">
      <w:pPr>
        <w:pStyle w:val="NormalWeb"/>
        <w:numPr>
          <w:ilvl w:val="0"/>
          <w:numId w:val="7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disposar d’un sistema basat en registres manuals o no digitalitzats: 5 punts</w:t>
      </w:r>
    </w:p>
    <w:p w:rsidR="00260DC4" w:rsidRDefault="00260DC4" w:rsidP="00260D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Caldrà descriure breument el sistema proposat.</w:t>
      </w:r>
    </w:p>
    <w:p w:rsidR="00260DC4" w:rsidRPr="00423D91" w:rsidRDefault="00260DC4" w:rsidP="00260DC4">
      <w:pPr>
        <w:pStyle w:val="NormalWeb"/>
        <w:spacing w:before="0" w:after="0"/>
        <w:jc w:val="both"/>
        <w:rPr>
          <w:rFonts w:ascii="Arial" w:hAnsi="Arial" w:cs="Arial"/>
          <w:color w:val="4472C4" w:themeColor="accent1"/>
          <w:sz w:val="22"/>
          <w:szCs w:val="22"/>
        </w:rPr>
      </w:pPr>
      <w:r w:rsidRPr="00423D91">
        <w:rPr>
          <w:rFonts w:ascii="Arial" w:hAnsi="Arial" w:cs="Arial"/>
          <w:color w:val="4472C4" w:themeColor="accen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3D91">
        <w:rPr>
          <w:rFonts w:ascii="Arial" w:hAnsi="Arial" w:cs="Arial"/>
          <w:color w:val="4472C4" w:themeColor="accent1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DC4" w:rsidRDefault="00260DC4" w:rsidP="00260DC4">
      <w:pPr>
        <w:pStyle w:val="Ttulo3"/>
        <w:rPr>
          <w:rFonts w:ascii="Arial" w:hAnsi="Arial" w:cs="Arial"/>
          <w:sz w:val="22"/>
          <w:szCs w:val="22"/>
        </w:rPr>
      </w:pPr>
    </w:p>
    <w:p w:rsidR="00260DC4" w:rsidRPr="00423D91" w:rsidRDefault="00260DC4" w:rsidP="00260DC4">
      <w:pPr>
        <w:pStyle w:val="Ttulo3"/>
        <w:rPr>
          <w:rFonts w:ascii="Liberation Serif" w:hAnsi="Liberation Serif" w:cs="Liberation Serif"/>
          <w:color w:val="auto"/>
        </w:rPr>
      </w:pPr>
      <w:r w:rsidRPr="00423D91">
        <w:rPr>
          <w:rFonts w:ascii="Arial" w:hAnsi="Arial" w:cs="Arial"/>
          <w:color w:val="auto"/>
          <w:sz w:val="22"/>
          <w:szCs w:val="22"/>
        </w:rPr>
        <w:t>Pla de formació específica de l’equip adscrit al servei – fins a 10 punts</w:t>
      </w:r>
    </w:p>
    <w:p w:rsidR="00260DC4" w:rsidRDefault="00260DC4" w:rsidP="00260DC4">
      <w:pPr>
        <w:pStyle w:val="NormalWeb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Es valorarà la presentació d’un pla de formació específica adreçat al personal adscrit al contracte, en matèria de convivència, gestió de conflictes, mediació comunitària, diversitat cultural i intervenció socioeducativa a l’espai públic.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>La puntuació serà la següent:</w:t>
      </w:r>
    </w:p>
    <w:p w:rsidR="00260DC4" w:rsidRDefault="00260DC4" w:rsidP="00260DC4">
      <w:pPr>
        <w:pStyle w:val="NormalWeb"/>
        <w:numPr>
          <w:ilvl w:val="0"/>
          <w:numId w:val="8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pla de formació amb una durada mínima de 10 hores: 5 punts</w:t>
      </w:r>
    </w:p>
    <w:p w:rsidR="00260DC4" w:rsidRDefault="00260DC4" w:rsidP="00260DC4">
      <w:pPr>
        <w:pStyle w:val="NormalWeb"/>
        <w:numPr>
          <w:ilvl w:val="0"/>
          <w:numId w:val="8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pla de formació amb una durada mínima de 20 hores: 10 punts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>El pla haurà d’indicar, com a mínim, els continguts, la durada i la modalitat de la formació.</w:t>
      </w:r>
    </w:p>
    <w:p w:rsidR="00260DC4" w:rsidRPr="00423D91" w:rsidRDefault="00260DC4" w:rsidP="00260DC4">
      <w:pPr>
        <w:pStyle w:val="NormalWeb"/>
        <w:spacing w:before="0" w:after="0"/>
        <w:jc w:val="both"/>
        <w:rPr>
          <w:rFonts w:ascii="Arial" w:hAnsi="Arial" w:cs="Arial"/>
          <w:color w:val="4472C4" w:themeColor="accent1"/>
          <w:sz w:val="22"/>
          <w:szCs w:val="22"/>
        </w:rPr>
      </w:pPr>
      <w:r w:rsidRPr="00423D91">
        <w:rPr>
          <w:rFonts w:ascii="Arial" w:hAnsi="Arial" w:cs="Arial"/>
          <w:color w:val="4472C4" w:themeColor="accen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DC4" w:rsidRDefault="00260DC4" w:rsidP="00260DC4">
      <w:pPr>
        <w:pStyle w:val="Ttulo3"/>
        <w:rPr>
          <w:rFonts w:ascii="Arial" w:hAnsi="Arial" w:cs="Arial"/>
          <w:sz w:val="22"/>
          <w:szCs w:val="22"/>
        </w:rPr>
      </w:pPr>
    </w:p>
    <w:p w:rsidR="00260DC4" w:rsidRPr="00423D91" w:rsidRDefault="00260DC4" w:rsidP="00260DC4">
      <w:pPr>
        <w:pStyle w:val="Ttulo3"/>
        <w:rPr>
          <w:rFonts w:ascii="Liberation Serif" w:hAnsi="Liberation Serif" w:cs="Liberation Serif"/>
          <w:color w:val="auto"/>
        </w:rPr>
      </w:pPr>
      <w:r w:rsidRPr="00423D91">
        <w:rPr>
          <w:rFonts w:ascii="Arial" w:hAnsi="Arial" w:cs="Arial"/>
          <w:color w:val="auto"/>
          <w:sz w:val="22"/>
          <w:szCs w:val="22"/>
        </w:rPr>
        <w:t>Disponibilitat d’una persona de supervisió tècnica externa al dispositiu diari – 10 punts</w:t>
      </w:r>
    </w:p>
    <w:p w:rsidR="00260DC4" w:rsidRDefault="00260DC4" w:rsidP="00260DC4">
      <w:pPr>
        <w:pStyle w:val="NormalWeb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Es valorarà que la licitadora designi, a més de la persona coordinadora operativa, una persona responsable de supervisió tècnica del projecte, no integrada en el dispositiu diari d’intervenció, encarregada del seguiment metodològic del servei.</w:t>
      </w:r>
    </w:p>
    <w:p w:rsidR="00260DC4" w:rsidRDefault="00260DC4" w:rsidP="00260DC4">
      <w:pPr>
        <w:pStyle w:val="NormalWeb"/>
      </w:pPr>
      <w:r>
        <w:rPr>
          <w:rFonts w:ascii="Arial" w:hAnsi="Arial" w:cs="Arial"/>
          <w:sz w:val="22"/>
          <w:szCs w:val="22"/>
        </w:rPr>
        <w:t>La puntuació serà la següent:</w:t>
      </w:r>
    </w:p>
    <w:p w:rsidR="00260DC4" w:rsidRDefault="00260DC4" w:rsidP="00260DC4">
      <w:pPr>
        <w:pStyle w:val="NormalWeb"/>
        <w:numPr>
          <w:ilvl w:val="0"/>
          <w:numId w:val="9"/>
        </w:numPr>
        <w:suppressAutoHyphens w:val="0"/>
        <w:spacing w:before="100" w:beforeAutospacing="1" w:after="142" w:line="276" w:lineRule="auto"/>
      </w:pPr>
      <w:r>
        <w:rPr>
          <w:rFonts w:ascii="Arial" w:hAnsi="Arial" w:cs="Arial"/>
          <w:sz w:val="22"/>
          <w:szCs w:val="22"/>
        </w:rPr>
        <w:t>designació d’una persona supervisora amb titulació universitària en l’àmbit social, educatiu o comunitari: 10 punts.</w:t>
      </w:r>
    </w:p>
    <w:p w:rsidR="00260DC4" w:rsidRPr="00226F48" w:rsidRDefault="00260DC4" w:rsidP="00260DC4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Caldrà identificar la persona proposada. </w:t>
      </w:r>
      <w:r w:rsidRPr="00226F48">
        <w:rPr>
          <w:rFonts w:ascii="Arial" w:hAnsi="Arial" w:cs="Arial"/>
          <w:sz w:val="22"/>
          <w:szCs w:val="22"/>
        </w:rPr>
        <w:t xml:space="preserve">Per a poder valorar aquest criteri s'ha d'aportar la titulació universitària en l'àmbit indicat. </w:t>
      </w:r>
    </w:p>
    <w:p w:rsidR="00260DC4" w:rsidRPr="00423D91" w:rsidRDefault="00260DC4" w:rsidP="00260DC4">
      <w:pPr>
        <w:pStyle w:val="NormalWeb"/>
        <w:spacing w:before="0" w:after="0"/>
        <w:jc w:val="both"/>
        <w:rPr>
          <w:rFonts w:ascii="Arial" w:hAnsi="Arial" w:cs="Arial"/>
          <w:color w:val="4472C4" w:themeColor="accent1"/>
          <w:sz w:val="22"/>
          <w:szCs w:val="22"/>
        </w:rPr>
      </w:pPr>
      <w:r w:rsidRPr="00423D91">
        <w:rPr>
          <w:rFonts w:ascii="Arial" w:hAnsi="Arial" w:cs="Arial"/>
          <w:color w:val="4472C4" w:themeColor="accen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60DC4" w:rsidRDefault="00260DC4" w:rsidP="00260D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260DC4" w:rsidRDefault="00260DC4" w:rsidP="00260DC4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260DC4" w:rsidRDefault="00260DC4" w:rsidP="00260DC4">
      <w:r>
        <w:rPr>
          <w:rFonts w:ascii="Arial" w:hAnsi="Arial" w:cs="Arial"/>
          <w:sz w:val="22"/>
        </w:rPr>
        <w:t>I per què consti, signo aquesta oferta econòmica.</w:t>
      </w:r>
    </w:p>
    <w:p w:rsidR="00260DC4" w:rsidRDefault="00260DC4" w:rsidP="00260DC4">
      <w:r>
        <w:rPr>
          <w:rFonts w:ascii="Arial" w:hAnsi="Arial" w:cs="Arial"/>
          <w:sz w:val="22"/>
        </w:rPr>
        <w:t>(lloc i data )</w:t>
      </w:r>
    </w:p>
    <w:p w:rsidR="00827081" w:rsidRPr="00260DC4" w:rsidRDefault="00260DC4" w:rsidP="00260DC4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827081" w:rsidRPr="00260D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C3" w:rsidRDefault="00104AC3" w:rsidP="00104AC3">
      <w:pPr>
        <w:spacing w:after="0"/>
      </w:pPr>
      <w:r>
        <w:separator/>
      </w:r>
    </w:p>
  </w:endnote>
  <w:endnote w:type="continuationSeparator" w:id="0">
    <w:p w:rsidR="00104AC3" w:rsidRDefault="00104AC3" w:rsidP="00104A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C3" w:rsidRDefault="00104AC3" w:rsidP="00104AC3">
      <w:pPr>
        <w:spacing w:after="0"/>
      </w:pPr>
      <w:r>
        <w:separator/>
      </w:r>
    </w:p>
  </w:footnote>
  <w:footnote w:type="continuationSeparator" w:id="0">
    <w:p w:rsidR="00104AC3" w:rsidRDefault="00104AC3" w:rsidP="00104A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AC3" w:rsidRDefault="00104AC3">
    <w:pPr>
      <w:pStyle w:val="Encabezado"/>
    </w:pPr>
    <w:r w:rsidRPr="00830981">
      <w:rPr>
        <w:noProof/>
        <w:lang w:eastAsia="ca-ES"/>
      </w:rPr>
      <w:drawing>
        <wp:inline distT="0" distB="0" distL="0" distR="0" wp14:anchorId="0DD0EE3E" wp14:editId="23507ECA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2"/>
        <w:szCs w:val="22"/>
      </w:rPr>
    </w:lvl>
  </w:abstractNum>
  <w:abstractNum w:abstractNumId="2" w15:restartNumberingAfterBreak="0">
    <w:nsid w:val="1E850800"/>
    <w:multiLevelType w:val="multilevel"/>
    <w:tmpl w:val="1E26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3070B"/>
    <w:multiLevelType w:val="multilevel"/>
    <w:tmpl w:val="D2D2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247BF"/>
    <w:multiLevelType w:val="multilevel"/>
    <w:tmpl w:val="7114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F1958"/>
    <w:multiLevelType w:val="multilevel"/>
    <w:tmpl w:val="D504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B9"/>
    <w:multiLevelType w:val="multilevel"/>
    <w:tmpl w:val="CEE8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F11F4"/>
    <w:multiLevelType w:val="multilevel"/>
    <w:tmpl w:val="D124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14D19"/>
    <w:multiLevelType w:val="multilevel"/>
    <w:tmpl w:val="08DC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3"/>
    <w:rsid w:val="00104AC3"/>
    <w:rsid w:val="00260DC4"/>
    <w:rsid w:val="0082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E1D0-CF4D-4B5E-8C46-A2FB5088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4AC3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qFormat/>
    <w:rsid w:val="00104AC3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D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104AC3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/>
    </w:rPr>
  </w:style>
  <w:style w:type="paragraph" w:customStyle="1" w:styleId="Prrafodelista1">
    <w:name w:val="Párrafo de lista1"/>
    <w:basedOn w:val="Normal"/>
    <w:rsid w:val="00104AC3"/>
    <w:pPr>
      <w:ind w:left="708"/>
    </w:pPr>
  </w:style>
  <w:style w:type="paragraph" w:styleId="NormalWeb">
    <w:name w:val="Normal (Web)"/>
    <w:basedOn w:val="Normal"/>
    <w:uiPriority w:val="99"/>
    <w:rsid w:val="00104AC3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104AC3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104AC3"/>
    <w:rPr>
      <w:rFonts w:ascii="Verdana" w:eastAsia="Lucida Sans Unicode" w:hAnsi="Verdana" w:cs="Verdana"/>
      <w:color w:val="00000A"/>
      <w:kern w:val="2"/>
      <w:sz w:val="20"/>
      <w:szCs w:val="24"/>
      <w:lang w:val="ca-ES"/>
    </w:rPr>
  </w:style>
  <w:style w:type="paragraph" w:customStyle="1" w:styleId="Estilo2">
    <w:name w:val="Estilo2"/>
    <w:basedOn w:val="Normal"/>
    <w:rsid w:val="00104AC3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04AC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C3"/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DC4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1312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2026-03-27T10:33:00Z</dcterms:created>
  <dcterms:modified xsi:type="dcterms:W3CDTF">2026-03-27T10:33:00Z</dcterms:modified>
</cp:coreProperties>
</file>