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B31" w14:textId="77777777" w:rsidR="001A310A" w:rsidRPr="00C059C6" w:rsidRDefault="001A310A" w:rsidP="001A310A">
      <w:pPr>
        <w:rPr>
          <w:rFonts w:cs="Calibri"/>
          <w:b/>
          <w:bCs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25260670"/>
    </w:p>
    <w:p w14:paraId="23666DC1" w14:textId="77777777" w:rsidR="00C059C6" w:rsidRPr="00C059C6" w:rsidRDefault="00C059C6" w:rsidP="00C059C6">
      <w:pPr>
        <w:rPr>
          <w:b/>
          <w:bCs/>
          <w:u w:val="single"/>
        </w:rPr>
      </w:pPr>
      <w:bookmarkStart w:id="3" w:name="_Toc225260676"/>
      <w:bookmarkEnd w:id="0"/>
      <w:bookmarkEnd w:id="1"/>
      <w:bookmarkEnd w:id="2"/>
      <w:r w:rsidRPr="00C059C6">
        <w:rPr>
          <w:b/>
          <w:bCs/>
          <w:u w:val="single"/>
        </w:rPr>
        <w:t>ANNEX 6 .- DECLARACIÓ RESPONSABLE – Condicions especials d’execució</w:t>
      </w:r>
      <w:bookmarkEnd w:id="3"/>
    </w:p>
    <w:p w14:paraId="2B8D4C5F" w14:textId="77777777" w:rsidR="00C059C6" w:rsidRPr="00C059C6" w:rsidRDefault="00C059C6" w:rsidP="00C059C6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6B7A862" w14:textId="77777777" w:rsidR="00C059C6" w:rsidRPr="00C059C6" w:rsidRDefault="00C059C6" w:rsidP="00C059C6">
      <w:pPr>
        <w:adjustRightInd w:val="0"/>
        <w:rPr>
          <w:rFonts w:cs="Calibri"/>
          <w:b/>
          <w:szCs w:val="22"/>
        </w:rPr>
      </w:pPr>
      <w:r w:rsidRPr="00C059C6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C059C6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C059C6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</w:t>
      </w:r>
      <w:r w:rsidRPr="00C059C6">
        <w:rPr>
          <w:rFonts w:eastAsia="Calibri" w:cs="Calibri"/>
          <w:b/>
          <w:bCs/>
          <w:color w:val="000000"/>
          <w:szCs w:val="22"/>
          <w:lang w:eastAsia="ca-ES"/>
        </w:rPr>
        <w:t>105/2026</w:t>
      </w:r>
      <w:r w:rsidRPr="00C059C6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C059C6">
        <w:rPr>
          <w:rFonts w:eastAsia="Calibri" w:cs="Calibri"/>
          <w:b/>
          <w:bCs/>
          <w:color w:val="000000"/>
          <w:szCs w:val="22"/>
          <w:lang w:eastAsia="ca-ES"/>
        </w:rPr>
        <w:t>contracte del servei de gestió integral de cuina de la residència municipal i el centre de dia de Tordera, gestionats per</w:t>
      </w:r>
      <w:r w:rsidRPr="00C059C6">
        <w:rPr>
          <w:rFonts w:cs="Calibri"/>
          <w:b/>
          <w:bCs/>
          <w:szCs w:val="22"/>
        </w:rPr>
        <w:t xml:space="preserve"> SUMAR, Serveis Públics d’Acció Social de Catalunya MP, SL, mitjançant procediment obert, amb una pluralitat de criteris d’adjudicació</w:t>
      </w:r>
      <w:r w:rsidRPr="00C059C6">
        <w:rPr>
          <w:rFonts w:cs="Calibri"/>
          <w:b/>
          <w:szCs w:val="22"/>
        </w:rPr>
        <w:t>.</w:t>
      </w:r>
    </w:p>
    <w:p w14:paraId="2EC3A992" w14:textId="77777777" w:rsidR="00C059C6" w:rsidRPr="00C059C6" w:rsidRDefault="00C059C6" w:rsidP="00C059C6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34D0415" w14:textId="77777777" w:rsidR="00C059C6" w:rsidRPr="00C059C6" w:rsidRDefault="00C059C6" w:rsidP="00C059C6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C059C6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CA25C63" w14:textId="77777777" w:rsidR="00C059C6" w:rsidRPr="00C059C6" w:rsidRDefault="00C059C6" w:rsidP="00C059C6">
      <w:pPr>
        <w:spacing w:after="0"/>
        <w:rPr>
          <w:rFonts w:cs="Calibri"/>
          <w:szCs w:val="22"/>
          <w:lang w:eastAsia="es-ES"/>
        </w:rPr>
      </w:pPr>
      <w:r w:rsidRPr="00C059C6">
        <w:rPr>
          <w:rFonts w:cs="Calibri"/>
          <w:szCs w:val="22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5BBF3C19" w14:textId="77777777" w:rsidR="00C059C6" w:rsidRPr="00C059C6" w:rsidRDefault="00C059C6" w:rsidP="00C059C6">
      <w:pPr>
        <w:spacing w:after="0"/>
        <w:rPr>
          <w:rFonts w:cs="Calibri"/>
          <w:szCs w:val="22"/>
          <w:lang w:eastAsia="es-ES"/>
        </w:rPr>
      </w:pPr>
    </w:p>
    <w:p w14:paraId="527167C4" w14:textId="77777777" w:rsidR="00C059C6" w:rsidRPr="00C059C6" w:rsidRDefault="00C059C6" w:rsidP="00C059C6">
      <w:pPr>
        <w:pStyle w:val="Ttulo"/>
        <w:spacing w:after="0"/>
        <w:rPr>
          <w:rFonts w:ascii="Calibri" w:hAnsi="Calibri" w:cs="Calibri"/>
          <w:sz w:val="22"/>
          <w:szCs w:val="22"/>
        </w:rPr>
      </w:pPr>
      <w:r w:rsidRPr="00C059C6">
        <w:rPr>
          <w:rFonts w:ascii="Calibri" w:hAnsi="Calibri" w:cs="Calibri"/>
          <w:sz w:val="22"/>
          <w:szCs w:val="22"/>
        </w:rPr>
        <w:t xml:space="preserve">Clàusules mediambientals: </w:t>
      </w:r>
    </w:p>
    <w:p w14:paraId="63A6BE7D" w14:textId="77777777" w:rsidR="00C059C6" w:rsidRPr="00C059C6" w:rsidRDefault="00C059C6" w:rsidP="00C059C6">
      <w:pPr>
        <w:rPr>
          <w:rFonts w:cs="Calibri"/>
          <w:szCs w:val="22"/>
          <w:lang w:eastAsia="es-ES" w:bidi="ar-SA"/>
        </w:rPr>
      </w:pPr>
    </w:p>
    <w:p w14:paraId="0EE6BE05" w14:textId="77777777" w:rsidR="00C059C6" w:rsidRPr="00C059C6" w:rsidRDefault="00C059C6" w:rsidP="00C059C6">
      <w:pPr>
        <w:spacing w:line="240" w:lineRule="auto"/>
        <w:rPr>
          <w:rFonts w:cs="Calibri"/>
          <w:b/>
          <w:szCs w:val="22"/>
        </w:rPr>
      </w:pPr>
      <w:r w:rsidRPr="00C059C6">
        <w:rPr>
          <w:rFonts w:ascii="Segoe UI Symbol" w:eastAsia="MS Gothic" w:hAnsi="Segoe UI Symbol" w:cs="Segoe UI Symbol"/>
          <w:szCs w:val="22"/>
        </w:rPr>
        <w:t>☒</w:t>
      </w:r>
      <w:r w:rsidRPr="00C059C6">
        <w:rPr>
          <w:rFonts w:cs="Calibri"/>
          <w:szCs w:val="22"/>
        </w:rPr>
        <w:t xml:space="preserve"> Caldrà que les entregues diàries del subministrament es realitzin en caixes/safates/contenidors/bosses que no siguin de plàstics d’un sol ús.</w:t>
      </w:r>
    </w:p>
    <w:p w14:paraId="45147BEA" w14:textId="77777777" w:rsidR="00C059C6" w:rsidRPr="00C059C6" w:rsidRDefault="00C059C6" w:rsidP="00C059C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C059C6">
        <w:rPr>
          <w:rFonts w:ascii="Segoe UI Symbol" w:eastAsia="MS Gothic" w:hAnsi="Segoe UI Symbol" w:cs="Segoe UI Symbol"/>
          <w:sz w:val="22"/>
          <w:szCs w:val="22"/>
          <w:lang w:val="ca-ES"/>
        </w:rPr>
        <w:t>☒</w:t>
      </w:r>
      <w:r w:rsidRPr="00C059C6">
        <w:rPr>
          <w:rFonts w:ascii="Calibri" w:hAnsi="Calibri" w:cs="Calibri"/>
          <w:sz w:val="22"/>
          <w:szCs w:val="22"/>
          <w:lang w:val="ca-ES"/>
        </w:rPr>
        <w:t xml:space="preserve"> 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en un altre sistema de gestió de residus autoritzat.)</w:t>
      </w:r>
    </w:p>
    <w:p w14:paraId="3DE29F64" w14:textId="77777777" w:rsidR="00C059C6" w:rsidRPr="00C059C6" w:rsidRDefault="00C059C6" w:rsidP="00C059C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</w:p>
    <w:p w14:paraId="3A09A1EF" w14:textId="77777777" w:rsidR="00C059C6" w:rsidRPr="00C059C6" w:rsidRDefault="00C059C6" w:rsidP="00C059C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C059C6">
        <w:rPr>
          <w:rFonts w:ascii="Segoe UI Symbol" w:eastAsia="MS Gothic" w:hAnsi="Segoe UI Symbol" w:cs="Segoe UI Symbol"/>
          <w:sz w:val="22"/>
          <w:szCs w:val="22"/>
          <w:lang w:val="ca-ES"/>
        </w:rPr>
        <w:t>☒</w:t>
      </w:r>
      <w:r w:rsidRPr="00C059C6">
        <w:rPr>
          <w:rFonts w:ascii="Calibri" w:hAnsi="Calibri" w:cs="Calibri"/>
          <w:sz w:val="22"/>
          <w:szCs w:val="22"/>
          <w:lang w:val="ca-ES"/>
        </w:rPr>
        <w:t xml:space="preserve"> 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1E96292A" w14:textId="77777777" w:rsidR="00C059C6" w:rsidRPr="00C059C6" w:rsidRDefault="00C059C6" w:rsidP="00C059C6">
      <w:pPr>
        <w:pStyle w:val="Textoindependiente3"/>
        <w:ind w:left="1276"/>
        <w:rPr>
          <w:rFonts w:ascii="Calibri" w:hAnsi="Calibri" w:cs="Calibri"/>
          <w:sz w:val="22"/>
          <w:szCs w:val="22"/>
          <w:lang w:val="ca-ES"/>
        </w:rPr>
      </w:pPr>
    </w:p>
    <w:p w14:paraId="01B5F3D9" w14:textId="77777777" w:rsidR="00C059C6" w:rsidRPr="00C059C6" w:rsidRDefault="00C059C6" w:rsidP="00C059C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sz w:val="22"/>
          <w:szCs w:val="22"/>
          <w:lang w:val="ca-ES"/>
        </w:rPr>
      </w:pPr>
      <w:r w:rsidRPr="00C059C6">
        <w:rPr>
          <w:rFonts w:ascii="Calibri" w:hAnsi="Calibri" w:cs="Calibri"/>
          <w:b/>
          <w:bCs/>
          <w:sz w:val="22"/>
          <w:szCs w:val="22"/>
          <w:lang w:val="ca-ES"/>
        </w:rPr>
        <w:t>Clàusules d’estabilitat i qualitat laboral i igualtat de gènere:</w:t>
      </w:r>
    </w:p>
    <w:p w14:paraId="3C58792A" w14:textId="77777777" w:rsidR="00C059C6" w:rsidRPr="00C059C6" w:rsidRDefault="00C059C6" w:rsidP="00C059C6">
      <w:pPr>
        <w:pStyle w:val="Textoindependiente3"/>
        <w:tabs>
          <w:tab w:val="left" w:pos="360"/>
        </w:tabs>
        <w:ind w:left="426"/>
        <w:rPr>
          <w:rFonts w:ascii="Calibri" w:hAnsi="Calibri" w:cs="Calibri"/>
          <w:sz w:val="22"/>
          <w:szCs w:val="22"/>
          <w:lang w:val="ca-ES"/>
        </w:rPr>
      </w:pPr>
    </w:p>
    <w:p w14:paraId="292D15FB" w14:textId="77777777" w:rsidR="00C059C6" w:rsidRPr="00C059C6" w:rsidRDefault="00C059C6" w:rsidP="00C059C6">
      <w:pPr>
        <w:rPr>
          <w:rFonts w:cs="Calibri"/>
          <w:kern w:val="28"/>
          <w:szCs w:val="22"/>
        </w:rPr>
      </w:pPr>
      <w:r w:rsidRPr="00C059C6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C059C6">
        <w:rPr>
          <w:rFonts w:cs="Calibri"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</w:t>
      </w:r>
      <w:r w:rsidRPr="00C059C6">
        <w:rPr>
          <w:rFonts w:cs="Calibri"/>
          <w:kern w:val="28"/>
          <w:szCs w:val="22"/>
        </w:rPr>
        <w:lastRenderedPageBreak/>
        <w:t>col·lectiu sectorial vigent en què s’enquadri i desenvolupi la prestació contractual, sens perjudici de les millores que pugui establir.</w:t>
      </w:r>
    </w:p>
    <w:p w14:paraId="41B100DF" w14:textId="77777777" w:rsidR="00C059C6" w:rsidRPr="00C059C6" w:rsidRDefault="00C059C6" w:rsidP="00C059C6">
      <w:pPr>
        <w:rPr>
          <w:rFonts w:cs="Calibri"/>
          <w:kern w:val="28"/>
          <w:szCs w:val="22"/>
        </w:rPr>
      </w:pPr>
      <w:r w:rsidRPr="00C059C6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C059C6">
        <w:rPr>
          <w:rFonts w:cs="Calibri"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3E7B37D0" w14:textId="77777777" w:rsidR="00C059C6" w:rsidRPr="00C059C6" w:rsidRDefault="00C059C6" w:rsidP="00C059C6">
      <w:pPr>
        <w:rPr>
          <w:rFonts w:cs="Calibri"/>
          <w:kern w:val="28"/>
          <w:szCs w:val="22"/>
        </w:rPr>
      </w:pPr>
    </w:p>
    <w:p w14:paraId="1819075F" w14:textId="77777777" w:rsidR="00C059C6" w:rsidRPr="00C059C6" w:rsidRDefault="00C059C6" w:rsidP="00C059C6">
      <w:pPr>
        <w:rPr>
          <w:rFonts w:cs="Calibri"/>
          <w:b/>
          <w:szCs w:val="22"/>
        </w:rPr>
      </w:pPr>
      <w:r w:rsidRPr="00C059C6">
        <w:rPr>
          <w:rFonts w:cs="Calibri"/>
          <w:b/>
          <w:szCs w:val="22"/>
        </w:rPr>
        <w:t xml:space="preserve">Clàusula de subrogació del personal: </w:t>
      </w:r>
    </w:p>
    <w:p w14:paraId="133C9511" w14:textId="77777777" w:rsidR="00C059C6" w:rsidRPr="00C059C6" w:rsidRDefault="00C059C6" w:rsidP="00C059C6">
      <w:pPr>
        <w:rPr>
          <w:rFonts w:cs="Calibri"/>
          <w:szCs w:val="22"/>
        </w:rPr>
      </w:pPr>
      <w:r w:rsidRPr="00C059C6">
        <w:rPr>
          <w:rFonts w:ascii="Segoe UI Symbol" w:hAnsi="Segoe UI Symbol" w:cs="Segoe UI Symbol"/>
          <w:szCs w:val="22"/>
        </w:rPr>
        <w:t>☒</w:t>
      </w:r>
      <w:r w:rsidRPr="00C059C6">
        <w:rPr>
          <w:rFonts w:cs="Calibri"/>
          <w:szCs w:val="22"/>
        </w:rPr>
        <w:t xml:space="preserve"> L’empresa adjudicatària quedarà obligada a subrogar-se en la posició jurídica de l’empresari respecte dels contractes de treball vigents del personal adscrit directament a l’execució del contracte. La subrogació afectarà exclusivament el personal que figuri relacionat a l’annex del Plec de Prescripcions Tècniques, amb indicació de la seva categoria professional, antiguitat, jornada, tipus de contracte i resta de condicions laborals essencials.</w:t>
      </w:r>
    </w:p>
    <w:p w14:paraId="162F6094" w14:textId="77777777" w:rsidR="00C059C6" w:rsidRPr="00C059C6" w:rsidRDefault="00C059C6" w:rsidP="00C059C6">
      <w:pPr>
        <w:rPr>
          <w:rFonts w:cs="Calibri"/>
          <w:szCs w:val="22"/>
          <w:lang w:eastAsia="es-ES"/>
        </w:rPr>
      </w:pPr>
    </w:p>
    <w:p w14:paraId="3298D878" w14:textId="77777777" w:rsidR="00C059C6" w:rsidRPr="00C059C6" w:rsidRDefault="00C059C6" w:rsidP="00C059C6">
      <w:pPr>
        <w:spacing w:after="0"/>
        <w:rPr>
          <w:rFonts w:cs="Calibri"/>
          <w:szCs w:val="22"/>
          <w:lang w:eastAsia="es-ES"/>
        </w:rPr>
      </w:pPr>
    </w:p>
    <w:p w14:paraId="2CB5511B" w14:textId="77777777" w:rsidR="00C059C6" w:rsidRPr="00C059C6" w:rsidRDefault="00C059C6" w:rsidP="00C059C6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C059C6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42F546A9" w14:textId="77777777" w:rsidR="00C059C6" w:rsidRPr="00C059C6" w:rsidRDefault="00C059C6" w:rsidP="00C059C6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56A490AB" w14:textId="77777777" w:rsidR="00C059C6" w:rsidRPr="00C059C6" w:rsidRDefault="00C059C6" w:rsidP="00C059C6">
      <w:pPr>
        <w:spacing w:after="0"/>
        <w:rPr>
          <w:rFonts w:cs="Calibri"/>
          <w:szCs w:val="22"/>
        </w:rPr>
      </w:pPr>
      <w:r w:rsidRPr="00C059C6">
        <w:rPr>
          <w:rFonts w:eastAsia="Calibri" w:cs="Calibri"/>
          <w:kern w:val="0"/>
          <w:szCs w:val="22"/>
          <w:lang w:eastAsia="en-US" w:bidi="ar-SA"/>
        </w:rPr>
        <w:t xml:space="preserve">Data i signatura. </w:t>
      </w:r>
    </w:p>
    <w:p w14:paraId="024ED0B5" w14:textId="77777777" w:rsidR="00C059C6" w:rsidRPr="00C059C6" w:rsidRDefault="00C059C6" w:rsidP="00C059C6">
      <w:pPr>
        <w:spacing w:after="0"/>
        <w:rPr>
          <w:rFonts w:cs="Calibri"/>
          <w:szCs w:val="22"/>
        </w:rPr>
      </w:pPr>
    </w:p>
    <w:p w14:paraId="24A96867" w14:textId="77777777" w:rsidR="00C059C6" w:rsidRPr="00C059C6" w:rsidRDefault="00C059C6" w:rsidP="00C059C6">
      <w:pPr>
        <w:spacing w:after="0"/>
        <w:rPr>
          <w:rFonts w:cs="Calibri"/>
          <w:szCs w:val="22"/>
          <w:lang w:eastAsia="es-ES"/>
        </w:rPr>
      </w:pPr>
    </w:p>
    <w:p w14:paraId="0AB93C9F" w14:textId="3A304597" w:rsidR="00374764" w:rsidRPr="00C059C6" w:rsidRDefault="00374764" w:rsidP="001A310A">
      <w:pPr>
        <w:widowControl/>
        <w:suppressAutoHyphens w:val="0"/>
        <w:spacing w:after="0" w:line="240" w:lineRule="auto"/>
        <w:rPr>
          <w:rFonts w:cs="Calibri"/>
          <w:szCs w:val="22"/>
        </w:rPr>
      </w:pPr>
    </w:p>
    <w:sectPr w:rsidR="00374764" w:rsidRPr="00C059C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24F6" w14:textId="77777777" w:rsidR="006303C8" w:rsidRDefault="006303C8" w:rsidP="00F33761">
      <w:pPr>
        <w:spacing w:after="0" w:line="240" w:lineRule="auto"/>
      </w:pPr>
      <w:r>
        <w:separator/>
      </w:r>
    </w:p>
  </w:endnote>
  <w:endnote w:type="continuationSeparator" w:id="0">
    <w:p w14:paraId="5A978D31" w14:textId="77777777" w:rsidR="006303C8" w:rsidRDefault="006303C8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A62F" w14:textId="77777777" w:rsidR="006303C8" w:rsidRDefault="006303C8" w:rsidP="00F33761">
      <w:pPr>
        <w:spacing w:after="0" w:line="240" w:lineRule="auto"/>
      </w:pPr>
      <w:r>
        <w:separator/>
      </w:r>
    </w:p>
  </w:footnote>
  <w:footnote w:type="continuationSeparator" w:id="0">
    <w:p w14:paraId="031D9165" w14:textId="77777777" w:rsidR="006303C8" w:rsidRDefault="006303C8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1A310A"/>
    <w:rsid w:val="001B72B9"/>
    <w:rsid w:val="002939BF"/>
    <w:rsid w:val="002952C0"/>
    <w:rsid w:val="00374764"/>
    <w:rsid w:val="005652F8"/>
    <w:rsid w:val="005B0AF5"/>
    <w:rsid w:val="006303C8"/>
    <w:rsid w:val="00687858"/>
    <w:rsid w:val="00877BC0"/>
    <w:rsid w:val="00905A51"/>
    <w:rsid w:val="00967F33"/>
    <w:rsid w:val="00A07D61"/>
    <w:rsid w:val="00AE4992"/>
    <w:rsid w:val="00B34749"/>
    <w:rsid w:val="00BC0207"/>
    <w:rsid w:val="00C059C6"/>
    <w:rsid w:val="00E61F6D"/>
    <w:rsid w:val="00ED3FAF"/>
    <w:rsid w:val="00F174CA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C059C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059C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TtuloCar1">
    <w:name w:val="Título Car1"/>
    <w:uiPriority w:val="10"/>
    <w:rsid w:val="00C059C6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C059C6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4A762-D622-4099-8B15-BCD4CEC311E6}"/>
</file>

<file path=customXml/itemProps2.xml><?xml version="1.0" encoding="utf-8"?>
<ds:datastoreItem xmlns:ds="http://schemas.openxmlformats.org/officeDocument/2006/customXml" ds:itemID="{4F89A309-D6ED-473B-8DF2-64CA4B20A19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1FA11AAA-13DC-4AC1-AE30-7BE802DE9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2026-03-25T08:55:00Z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