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1EB31" w14:textId="77777777" w:rsidR="001A310A" w:rsidRDefault="001A310A" w:rsidP="001A310A">
      <w:pPr>
        <w:rPr>
          <w:b/>
          <w:bCs/>
          <w:lang w:eastAsia="ca-ES"/>
        </w:rPr>
      </w:pPr>
      <w:bookmarkStart w:id="0" w:name="_Toc90538488"/>
      <w:bookmarkStart w:id="1" w:name="_Toc105150839"/>
      <w:bookmarkStart w:id="2" w:name="_Toc225260670"/>
    </w:p>
    <w:p w14:paraId="4E6AE370" w14:textId="77777777" w:rsidR="000777DD" w:rsidRPr="0026641C" w:rsidRDefault="000777DD" w:rsidP="000777DD">
      <w:pPr>
        <w:keepNext/>
        <w:keepLines/>
        <w:autoSpaceDE w:val="0"/>
        <w:autoSpaceDN w:val="0"/>
        <w:adjustRightInd w:val="0"/>
        <w:outlineLvl w:val="0"/>
        <w:rPr>
          <w:rFonts w:eastAsia="Calibri" w:cs="Calibri"/>
          <w:b/>
          <w:color w:val="000000"/>
          <w:szCs w:val="22"/>
          <w:u w:val="single"/>
        </w:rPr>
      </w:pPr>
      <w:bookmarkStart w:id="3" w:name="_Toc225260672"/>
      <w:bookmarkStart w:id="4" w:name="_Toc11766597"/>
      <w:bookmarkStart w:id="5" w:name="_Toc98326267"/>
      <w:bookmarkStart w:id="6" w:name="_Toc105150840"/>
      <w:bookmarkEnd w:id="0"/>
      <w:bookmarkEnd w:id="1"/>
      <w:bookmarkEnd w:id="2"/>
      <w:r w:rsidRPr="0026641C">
        <w:rPr>
          <w:rFonts w:eastAsia="Calibri" w:cs="Calibri"/>
          <w:b/>
          <w:color w:val="000000"/>
          <w:szCs w:val="22"/>
          <w:u w:val="single"/>
        </w:rPr>
        <w:t>ANNEX 2. MODEL MEMÒRIA TÈCNICA</w:t>
      </w:r>
      <w:bookmarkEnd w:id="3"/>
      <w:r w:rsidRPr="0026641C">
        <w:rPr>
          <w:rFonts w:eastAsia="Calibri" w:cs="Calibri"/>
          <w:b/>
          <w:color w:val="000000"/>
          <w:szCs w:val="22"/>
          <w:u w:val="single"/>
        </w:rPr>
        <w:t xml:space="preserve"> </w:t>
      </w:r>
    </w:p>
    <w:bookmarkEnd w:id="4"/>
    <w:bookmarkEnd w:id="5"/>
    <w:bookmarkEnd w:id="6"/>
    <w:p w14:paraId="75A422D1" w14:textId="77777777" w:rsidR="000777DD" w:rsidRPr="0026641C" w:rsidRDefault="000777DD" w:rsidP="000777DD">
      <w:pPr>
        <w:tabs>
          <w:tab w:val="left" w:pos="567"/>
        </w:tabs>
        <w:spacing w:after="0"/>
        <w:ind w:left="567" w:hanging="567"/>
        <w:rPr>
          <w:rFonts w:cs="Calibri"/>
          <w:szCs w:val="22"/>
        </w:rPr>
      </w:pPr>
    </w:p>
    <w:p w14:paraId="34D891AE" w14:textId="77777777" w:rsidR="000777DD" w:rsidRPr="0026641C" w:rsidRDefault="000777DD" w:rsidP="000777DD">
      <w:pPr>
        <w:spacing w:after="0"/>
        <w:rPr>
          <w:rFonts w:cs="Calibri"/>
          <w:caps/>
          <w:szCs w:val="22"/>
          <w:u w:val="single"/>
        </w:rPr>
      </w:pPr>
      <w:r w:rsidRPr="0026641C">
        <w:rPr>
          <w:rFonts w:eastAsia="Times New Roman" w:cs="Calibri"/>
          <w:b/>
          <w:szCs w:val="22"/>
          <w:u w:val="single"/>
          <w:lang w:eastAsia="x-none"/>
        </w:rPr>
        <w:t>EN CAP CAS ES PODRÀ FER REFERÈNCIA A PREUS DELS SERVEIS OBJECTE DE LA LICITACIÓ</w:t>
      </w:r>
    </w:p>
    <w:p w14:paraId="73598D76" w14:textId="77777777" w:rsidR="000777DD" w:rsidRPr="0026641C" w:rsidRDefault="000777DD" w:rsidP="000777DD">
      <w:pPr>
        <w:spacing w:after="0"/>
        <w:rPr>
          <w:rFonts w:cs="Calibri"/>
          <w:caps/>
          <w:szCs w:val="22"/>
          <w:u w:val="single"/>
        </w:rPr>
      </w:pPr>
    </w:p>
    <w:p w14:paraId="4D94CC1F" w14:textId="77777777" w:rsidR="000777DD" w:rsidRPr="0026641C" w:rsidRDefault="000777DD" w:rsidP="00077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ind w:left="567" w:hanging="567"/>
        <w:rPr>
          <w:rFonts w:cs="Calibri"/>
          <w:b/>
          <w:bCs/>
          <w:szCs w:val="22"/>
        </w:rPr>
      </w:pPr>
      <w:r w:rsidRPr="0026641C">
        <w:rPr>
          <w:rFonts w:cs="Calibri"/>
          <w:b/>
          <w:bCs/>
          <w:szCs w:val="22"/>
        </w:rPr>
        <w:t>Quin document s’haurà de presentar?</w:t>
      </w:r>
    </w:p>
    <w:p w14:paraId="60679C99" w14:textId="77777777" w:rsidR="000777DD" w:rsidRPr="0026641C" w:rsidRDefault="000777DD" w:rsidP="000777DD">
      <w:pPr>
        <w:tabs>
          <w:tab w:val="left" w:pos="567"/>
        </w:tabs>
        <w:spacing w:after="0"/>
        <w:ind w:left="567" w:hanging="567"/>
        <w:rPr>
          <w:rFonts w:cs="Calibri"/>
          <w:caps/>
          <w:szCs w:val="22"/>
          <w:u w:val="single"/>
        </w:rPr>
      </w:pPr>
    </w:p>
    <w:p w14:paraId="01EF8389" w14:textId="77777777" w:rsidR="000777DD" w:rsidRPr="0026641C" w:rsidRDefault="000777DD" w:rsidP="000777DD">
      <w:pPr>
        <w:rPr>
          <w:rFonts w:eastAsia="Times New Roman" w:cs="Calibri"/>
          <w:szCs w:val="22"/>
          <w:lang w:eastAsia="x-none"/>
        </w:rPr>
      </w:pPr>
      <w:r w:rsidRPr="0026641C">
        <w:rPr>
          <w:rFonts w:eastAsia="Times New Roman" w:cs="Calibri"/>
          <w:szCs w:val="22"/>
          <w:lang w:eastAsia="x-none"/>
        </w:rPr>
        <w:t xml:space="preserve">Caldrà presentar </w:t>
      </w:r>
      <w:r w:rsidRPr="0026641C">
        <w:rPr>
          <w:rFonts w:eastAsia="Times New Roman" w:cs="Calibri"/>
          <w:b/>
          <w:bCs/>
          <w:szCs w:val="22"/>
          <w:lang w:eastAsia="x-none"/>
        </w:rPr>
        <w:t>una memòria tècnica (veure punt I Criteris d’Adjudicació)</w:t>
      </w:r>
      <w:r w:rsidRPr="0026641C">
        <w:rPr>
          <w:rFonts w:eastAsia="Times New Roman" w:cs="Calibri"/>
          <w:szCs w:val="22"/>
          <w:lang w:eastAsia="x-none"/>
        </w:rPr>
        <w:t xml:space="preserve"> que haurà d’incloure la descripció detallada de l’organització del servei, els procediments interns de gestió i control, això com qualsevol altra informació necessària per a la correcta valoració dels criteris establerts:</w:t>
      </w:r>
    </w:p>
    <w:p w14:paraId="5C95CC1A" w14:textId="77777777" w:rsidR="000777DD" w:rsidRPr="0026641C" w:rsidRDefault="000777DD" w:rsidP="000777DD">
      <w:pPr>
        <w:widowControl/>
        <w:numPr>
          <w:ilvl w:val="0"/>
          <w:numId w:val="2"/>
        </w:numPr>
        <w:tabs>
          <w:tab w:val="left" w:pos="567"/>
        </w:tabs>
        <w:suppressAutoHyphens w:val="0"/>
        <w:spacing w:after="160" w:line="259" w:lineRule="auto"/>
        <w:contextualSpacing/>
        <w:rPr>
          <w:rFonts w:eastAsia="Times New Roman" w:cs="Calibri"/>
          <w:b/>
          <w:bCs/>
          <w:kern w:val="2"/>
          <w:szCs w:val="22"/>
          <w:lang w:eastAsia="x-none" w:bidi="ar-SA"/>
        </w:rPr>
      </w:pPr>
      <w:r w:rsidRPr="0026641C">
        <w:rPr>
          <w:rFonts w:eastAsia="Times New Roman" w:cs="Calibri"/>
          <w:b/>
          <w:bCs/>
          <w:kern w:val="2"/>
          <w:szCs w:val="22"/>
          <w:lang w:eastAsia="x-none" w:bidi="ar-SA"/>
        </w:rPr>
        <w:t>Aspectes tècnics de l’equipament i dels professionals</w:t>
      </w:r>
    </w:p>
    <w:p w14:paraId="79C3D72A" w14:textId="77777777" w:rsidR="000777DD" w:rsidRPr="0026641C" w:rsidRDefault="000777DD" w:rsidP="000777DD">
      <w:pPr>
        <w:widowControl/>
        <w:numPr>
          <w:ilvl w:val="1"/>
          <w:numId w:val="2"/>
        </w:numPr>
        <w:tabs>
          <w:tab w:val="left" w:pos="567"/>
        </w:tabs>
        <w:suppressAutoHyphens w:val="0"/>
        <w:spacing w:after="160" w:line="259" w:lineRule="auto"/>
        <w:contextualSpacing/>
        <w:rPr>
          <w:rFonts w:eastAsia="Times New Roman" w:cs="Calibri"/>
          <w:kern w:val="2"/>
          <w:szCs w:val="22"/>
          <w:lang w:eastAsia="x-none" w:bidi="ar-SA"/>
        </w:rPr>
      </w:pPr>
      <w:r w:rsidRPr="0026641C">
        <w:rPr>
          <w:rFonts w:eastAsia="Times New Roman" w:cs="Calibri"/>
          <w:kern w:val="2"/>
          <w:szCs w:val="22"/>
          <w:lang w:eastAsia="x-none" w:bidi="ar-SA"/>
        </w:rPr>
        <w:t xml:space="preserve">Organització i cobertura del personal </w:t>
      </w:r>
    </w:p>
    <w:p w14:paraId="69224F4E" w14:textId="77777777" w:rsidR="000777DD" w:rsidRPr="0026641C" w:rsidRDefault="000777DD" w:rsidP="000777DD">
      <w:pPr>
        <w:widowControl/>
        <w:numPr>
          <w:ilvl w:val="1"/>
          <w:numId w:val="2"/>
        </w:numPr>
        <w:tabs>
          <w:tab w:val="left" w:pos="567"/>
        </w:tabs>
        <w:suppressAutoHyphens w:val="0"/>
        <w:spacing w:after="160" w:line="259" w:lineRule="auto"/>
        <w:contextualSpacing/>
        <w:rPr>
          <w:rFonts w:eastAsia="Times New Roman" w:cs="Calibri"/>
          <w:kern w:val="2"/>
          <w:szCs w:val="22"/>
          <w:lang w:eastAsia="x-none" w:bidi="ar-SA"/>
        </w:rPr>
      </w:pPr>
      <w:r w:rsidRPr="0026641C">
        <w:rPr>
          <w:rFonts w:eastAsia="Times New Roman" w:cs="Calibri"/>
          <w:kern w:val="2"/>
          <w:szCs w:val="22"/>
          <w:lang w:eastAsia="x-none" w:bidi="ar-SA"/>
        </w:rPr>
        <w:t>Control i gestió interna del servei de cuina</w:t>
      </w:r>
    </w:p>
    <w:p w14:paraId="644956A6" w14:textId="77777777" w:rsidR="000777DD" w:rsidRPr="0026641C" w:rsidRDefault="000777DD" w:rsidP="000777DD">
      <w:pPr>
        <w:widowControl/>
        <w:numPr>
          <w:ilvl w:val="1"/>
          <w:numId w:val="2"/>
        </w:numPr>
        <w:tabs>
          <w:tab w:val="left" w:pos="567"/>
        </w:tabs>
        <w:suppressAutoHyphens w:val="0"/>
        <w:spacing w:after="160" w:line="259" w:lineRule="auto"/>
        <w:contextualSpacing/>
        <w:rPr>
          <w:rFonts w:eastAsia="Times New Roman" w:cs="Calibri"/>
          <w:kern w:val="2"/>
          <w:szCs w:val="22"/>
          <w:lang w:eastAsia="x-none" w:bidi="ar-SA"/>
        </w:rPr>
      </w:pPr>
      <w:r w:rsidRPr="0026641C">
        <w:rPr>
          <w:rFonts w:eastAsia="Times New Roman" w:cs="Calibri"/>
          <w:kern w:val="2"/>
          <w:szCs w:val="22"/>
          <w:lang w:eastAsia="x-none" w:bidi="ar-SA"/>
        </w:rPr>
        <w:t>Adequació del servei al model d’atenció centrada en la persona (ACP) i a les necessitats del centre</w:t>
      </w:r>
    </w:p>
    <w:p w14:paraId="6C8E0D0C" w14:textId="77777777" w:rsidR="000777DD" w:rsidRPr="0026641C" w:rsidRDefault="000777DD" w:rsidP="000777DD">
      <w:pPr>
        <w:widowControl/>
        <w:tabs>
          <w:tab w:val="left" w:pos="567"/>
        </w:tabs>
        <w:suppressAutoHyphens w:val="0"/>
        <w:spacing w:after="160" w:line="259" w:lineRule="auto"/>
        <w:ind w:left="1440"/>
        <w:contextualSpacing/>
        <w:rPr>
          <w:rFonts w:eastAsia="Times New Roman" w:cs="Calibri"/>
          <w:kern w:val="2"/>
          <w:szCs w:val="22"/>
          <w:lang w:eastAsia="x-none" w:bidi="ar-SA"/>
        </w:rPr>
      </w:pPr>
    </w:p>
    <w:p w14:paraId="20977109" w14:textId="77777777" w:rsidR="000777DD" w:rsidRPr="0026641C" w:rsidRDefault="000777DD" w:rsidP="000777DD">
      <w:pPr>
        <w:widowControl/>
        <w:numPr>
          <w:ilvl w:val="0"/>
          <w:numId w:val="2"/>
        </w:numPr>
        <w:tabs>
          <w:tab w:val="left" w:pos="567"/>
        </w:tabs>
        <w:suppressAutoHyphens w:val="0"/>
        <w:spacing w:after="160" w:line="259" w:lineRule="auto"/>
        <w:contextualSpacing/>
        <w:rPr>
          <w:rFonts w:eastAsia="Times New Roman" w:cs="Calibri"/>
          <w:b/>
          <w:bCs/>
          <w:kern w:val="2"/>
          <w:szCs w:val="22"/>
          <w:lang w:eastAsia="x-none" w:bidi="ar-SA"/>
        </w:rPr>
      </w:pPr>
      <w:r w:rsidRPr="0026641C">
        <w:rPr>
          <w:rFonts w:eastAsia="Times New Roman" w:cs="Calibri"/>
          <w:b/>
          <w:bCs/>
          <w:kern w:val="2"/>
          <w:szCs w:val="22"/>
          <w:lang w:eastAsia="x-none" w:bidi="ar-SA"/>
        </w:rPr>
        <w:t>Aspectes tècnics de l’elaboració dels menús</w:t>
      </w:r>
    </w:p>
    <w:p w14:paraId="6CD81A7E" w14:textId="77777777" w:rsidR="000777DD" w:rsidRPr="0026641C" w:rsidRDefault="000777DD" w:rsidP="000777DD">
      <w:pPr>
        <w:widowControl/>
        <w:numPr>
          <w:ilvl w:val="1"/>
          <w:numId w:val="2"/>
        </w:numPr>
        <w:tabs>
          <w:tab w:val="left" w:pos="567"/>
        </w:tabs>
        <w:suppressAutoHyphens w:val="0"/>
        <w:spacing w:after="160" w:line="259" w:lineRule="auto"/>
        <w:contextualSpacing/>
        <w:rPr>
          <w:rFonts w:eastAsia="Times New Roman" w:cs="Calibri"/>
          <w:kern w:val="2"/>
          <w:szCs w:val="22"/>
          <w:lang w:eastAsia="x-none" w:bidi="ar-SA"/>
        </w:rPr>
      </w:pPr>
      <w:r w:rsidRPr="0026641C">
        <w:rPr>
          <w:rFonts w:eastAsia="Times New Roman" w:cs="Calibri"/>
          <w:kern w:val="2"/>
          <w:szCs w:val="22"/>
          <w:lang w:eastAsia="x-none" w:bidi="ar-SA"/>
        </w:rPr>
        <w:t xml:space="preserve">Dietes </w:t>
      </w:r>
      <w:proofErr w:type="spellStart"/>
      <w:r w:rsidRPr="0026641C">
        <w:rPr>
          <w:rFonts w:eastAsia="Times New Roman" w:cs="Calibri"/>
          <w:kern w:val="2"/>
          <w:szCs w:val="22"/>
          <w:lang w:eastAsia="x-none" w:bidi="ar-SA"/>
        </w:rPr>
        <w:t>texturitzades</w:t>
      </w:r>
      <w:proofErr w:type="spellEnd"/>
      <w:r w:rsidRPr="0026641C">
        <w:rPr>
          <w:rFonts w:eastAsia="Times New Roman" w:cs="Calibri"/>
          <w:kern w:val="2"/>
          <w:szCs w:val="22"/>
          <w:lang w:eastAsia="x-none" w:bidi="ar-SA"/>
        </w:rPr>
        <w:t xml:space="preserve"> i triturades</w:t>
      </w:r>
    </w:p>
    <w:p w14:paraId="397D44C4" w14:textId="77777777" w:rsidR="000777DD" w:rsidRPr="0026641C" w:rsidRDefault="000777DD" w:rsidP="000777DD">
      <w:pPr>
        <w:widowControl/>
        <w:numPr>
          <w:ilvl w:val="1"/>
          <w:numId w:val="2"/>
        </w:numPr>
        <w:tabs>
          <w:tab w:val="left" w:pos="567"/>
        </w:tabs>
        <w:suppressAutoHyphens w:val="0"/>
        <w:spacing w:after="160" w:line="259" w:lineRule="auto"/>
        <w:contextualSpacing/>
        <w:rPr>
          <w:rFonts w:eastAsia="Times New Roman" w:cs="Calibri"/>
          <w:kern w:val="2"/>
          <w:szCs w:val="22"/>
          <w:lang w:eastAsia="x-none" w:bidi="ar-SA"/>
        </w:rPr>
      </w:pPr>
      <w:r w:rsidRPr="0026641C">
        <w:rPr>
          <w:rFonts w:eastAsia="Times New Roman" w:cs="Calibri"/>
          <w:kern w:val="2"/>
          <w:szCs w:val="22"/>
          <w:lang w:eastAsia="x-none" w:bidi="ar-SA"/>
        </w:rPr>
        <w:t>Matèries primeres i planificació de menús</w:t>
      </w:r>
    </w:p>
    <w:p w14:paraId="15C3E9C0" w14:textId="77777777" w:rsidR="000777DD" w:rsidRPr="0026641C" w:rsidRDefault="000777DD" w:rsidP="000777DD">
      <w:pPr>
        <w:widowControl/>
        <w:numPr>
          <w:ilvl w:val="1"/>
          <w:numId w:val="2"/>
        </w:numPr>
        <w:tabs>
          <w:tab w:val="left" w:pos="567"/>
        </w:tabs>
        <w:suppressAutoHyphens w:val="0"/>
        <w:spacing w:after="160" w:line="259" w:lineRule="auto"/>
        <w:contextualSpacing/>
        <w:rPr>
          <w:rFonts w:eastAsia="Times New Roman" w:cs="Calibri"/>
          <w:kern w:val="2"/>
          <w:szCs w:val="22"/>
          <w:lang w:eastAsia="x-none" w:bidi="ar-SA"/>
        </w:rPr>
      </w:pPr>
      <w:r w:rsidRPr="0026641C">
        <w:rPr>
          <w:rFonts w:eastAsia="Times New Roman" w:cs="Calibri"/>
          <w:kern w:val="2"/>
          <w:szCs w:val="22"/>
          <w:lang w:eastAsia="x-none" w:bidi="ar-SA"/>
        </w:rPr>
        <w:t>Serveis especials</w:t>
      </w:r>
    </w:p>
    <w:p w14:paraId="17EB165C" w14:textId="77777777" w:rsidR="000777DD" w:rsidRPr="0026641C" w:rsidRDefault="000777DD" w:rsidP="000777DD">
      <w:pPr>
        <w:widowControl/>
        <w:tabs>
          <w:tab w:val="left" w:pos="567"/>
        </w:tabs>
        <w:suppressAutoHyphens w:val="0"/>
        <w:spacing w:after="160" w:line="259" w:lineRule="auto"/>
        <w:ind w:left="1440"/>
        <w:contextualSpacing/>
        <w:rPr>
          <w:rFonts w:eastAsia="Times New Roman" w:cs="Calibri"/>
          <w:kern w:val="2"/>
          <w:szCs w:val="22"/>
          <w:lang w:eastAsia="x-none" w:bidi="ar-SA"/>
        </w:rPr>
      </w:pPr>
    </w:p>
    <w:p w14:paraId="30C59653" w14:textId="77777777" w:rsidR="000777DD" w:rsidRPr="0026641C" w:rsidRDefault="000777DD" w:rsidP="000777DD">
      <w:pPr>
        <w:tabs>
          <w:tab w:val="left" w:pos="567"/>
        </w:tabs>
        <w:spacing w:after="0"/>
        <w:ind w:left="567" w:hanging="567"/>
        <w:rPr>
          <w:rFonts w:cs="Calibri"/>
          <w:caps/>
          <w:szCs w:val="22"/>
          <w:highlight w:val="yellow"/>
          <w:u w:val="single"/>
        </w:rPr>
      </w:pPr>
    </w:p>
    <w:p w14:paraId="2724ABE5" w14:textId="77777777" w:rsidR="000777DD" w:rsidRPr="0026641C" w:rsidRDefault="000777DD" w:rsidP="00077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ind w:left="567" w:hanging="567"/>
        <w:rPr>
          <w:rFonts w:cs="Calibri"/>
          <w:b/>
          <w:bCs/>
          <w:szCs w:val="22"/>
        </w:rPr>
      </w:pPr>
      <w:r w:rsidRPr="0026641C">
        <w:rPr>
          <w:rFonts w:cs="Calibri"/>
          <w:b/>
          <w:bCs/>
          <w:szCs w:val="22"/>
        </w:rPr>
        <w:t>Quin format?</w:t>
      </w:r>
    </w:p>
    <w:p w14:paraId="44E33D71" w14:textId="77777777" w:rsidR="000777DD" w:rsidRPr="0026641C" w:rsidRDefault="000777DD" w:rsidP="000777DD">
      <w:pPr>
        <w:tabs>
          <w:tab w:val="left" w:pos="567"/>
        </w:tabs>
        <w:spacing w:after="0"/>
        <w:ind w:left="567" w:hanging="567"/>
        <w:rPr>
          <w:rFonts w:cs="Calibri"/>
          <w:caps/>
          <w:szCs w:val="22"/>
          <w:highlight w:val="yellow"/>
        </w:rPr>
      </w:pPr>
    </w:p>
    <w:p w14:paraId="5CB8FC4E" w14:textId="77777777" w:rsidR="000777DD" w:rsidRPr="0026641C" w:rsidRDefault="000777DD" w:rsidP="000777DD">
      <w:pPr>
        <w:tabs>
          <w:tab w:val="left" w:pos="567"/>
        </w:tabs>
        <w:spacing w:after="0"/>
        <w:ind w:left="567" w:hanging="567"/>
        <w:rPr>
          <w:rFonts w:cs="Calibri"/>
          <w:szCs w:val="22"/>
        </w:rPr>
      </w:pPr>
      <w:r w:rsidRPr="0026641C">
        <w:rPr>
          <w:rFonts w:cs="Calibri"/>
          <w:szCs w:val="22"/>
        </w:rPr>
        <w:t xml:space="preserve">El format de la </w:t>
      </w:r>
      <w:r w:rsidRPr="0026641C">
        <w:rPr>
          <w:rFonts w:cs="Calibri"/>
          <w:b/>
          <w:bCs/>
          <w:szCs w:val="22"/>
        </w:rPr>
        <w:t>MEMÒRIA TÈCNICA</w:t>
      </w:r>
      <w:r w:rsidRPr="0026641C">
        <w:rPr>
          <w:rFonts w:cs="Calibri"/>
          <w:szCs w:val="22"/>
        </w:rPr>
        <w:t xml:space="preserve"> haurà de ser el següent: </w:t>
      </w:r>
    </w:p>
    <w:p w14:paraId="3FB41786" w14:textId="77777777" w:rsidR="000777DD" w:rsidRPr="0026641C" w:rsidRDefault="000777DD" w:rsidP="000777DD">
      <w:pPr>
        <w:tabs>
          <w:tab w:val="left" w:pos="567"/>
        </w:tabs>
        <w:spacing w:after="0"/>
        <w:ind w:left="567" w:hanging="567"/>
        <w:rPr>
          <w:rFonts w:cs="Calibri"/>
          <w:szCs w:val="22"/>
        </w:rPr>
      </w:pPr>
    </w:p>
    <w:p w14:paraId="7AF74BB0" w14:textId="77777777" w:rsidR="000777DD" w:rsidRPr="0026641C" w:rsidRDefault="000777DD" w:rsidP="000777DD">
      <w:pPr>
        <w:numPr>
          <w:ilvl w:val="0"/>
          <w:numId w:val="1"/>
        </w:numPr>
        <w:tabs>
          <w:tab w:val="left" w:pos="567"/>
        </w:tabs>
        <w:spacing w:after="0"/>
        <w:ind w:left="567" w:hanging="567"/>
        <w:rPr>
          <w:rFonts w:eastAsia="Times New Roman" w:cs="Calibri"/>
          <w:iCs/>
          <w:szCs w:val="22"/>
          <w:lang w:eastAsia="x-none"/>
        </w:rPr>
      </w:pPr>
      <w:r w:rsidRPr="0026641C">
        <w:rPr>
          <w:rFonts w:cs="Calibri"/>
          <w:szCs w:val="22"/>
        </w:rPr>
        <w:t>Màxim 20 pàgines a una cara de format Din-A-4, interlineat 1’5 i lletra Calibri 11</w:t>
      </w:r>
      <w:r w:rsidRPr="0026641C">
        <w:rPr>
          <w:rFonts w:cs="Calibri"/>
          <w:iCs/>
          <w:szCs w:val="22"/>
        </w:rPr>
        <w:t>.</w:t>
      </w:r>
    </w:p>
    <w:p w14:paraId="7C1FA13C" w14:textId="77777777" w:rsidR="000777DD" w:rsidRPr="0026641C" w:rsidRDefault="000777DD" w:rsidP="000777DD">
      <w:pPr>
        <w:tabs>
          <w:tab w:val="left" w:pos="567"/>
        </w:tabs>
        <w:spacing w:after="0"/>
        <w:ind w:left="567" w:hanging="567"/>
        <w:rPr>
          <w:rFonts w:eastAsia="Times New Roman" w:cs="Calibri"/>
          <w:szCs w:val="22"/>
          <w:lang w:eastAsia="x-none"/>
        </w:rPr>
      </w:pPr>
    </w:p>
    <w:p w14:paraId="64797634" w14:textId="77777777" w:rsidR="000777DD" w:rsidRPr="0026641C" w:rsidRDefault="000777DD" w:rsidP="000777DD">
      <w:pPr>
        <w:numPr>
          <w:ilvl w:val="0"/>
          <w:numId w:val="1"/>
        </w:numPr>
        <w:tabs>
          <w:tab w:val="left" w:pos="567"/>
        </w:tabs>
        <w:spacing w:after="0"/>
        <w:ind w:left="567" w:hanging="567"/>
        <w:rPr>
          <w:rFonts w:cs="Calibri"/>
          <w:szCs w:val="22"/>
        </w:rPr>
      </w:pPr>
      <w:r w:rsidRPr="0026641C">
        <w:rPr>
          <w:rFonts w:cs="Calibri"/>
          <w:szCs w:val="22"/>
        </w:rPr>
        <w:t xml:space="preserve">Signat electrònicament pel representant de l’empresa indicat al DEUC. </w:t>
      </w:r>
    </w:p>
    <w:p w14:paraId="22B88907" w14:textId="77777777" w:rsidR="000777DD" w:rsidRPr="0026641C" w:rsidRDefault="000777DD" w:rsidP="000777DD">
      <w:pPr>
        <w:tabs>
          <w:tab w:val="left" w:pos="567"/>
        </w:tabs>
        <w:spacing w:after="0"/>
        <w:ind w:left="567" w:hanging="567"/>
        <w:rPr>
          <w:rFonts w:eastAsia="Times New Roman" w:cs="Calibri"/>
          <w:szCs w:val="22"/>
          <w:lang w:eastAsia="x-none"/>
        </w:rPr>
      </w:pPr>
    </w:p>
    <w:p w14:paraId="1C6D86BF" w14:textId="77777777" w:rsidR="000777DD" w:rsidRPr="0026641C" w:rsidRDefault="000777DD" w:rsidP="000777DD">
      <w:pPr>
        <w:tabs>
          <w:tab w:val="left" w:pos="567"/>
        </w:tabs>
        <w:spacing w:after="0"/>
        <w:ind w:left="567" w:hanging="567"/>
        <w:rPr>
          <w:rFonts w:eastAsia="Times New Roman" w:cs="Calibri"/>
          <w:szCs w:val="22"/>
          <w:lang w:eastAsia="x-none"/>
        </w:rPr>
      </w:pPr>
    </w:p>
    <w:p w14:paraId="30D6FF84" w14:textId="77777777" w:rsidR="000777DD" w:rsidRPr="0026641C" w:rsidRDefault="000777DD" w:rsidP="00077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ind w:left="567" w:hanging="567"/>
        <w:rPr>
          <w:rFonts w:cs="Calibri"/>
          <w:b/>
          <w:bCs/>
          <w:szCs w:val="22"/>
        </w:rPr>
      </w:pPr>
      <w:r w:rsidRPr="0026641C">
        <w:rPr>
          <w:rFonts w:cs="Calibri"/>
          <w:b/>
          <w:bCs/>
          <w:szCs w:val="22"/>
        </w:rPr>
        <w:t>Puntuació</w:t>
      </w:r>
    </w:p>
    <w:p w14:paraId="43153249" w14:textId="77777777" w:rsidR="000777DD" w:rsidRPr="0026641C" w:rsidRDefault="000777DD" w:rsidP="000777DD">
      <w:pPr>
        <w:tabs>
          <w:tab w:val="left" w:pos="567"/>
        </w:tabs>
        <w:spacing w:after="0"/>
        <w:ind w:left="567" w:hanging="567"/>
        <w:rPr>
          <w:rFonts w:eastAsia="Times New Roman" w:cs="Calibri"/>
          <w:szCs w:val="22"/>
          <w:highlight w:val="yellow"/>
          <w:lang w:eastAsia="x-none"/>
        </w:rPr>
      </w:pPr>
    </w:p>
    <w:p w14:paraId="1F36F15D" w14:textId="77777777" w:rsidR="000777DD" w:rsidRPr="0026641C" w:rsidRDefault="000777DD" w:rsidP="000777DD">
      <w:pPr>
        <w:rPr>
          <w:rFonts w:eastAsia="Times New Roman" w:cs="Calibri"/>
          <w:szCs w:val="22"/>
          <w:lang w:eastAsia="x-none"/>
        </w:rPr>
      </w:pPr>
      <w:bookmarkStart w:id="7" w:name="_Hlk113274242"/>
      <w:r w:rsidRPr="0026641C">
        <w:rPr>
          <w:rFonts w:eastAsia="Times New Roman" w:cs="Calibri"/>
          <w:szCs w:val="22"/>
          <w:lang w:eastAsia="x-none"/>
        </w:rPr>
        <w:t xml:space="preserve">Per a que les empreses licitadores tinguin constància dels aspectes que es valoraran, s’indica que els punts relatius a la </w:t>
      </w:r>
      <w:r w:rsidRPr="0026641C">
        <w:rPr>
          <w:rFonts w:eastAsia="Times New Roman" w:cs="Calibri"/>
          <w:b/>
          <w:bCs/>
          <w:szCs w:val="22"/>
          <w:lang w:eastAsia="x-none"/>
        </w:rPr>
        <w:t>memòria tècnica</w:t>
      </w:r>
      <w:r w:rsidRPr="0026641C">
        <w:rPr>
          <w:rFonts w:eastAsia="Times New Roman" w:cs="Calibri"/>
          <w:caps/>
          <w:szCs w:val="22"/>
          <w:lang w:eastAsia="x-none"/>
        </w:rPr>
        <w:t xml:space="preserve"> </w:t>
      </w:r>
      <w:r w:rsidRPr="0026641C">
        <w:rPr>
          <w:rFonts w:eastAsia="Times New Roman" w:cs="Calibri"/>
          <w:szCs w:val="22"/>
          <w:lang w:eastAsia="x-none"/>
        </w:rPr>
        <w:t>es repartiran de la següent manera:</w:t>
      </w:r>
    </w:p>
    <w:bookmarkEnd w:id="7"/>
    <w:p w14:paraId="0AB93C9F" w14:textId="3A304597" w:rsidR="00374764" w:rsidRDefault="00374764" w:rsidP="000777DD"/>
    <w:p w14:paraId="2F85AE1D" w14:textId="77777777" w:rsidR="00716EF9" w:rsidRDefault="00716EF9" w:rsidP="000777DD"/>
    <w:p w14:paraId="519977E4" w14:textId="77777777" w:rsidR="00716EF9" w:rsidRDefault="00716EF9" w:rsidP="000777DD"/>
    <w:tbl>
      <w:tblPr>
        <w:tblW w:w="9990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2268"/>
        <w:gridCol w:w="2613"/>
        <w:gridCol w:w="2773"/>
        <w:gridCol w:w="1059"/>
      </w:tblGrid>
      <w:tr w:rsidR="00716EF9" w:rsidRPr="0026641C" w14:paraId="6D365390" w14:textId="77777777" w:rsidTr="006F5A0D">
        <w:trPr>
          <w:trHeight w:val="41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  <w:hideMark/>
          </w:tcPr>
          <w:p w14:paraId="69E54B79" w14:textId="77777777" w:rsidR="00716EF9" w:rsidRPr="0026641C" w:rsidRDefault="00716EF9" w:rsidP="006F5A0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64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TIPUS CRITERI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  <w:hideMark/>
          </w:tcPr>
          <w:p w14:paraId="1C8D3E8C" w14:textId="77777777" w:rsidR="00716EF9" w:rsidRPr="0026641C" w:rsidRDefault="00716EF9" w:rsidP="006F5A0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64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CRITERI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  <w:hideMark/>
          </w:tcPr>
          <w:p w14:paraId="71A52F50" w14:textId="77777777" w:rsidR="00716EF9" w:rsidRPr="0026641C" w:rsidRDefault="00716EF9" w:rsidP="006F5A0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64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PROPOSTA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  <w:hideMark/>
          </w:tcPr>
          <w:p w14:paraId="69150194" w14:textId="77777777" w:rsidR="00716EF9" w:rsidRPr="0026641C" w:rsidRDefault="00716EF9" w:rsidP="006F5A0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64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DESCRIPCIÓ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  <w:hideMark/>
          </w:tcPr>
          <w:p w14:paraId="65EA6BCC" w14:textId="77777777" w:rsidR="00716EF9" w:rsidRPr="0026641C" w:rsidRDefault="00716EF9" w:rsidP="006F5A0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64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PUNTS</w:t>
            </w:r>
          </w:p>
        </w:tc>
      </w:tr>
      <w:tr w:rsidR="00716EF9" w:rsidRPr="0026641C" w14:paraId="5837F31B" w14:textId="77777777" w:rsidTr="006F5A0D">
        <w:trPr>
          <w:trHeight w:val="288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AF13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641C">
              <w:rPr>
                <w:rFonts w:asciiTheme="minorHAnsi" w:hAnsiTheme="minorHAnsi" w:cstheme="minorHAnsi"/>
                <w:sz w:val="20"/>
                <w:szCs w:val="20"/>
              </w:rPr>
              <w:t>JUDICI DE VALOR (MÀXIM 45 PUNTS)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95E2B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641C">
              <w:rPr>
                <w:rFonts w:asciiTheme="minorHAnsi" w:hAnsiTheme="minorHAnsi" w:cstheme="minorHAnsi"/>
                <w:sz w:val="20"/>
                <w:szCs w:val="20"/>
              </w:rPr>
              <w:t>ASPECTES TÈCNICS DE L'EQUIPAMENT I PROFESSIONALS (MÀXIM 26 PUNTS)</w:t>
            </w: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718A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641C">
              <w:rPr>
                <w:rFonts w:asciiTheme="minorHAnsi" w:hAnsiTheme="minorHAnsi" w:cstheme="minorHAnsi"/>
                <w:sz w:val="20"/>
                <w:szCs w:val="20"/>
              </w:rPr>
              <w:t>ORGANITZACIÓ I COBERTURA DEL PERSONAL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6D69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641C">
              <w:rPr>
                <w:rFonts w:asciiTheme="minorHAnsi" w:hAnsiTheme="minorHAnsi" w:cstheme="minorHAnsi"/>
                <w:sz w:val="20"/>
                <w:szCs w:val="20"/>
              </w:rPr>
              <w:t>PLA DE CONTINGÈNCIES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2A6B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641C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716EF9" w:rsidRPr="0026641C" w14:paraId="3D53E7F9" w14:textId="77777777" w:rsidTr="006F5A0D">
        <w:trPr>
          <w:trHeight w:val="999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64166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EA27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EBD00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572E2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641C">
              <w:rPr>
                <w:rFonts w:asciiTheme="minorHAnsi" w:hAnsiTheme="minorHAnsi" w:cstheme="minorHAnsi"/>
                <w:sz w:val="20"/>
                <w:szCs w:val="20"/>
              </w:rPr>
              <w:t>PLANIFICACIÓ DE L'ORGANITZACIÓ DEL PERSONAL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4FF53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641C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716EF9" w:rsidRPr="0026641C" w14:paraId="2B1B42B4" w14:textId="77777777" w:rsidTr="006F5A0D">
        <w:trPr>
          <w:trHeight w:val="589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069C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56FA1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4EF9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A9E58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641C">
              <w:rPr>
                <w:rFonts w:asciiTheme="minorHAnsi" w:hAnsiTheme="minorHAnsi" w:cstheme="minorHAnsi"/>
                <w:sz w:val="20"/>
                <w:szCs w:val="20"/>
              </w:rPr>
              <w:t>PLA DE COBERTURA DE CONTINGÈNCIES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9616B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641C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716EF9" w:rsidRPr="0026641C" w14:paraId="73A58926" w14:textId="77777777" w:rsidTr="006F5A0D">
        <w:trPr>
          <w:trHeight w:val="288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ABE65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FBB7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58DA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641C">
              <w:rPr>
                <w:rFonts w:asciiTheme="minorHAnsi" w:hAnsiTheme="minorHAnsi" w:cstheme="minorHAnsi"/>
                <w:sz w:val="20"/>
                <w:szCs w:val="20"/>
              </w:rPr>
              <w:t>CONTROL I GESTIÓ INTERNA SERVEI DE CUINA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44D9B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641C">
              <w:rPr>
                <w:rFonts w:asciiTheme="minorHAnsi" w:hAnsiTheme="minorHAnsi" w:cstheme="minorHAnsi"/>
                <w:sz w:val="20"/>
                <w:szCs w:val="20"/>
              </w:rPr>
              <w:t>SUPERVISIÓ I CONTROL DEL SERVEI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05CF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641C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716EF9" w:rsidRPr="0026641C" w14:paraId="5F577435" w14:textId="77777777" w:rsidTr="006F5A0D">
        <w:trPr>
          <w:trHeight w:val="288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B646D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8798B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BC26E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ED665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641C">
              <w:rPr>
                <w:rFonts w:asciiTheme="minorHAnsi" w:hAnsiTheme="minorHAnsi" w:cstheme="minorHAnsi"/>
                <w:sz w:val="20"/>
                <w:szCs w:val="20"/>
              </w:rPr>
              <w:t>PLA GENERAL DE NETEJA I MANTENIMENT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3B1C4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641C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716EF9" w:rsidRPr="0026641C" w14:paraId="1626B4DA" w14:textId="77777777" w:rsidTr="006F5A0D">
        <w:trPr>
          <w:trHeight w:val="288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20473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17889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9E190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641C">
              <w:rPr>
                <w:rFonts w:asciiTheme="minorHAnsi" w:hAnsiTheme="minorHAnsi" w:cstheme="minorHAnsi"/>
                <w:sz w:val="20"/>
                <w:szCs w:val="20"/>
              </w:rPr>
              <w:t>ADEQUACIÓ AL MODEL ACP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F0DC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641C">
              <w:rPr>
                <w:rFonts w:asciiTheme="minorHAnsi" w:hAnsiTheme="minorHAnsi" w:cstheme="minorHAnsi"/>
                <w:sz w:val="20"/>
                <w:szCs w:val="20"/>
              </w:rPr>
              <w:t>ORGANITZACIÓ I PLANIFICACIÓ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B0473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641C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716EF9" w:rsidRPr="0026641C" w14:paraId="64885BB0" w14:textId="77777777" w:rsidTr="006F5A0D">
        <w:trPr>
          <w:trHeight w:val="288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4D972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6EAD6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C20AF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A6AC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641C">
              <w:rPr>
                <w:rFonts w:asciiTheme="minorHAnsi" w:hAnsiTheme="minorHAnsi" w:cstheme="minorHAnsi"/>
                <w:sz w:val="20"/>
                <w:szCs w:val="20"/>
              </w:rPr>
              <w:t>COBERTURA MENÚS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112B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641C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716EF9" w:rsidRPr="0026641C" w14:paraId="5016B6BD" w14:textId="77777777" w:rsidTr="006F5A0D">
        <w:trPr>
          <w:trHeight w:val="288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E324A33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58083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641C">
              <w:rPr>
                <w:rFonts w:asciiTheme="minorHAnsi" w:hAnsiTheme="minorHAnsi" w:cstheme="minorHAnsi"/>
                <w:sz w:val="20"/>
                <w:szCs w:val="20"/>
              </w:rPr>
              <w:t>ASPECTES TÈCNICS DE L'ELABORACIÓ DELS MENÚS (MÀXIM 19 PUNTS)</w:t>
            </w: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F057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641C">
              <w:rPr>
                <w:rFonts w:asciiTheme="minorHAnsi" w:hAnsiTheme="minorHAnsi" w:cstheme="minorHAnsi"/>
                <w:sz w:val="20"/>
                <w:szCs w:val="20"/>
              </w:rPr>
              <w:t>DIETES TEXTURITZADES I TRITURADES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40FC6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641C">
              <w:rPr>
                <w:rFonts w:asciiTheme="minorHAnsi" w:hAnsiTheme="minorHAnsi" w:cstheme="minorHAnsi"/>
                <w:sz w:val="20"/>
                <w:szCs w:val="20"/>
              </w:rPr>
              <w:t>ELABORACIÓ DE DIETES TEXTURITZADES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F46C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641C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716EF9" w:rsidRPr="0026641C" w14:paraId="7EFD3319" w14:textId="77777777" w:rsidTr="006F5A0D">
        <w:trPr>
          <w:trHeight w:val="288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D52E5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1D3B1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DF21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6C6CF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641C">
              <w:rPr>
                <w:rFonts w:asciiTheme="minorHAnsi" w:hAnsiTheme="minorHAnsi" w:cstheme="minorHAnsi"/>
                <w:sz w:val="20"/>
                <w:szCs w:val="20"/>
              </w:rPr>
              <w:t>ELABORACIÓ DE DIETES TRITURADES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5DA87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641C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716EF9" w:rsidRPr="0026641C" w14:paraId="676C1A46" w14:textId="77777777" w:rsidTr="006F5A0D">
        <w:trPr>
          <w:trHeight w:val="288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E3FEA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DB56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9383A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641C">
              <w:rPr>
                <w:rFonts w:asciiTheme="minorHAnsi" w:hAnsiTheme="minorHAnsi" w:cstheme="minorHAnsi"/>
                <w:sz w:val="20"/>
                <w:szCs w:val="20"/>
              </w:rPr>
              <w:t>MATÈRIES PRIMERES I PLANIFICACIÓ DE MENÚS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ED593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641C">
              <w:rPr>
                <w:rFonts w:asciiTheme="minorHAnsi" w:hAnsiTheme="minorHAnsi" w:cstheme="minorHAnsi"/>
                <w:sz w:val="20"/>
                <w:szCs w:val="20"/>
              </w:rPr>
              <w:t>QUALITAT DE MATÈRIES PRIMERES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2D56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641C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716EF9" w:rsidRPr="0026641C" w14:paraId="38C548F2" w14:textId="77777777" w:rsidTr="006F5A0D">
        <w:trPr>
          <w:trHeight w:val="288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8EE0F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8E3D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9D5E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E582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641C">
              <w:rPr>
                <w:rFonts w:asciiTheme="minorHAnsi" w:hAnsiTheme="minorHAnsi" w:cstheme="minorHAnsi"/>
                <w:sz w:val="20"/>
                <w:szCs w:val="20"/>
              </w:rPr>
              <w:t>PLANIFICACIÓ MENÚS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87535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641C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716EF9" w:rsidRPr="0026641C" w14:paraId="7BFB7019" w14:textId="77777777" w:rsidTr="006F5A0D">
        <w:trPr>
          <w:trHeight w:val="288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4BD4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5A44F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4F8D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C0CC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641C">
              <w:rPr>
                <w:rFonts w:asciiTheme="minorHAnsi" w:hAnsiTheme="minorHAnsi" w:cstheme="minorHAnsi"/>
                <w:sz w:val="20"/>
                <w:szCs w:val="20"/>
              </w:rPr>
              <w:t>COORDINACIÓ AMB EL CENTRE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0D27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641C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716EF9" w:rsidRPr="0026641C" w14:paraId="6EB38EC6" w14:textId="77777777" w:rsidTr="006F5A0D">
        <w:trPr>
          <w:cantSplit/>
          <w:trHeight w:val="288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8749A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2C28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F03E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641C">
              <w:rPr>
                <w:rFonts w:asciiTheme="minorHAnsi" w:hAnsiTheme="minorHAnsi" w:cstheme="minorHAnsi"/>
                <w:sz w:val="20"/>
                <w:szCs w:val="20"/>
              </w:rPr>
              <w:t>SERVEIS ESPECIALS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6227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641C">
              <w:rPr>
                <w:rFonts w:asciiTheme="minorHAnsi" w:hAnsiTheme="minorHAnsi" w:cstheme="minorHAnsi"/>
                <w:sz w:val="20"/>
                <w:szCs w:val="20"/>
              </w:rPr>
              <w:t>MENÚ DE DIUMENGE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B2DA9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641C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716EF9" w:rsidRPr="0026641C" w14:paraId="3821C5EB" w14:textId="77777777" w:rsidTr="006F5A0D">
        <w:trPr>
          <w:cantSplit/>
          <w:trHeight w:val="1218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2EB9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6585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71F7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D19F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641C">
              <w:rPr>
                <w:rFonts w:asciiTheme="minorHAnsi" w:hAnsiTheme="minorHAnsi" w:cstheme="minorHAnsi"/>
                <w:sz w:val="20"/>
                <w:szCs w:val="20"/>
              </w:rPr>
              <w:t>MENÚ ALTERNATIU ADAPTAT DE FÀCIL ACCEPTACIÓ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7FC7" w14:textId="77777777" w:rsidR="00716EF9" w:rsidRPr="0026641C" w:rsidRDefault="00716EF9" w:rsidP="006F5A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641C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</w:tbl>
    <w:p w14:paraId="05BFF842" w14:textId="77777777" w:rsidR="00716EF9" w:rsidRDefault="00716EF9" w:rsidP="000777DD"/>
    <w:sectPr w:rsidR="00716EF9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7B6DB" w14:textId="77777777" w:rsidR="00AF2BC0" w:rsidRDefault="00AF2BC0" w:rsidP="00F33761">
      <w:pPr>
        <w:spacing w:after="0" w:line="240" w:lineRule="auto"/>
      </w:pPr>
      <w:r>
        <w:separator/>
      </w:r>
    </w:p>
  </w:endnote>
  <w:endnote w:type="continuationSeparator" w:id="0">
    <w:p w14:paraId="6C43260B" w14:textId="77777777" w:rsidR="00AF2BC0" w:rsidRDefault="00AF2BC0" w:rsidP="00F33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36BAD" w14:textId="20168BC8" w:rsidR="001A310A" w:rsidRDefault="001A310A">
    <w:pPr>
      <w:pStyle w:val="Piedepgina"/>
    </w:pPr>
    <w:r>
      <w:t>Exp. 105/2026</w:t>
    </w:r>
  </w:p>
  <w:p w14:paraId="0E59B356" w14:textId="77777777" w:rsidR="001A310A" w:rsidRDefault="001A31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32E38" w14:textId="77777777" w:rsidR="00AF2BC0" w:rsidRDefault="00AF2BC0" w:rsidP="00F33761">
      <w:pPr>
        <w:spacing w:after="0" w:line="240" w:lineRule="auto"/>
      </w:pPr>
      <w:r>
        <w:separator/>
      </w:r>
    </w:p>
  </w:footnote>
  <w:footnote w:type="continuationSeparator" w:id="0">
    <w:p w14:paraId="56D75637" w14:textId="77777777" w:rsidR="00AF2BC0" w:rsidRDefault="00AF2BC0" w:rsidP="00F33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D316E" w14:textId="3FEE18E3" w:rsidR="00F33761" w:rsidRDefault="001A310A">
    <w:pPr>
      <w:pStyle w:val="Encabezado"/>
    </w:pPr>
    <w:r w:rsidRPr="0026641C">
      <w:rPr>
        <w:rFonts w:cs="Calibri"/>
        <w:noProof/>
        <w:lang w:eastAsia="es-ES" w:bidi="ar-SA"/>
      </w:rPr>
      <w:drawing>
        <wp:anchor distT="0" distB="0" distL="114300" distR="114300" simplePos="0" relativeHeight="251659264" behindDoc="0" locked="0" layoutInCell="1" allowOverlap="1" wp14:anchorId="28A48774" wp14:editId="2C3DA48B">
          <wp:simplePos x="0" y="0"/>
          <wp:positionH relativeFrom="margin">
            <wp:align>right</wp:align>
          </wp:positionH>
          <wp:positionV relativeFrom="paragraph">
            <wp:posOffset>10160</wp:posOffset>
          </wp:positionV>
          <wp:extent cx="2051685" cy="1027430"/>
          <wp:effectExtent l="0" t="0" r="5715" b="1270"/>
          <wp:wrapNone/>
          <wp:docPr id="3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5A51" w:rsidRPr="0026641C">
      <w:rPr>
        <w:rFonts w:cs="Calibri"/>
        <w:noProof/>
        <w:lang w:eastAsia="ca-ES"/>
      </w:rPr>
      <w:drawing>
        <wp:inline distT="0" distB="0" distL="0" distR="0" wp14:anchorId="106BE0D2" wp14:editId="159CA53E">
          <wp:extent cx="1057275" cy="1038225"/>
          <wp:effectExtent l="0" t="0" r="0" b="0"/>
          <wp:docPr id="1" name="Imagen 1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05A51">
      <w:t xml:space="preserve"> </w:t>
    </w:r>
    <w:r w:rsidR="00F174CA" w:rsidRPr="0026641C">
      <w:rPr>
        <w:rFonts w:cs="Calibri"/>
        <w:noProof/>
        <w:lang w:eastAsia="ca-ES"/>
      </w:rPr>
      <w:drawing>
        <wp:inline distT="0" distB="0" distL="0" distR="0" wp14:anchorId="753DA062" wp14:editId="583EB80D">
          <wp:extent cx="1038225" cy="1038225"/>
          <wp:effectExtent l="0" t="0" r="0" b="0"/>
          <wp:docPr id="2" name="Imagen 2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</w:p>
  <w:p w14:paraId="1970CC3A" w14:textId="77777777" w:rsidR="00F33761" w:rsidRDefault="00F337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79DE"/>
    <w:multiLevelType w:val="multilevel"/>
    <w:tmpl w:val="C4940D0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692752">
    <w:abstractNumId w:val="1"/>
  </w:num>
  <w:num w:numId="2" w16cid:durableId="1887597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2F8"/>
    <w:rsid w:val="000777DD"/>
    <w:rsid w:val="001A310A"/>
    <w:rsid w:val="001B72B9"/>
    <w:rsid w:val="002939BF"/>
    <w:rsid w:val="002952C0"/>
    <w:rsid w:val="00374764"/>
    <w:rsid w:val="005652F8"/>
    <w:rsid w:val="005B0AF5"/>
    <w:rsid w:val="00687858"/>
    <w:rsid w:val="00716EF9"/>
    <w:rsid w:val="00877BC0"/>
    <w:rsid w:val="00905A51"/>
    <w:rsid w:val="00A07D61"/>
    <w:rsid w:val="00AE4992"/>
    <w:rsid w:val="00AF2BC0"/>
    <w:rsid w:val="00B34749"/>
    <w:rsid w:val="00BC0207"/>
    <w:rsid w:val="00E61F6D"/>
    <w:rsid w:val="00ED3FAF"/>
    <w:rsid w:val="00F174CA"/>
    <w:rsid w:val="00F3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AE0EB"/>
  <w15:chartTrackingRefBased/>
  <w15:docId w15:val="{1CE98DBD-A89B-4F78-845F-4DB2CC29A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761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652F8"/>
    <w:pPr>
      <w:keepNext/>
      <w:keepLines/>
      <w:widowControl/>
      <w:suppressAutoHyphens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52F8"/>
    <w:pPr>
      <w:keepNext/>
      <w:keepLines/>
      <w:widowControl/>
      <w:suppressAutoHyphens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652F8"/>
    <w:pPr>
      <w:keepNext/>
      <w:keepLines/>
      <w:widowControl/>
      <w:suppressAutoHyphens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652F8"/>
    <w:pPr>
      <w:keepNext/>
      <w:keepLines/>
      <w:widowControl/>
      <w:suppressAutoHyphens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652F8"/>
    <w:pPr>
      <w:keepNext/>
      <w:keepLines/>
      <w:widowControl/>
      <w:suppressAutoHyphens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652F8"/>
    <w:pPr>
      <w:keepNext/>
      <w:keepLines/>
      <w:widowControl/>
      <w:suppressAutoHyphens w:val="0"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652F8"/>
    <w:pPr>
      <w:keepNext/>
      <w:keepLines/>
      <w:widowControl/>
      <w:suppressAutoHyphens w:val="0"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652F8"/>
    <w:pPr>
      <w:keepNext/>
      <w:keepLines/>
      <w:widowControl/>
      <w:suppressAutoHyphens w:val="0"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652F8"/>
    <w:pPr>
      <w:keepNext/>
      <w:keepLines/>
      <w:widowControl/>
      <w:suppressAutoHyphens w:val="0"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652F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652F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652F8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652F8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652F8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652F8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652F8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652F8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652F8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5652F8"/>
    <w:pPr>
      <w:widowControl/>
      <w:suppressAutoHyphens w:val="0"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652F8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5652F8"/>
    <w:pPr>
      <w:widowControl/>
      <w:numPr>
        <w:ilvl w:val="1"/>
      </w:numPr>
      <w:suppressAutoHyphens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652F8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5652F8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652F8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5652F8"/>
    <w:pPr>
      <w:widowControl/>
      <w:suppressAutoHyphens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652F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652F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652F8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5652F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uiPriority w:val="99"/>
    <w:rsid w:val="00F33761"/>
    <w:rPr>
      <w:color w:val="00008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37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3761"/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337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761"/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CAC84865946C45BD5ACAE87991B54B" ma:contentTypeVersion="11" ma:contentTypeDescription="Crear nuevo documento." ma:contentTypeScope="" ma:versionID="c6fd9bc30ecc08cedbb6779f19f3f891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8f4944a8a2804a63b3303d43c11b8f76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DBF74C-3CEB-4CCA-925D-2E2A5087F38A}"/>
</file>

<file path=customXml/itemProps2.xml><?xml version="1.0" encoding="utf-8"?>
<ds:datastoreItem xmlns:ds="http://schemas.openxmlformats.org/officeDocument/2006/customXml" ds:itemID="{4F89A309-D6ED-473B-8DF2-64CA4B20A199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customXml/itemProps3.xml><?xml version="1.0" encoding="utf-8"?>
<ds:datastoreItem xmlns:ds="http://schemas.openxmlformats.org/officeDocument/2006/customXml" ds:itemID="{1FA11AAA-13DC-4AC1-AE30-7BE802DE95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7</cp:revision>
  <dcterms:created xsi:type="dcterms:W3CDTF">2026-03-25T08:55:00Z</dcterms:created>
  <dcterms:modified xsi:type="dcterms:W3CDTF">2026-03-25T09:15:00Z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MediaServiceImageTags">
    <vt:lpwstr/>
  </property>
</Properties>
</file>