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8E4" w:rsidRPr="00B42C63" w:rsidRDefault="00E428E4" w:rsidP="00E428E4">
      <w:pPr>
        <w:suppressAutoHyphens/>
        <w:spacing w:line="276" w:lineRule="auto"/>
        <w:jc w:val="both"/>
        <w:rPr>
          <w:rFonts w:eastAsia="Calibri" w:cs="Noto Sans"/>
          <w:sz w:val="20"/>
          <w:szCs w:val="20"/>
          <w:lang w:eastAsia="zh-CN"/>
        </w:rPr>
      </w:pPr>
      <w:r w:rsidRPr="00B42C63">
        <w:rPr>
          <w:rFonts w:eastAsia="Symbol" w:cs="Noto Sans"/>
          <w:b/>
          <w:sz w:val="20"/>
          <w:szCs w:val="20"/>
          <w:lang w:eastAsia="zh-CN"/>
        </w:rPr>
        <w:t xml:space="preserve">ANNEX 6- SOBRE B. PROPOSTA ECONÒMICA I CRITERIS </w:t>
      </w:r>
      <w:r>
        <w:rPr>
          <w:rFonts w:eastAsia="Symbol" w:cs="Noto Sans"/>
          <w:b/>
          <w:sz w:val="20"/>
          <w:szCs w:val="20"/>
          <w:lang w:eastAsia="zh-CN"/>
        </w:rPr>
        <w:t xml:space="preserve">AVALUABLES DE </w:t>
      </w:r>
      <w:r w:rsidRPr="00B42C63">
        <w:rPr>
          <w:rFonts w:eastAsia="Symbol" w:cs="Noto Sans"/>
          <w:b/>
          <w:sz w:val="20"/>
          <w:szCs w:val="20"/>
          <w:lang w:eastAsia="zh-CN"/>
        </w:rPr>
        <w:t>FORMA AUTOMÀTICA</w:t>
      </w:r>
    </w:p>
    <w:p w:rsidR="00E428E4" w:rsidRPr="00B42C63" w:rsidRDefault="00E428E4" w:rsidP="00E428E4">
      <w:pPr>
        <w:spacing w:line="276" w:lineRule="auto"/>
        <w:rPr>
          <w:sz w:val="20"/>
          <w:szCs w:val="20"/>
        </w:rPr>
      </w:pPr>
    </w:p>
    <w:p w:rsidR="00E428E4" w:rsidRPr="009F6F10" w:rsidRDefault="00E428E4" w:rsidP="00E428E4">
      <w:pPr>
        <w:spacing w:line="276" w:lineRule="auto"/>
        <w:jc w:val="both"/>
        <w:rPr>
          <w:sz w:val="20"/>
          <w:szCs w:val="20"/>
        </w:rPr>
      </w:pPr>
      <w:r w:rsidRPr="00B42C63">
        <w:rPr>
          <w:b/>
          <w:bCs/>
          <w:sz w:val="20"/>
          <w:szCs w:val="20"/>
        </w:rPr>
        <w:t>Expedient de contractació número</w:t>
      </w:r>
      <w:r w:rsidRPr="00B42C63">
        <w:rPr>
          <w:sz w:val="20"/>
          <w:szCs w:val="20"/>
        </w:rPr>
        <w:t>: 202</w:t>
      </w:r>
      <w:r>
        <w:rPr>
          <w:sz w:val="20"/>
          <w:szCs w:val="20"/>
        </w:rPr>
        <w:t>6</w:t>
      </w:r>
      <w:r w:rsidRPr="00B42C63">
        <w:rPr>
          <w:sz w:val="20"/>
          <w:szCs w:val="20"/>
        </w:rPr>
        <w:t>/</w:t>
      </w:r>
      <w:r>
        <w:rPr>
          <w:sz w:val="20"/>
          <w:szCs w:val="20"/>
        </w:rPr>
        <w:t>1054</w:t>
      </w:r>
    </w:p>
    <w:p w:rsidR="00E428E4" w:rsidRPr="00B42C63" w:rsidRDefault="00E428E4" w:rsidP="00E428E4">
      <w:pPr>
        <w:spacing w:line="276" w:lineRule="auto"/>
        <w:jc w:val="both"/>
        <w:rPr>
          <w:sz w:val="20"/>
          <w:szCs w:val="20"/>
        </w:rPr>
      </w:pPr>
    </w:p>
    <w:p w:rsidR="00E428E4" w:rsidRPr="00242D68" w:rsidRDefault="00E428E4" w:rsidP="00E428E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42C63">
        <w:rPr>
          <w:b/>
          <w:bCs/>
          <w:sz w:val="20"/>
          <w:szCs w:val="20"/>
        </w:rPr>
        <w:t>Contracte</w:t>
      </w:r>
      <w:r w:rsidRPr="00B42C63">
        <w:rPr>
          <w:sz w:val="20"/>
          <w:szCs w:val="20"/>
        </w:rPr>
        <w:t xml:space="preserve">: Contracte </w:t>
      </w:r>
      <w:r w:rsidRPr="00B42C63">
        <w:rPr>
          <w:rFonts w:eastAsia="Calibri" w:cs="Aptos"/>
          <w:sz w:val="20"/>
          <w:szCs w:val="20"/>
          <w:lang w:eastAsia="zh-CN"/>
        </w:rPr>
        <w:t>d’</w:t>
      </w:r>
      <w:r w:rsidRPr="00B42C63">
        <w:rPr>
          <w:bCs/>
          <w:sz w:val="20"/>
          <w:szCs w:val="20"/>
        </w:rPr>
        <w:t xml:space="preserve">IMPLEMENTACIÓ </w:t>
      </w:r>
      <w:r w:rsidRPr="00242D68">
        <w:rPr>
          <w:rFonts w:cs="HelveticaLTStd-Bold"/>
          <w:sz w:val="20"/>
          <w:szCs w:val="20"/>
        </w:rPr>
        <w:t xml:space="preserve">actuacions destinades a fomentar la digitalització de les administracions locals amb competències en la gestió del cicle urbà de l'aigua, en municipis d'entre 5.000 i 20.000 habitants, en el marc del Pla de recuperació, transformació i resiliència finançat pels fons </w:t>
      </w:r>
      <w:proofErr w:type="spellStart"/>
      <w:r w:rsidRPr="00242D68">
        <w:rPr>
          <w:rFonts w:cs="HelveticaLTStd-Bold"/>
          <w:sz w:val="20"/>
          <w:szCs w:val="20"/>
        </w:rPr>
        <w:t>Next</w:t>
      </w:r>
      <w:proofErr w:type="spellEnd"/>
      <w:r w:rsidRPr="00242D68">
        <w:rPr>
          <w:rFonts w:cs="HelveticaLTStd-Bold"/>
          <w:sz w:val="20"/>
          <w:szCs w:val="20"/>
        </w:rPr>
        <w:t xml:space="preserve"> </w:t>
      </w:r>
      <w:proofErr w:type="spellStart"/>
      <w:r w:rsidRPr="00242D68">
        <w:rPr>
          <w:rFonts w:cs="HelveticaLTStd-Bold"/>
          <w:sz w:val="20"/>
          <w:szCs w:val="20"/>
        </w:rPr>
        <w:t>Generation</w:t>
      </w:r>
      <w:proofErr w:type="spellEnd"/>
      <w:r w:rsidRPr="00242D68">
        <w:rPr>
          <w:rFonts w:cs="HelveticaLTStd-Bold"/>
          <w:sz w:val="20"/>
          <w:szCs w:val="20"/>
        </w:rPr>
        <w:t xml:space="preserve"> EU.</w:t>
      </w:r>
    </w:p>
    <w:p w:rsidR="00E428E4" w:rsidRPr="00B42C63" w:rsidRDefault="00E428E4" w:rsidP="00E428E4">
      <w:pPr>
        <w:spacing w:line="276" w:lineRule="auto"/>
        <w:jc w:val="both"/>
        <w:rPr>
          <w:sz w:val="20"/>
          <w:szCs w:val="20"/>
        </w:rPr>
      </w:pPr>
    </w:p>
    <w:p w:rsidR="00E428E4" w:rsidRPr="00B42C63" w:rsidRDefault="00E428E4" w:rsidP="00E428E4">
      <w:pPr>
        <w:spacing w:line="276" w:lineRule="auto"/>
        <w:jc w:val="both"/>
        <w:rPr>
          <w:sz w:val="20"/>
          <w:szCs w:val="20"/>
        </w:rPr>
      </w:pPr>
      <w:r w:rsidRPr="00B42C63">
        <w:rPr>
          <w:b/>
          <w:bCs/>
          <w:sz w:val="20"/>
          <w:szCs w:val="20"/>
        </w:rPr>
        <w:t>Subvenció</w:t>
      </w:r>
      <w:r w:rsidRPr="00B42C63">
        <w:rPr>
          <w:sz w:val="20"/>
          <w:szCs w:val="20"/>
        </w:rPr>
        <w:t xml:space="preserve">: </w:t>
      </w:r>
      <w:r w:rsidRPr="007A1F71">
        <w:rPr>
          <w:sz w:val="20"/>
          <w:szCs w:val="20"/>
        </w:rPr>
        <w:t xml:space="preserve">recursos provinents del PRTR en el desenvolupament d'actuacions necessàries per a la consecució dels objectius definits al component </w:t>
      </w:r>
      <w:r w:rsidRPr="007A1F71">
        <w:rPr>
          <w:bCs/>
          <w:sz w:val="20"/>
          <w:szCs w:val="20"/>
        </w:rPr>
        <w:t>5 “Preservació del litoral i recursos hídrics”</w:t>
      </w:r>
      <w:r w:rsidRPr="007A1F71">
        <w:rPr>
          <w:sz w:val="20"/>
          <w:szCs w:val="20"/>
        </w:rPr>
        <w:t>. inversió 3 “Transició digital en el sector de l’aigua”</w:t>
      </w:r>
      <w:r>
        <w:rPr>
          <w:sz w:val="20"/>
          <w:szCs w:val="20"/>
        </w:rPr>
        <w:t>.</w:t>
      </w:r>
    </w:p>
    <w:p w:rsidR="00E428E4" w:rsidRPr="00B42C63" w:rsidRDefault="00E428E4" w:rsidP="00E428E4">
      <w:pPr>
        <w:spacing w:line="276" w:lineRule="auto"/>
        <w:jc w:val="both"/>
        <w:rPr>
          <w:sz w:val="20"/>
          <w:szCs w:val="20"/>
        </w:rPr>
      </w:pPr>
    </w:p>
    <w:p w:rsidR="00E428E4" w:rsidRPr="00B42C63" w:rsidRDefault="00E428E4" w:rsidP="00E428E4">
      <w:pPr>
        <w:suppressAutoHyphens/>
        <w:spacing w:line="276" w:lineRule="auto"/>
        <w:jc w:val="both"/>
        <w:rPr>
          <w:rFonts w:cs="Noto Sans"/>
          <w:sz w:val="20"/>
          <w:szCs w:val="20"/>
          <w:lang w:eastAsia="zh-CN"/>
        </w:rPr>
      </w:pPr>
    </w:p>
    <w:p w:rsidR="00E428E4" w:rsidRPr="00B42C63" w:rsidRDefault="00E428E4" w:rsidP="00E428E4">
      <w:pPr>
        <w:suppressAutoHyphens/>
        <w:spacing w:line="276" w:lineRule="auto"/>
        <w:jc w:val="both"/>
        <w:rPr>
          <w:rFonts w:eastAsia="Calibri" w:cs="Noto Sans"/>
          <w:sz w:val="20"/>
          <w:szCs w:val="20"/>
          <w:lang w:eastAsia="zh-CN"/>
        </w:rPr>
      </w:pPr>
      <w:r w:rsidRPr="00B42C63">
        <w:rPr>
          <w:rFonts w:cs="Noto Sans"/>
          <w:sz w:val="20"/>
          <w:szCs w:val="20"/>
          <w:lang w:eastAsia="zh-CN"/>
        </w:rPr>
        <w:t>..………..………………………………………………………………………….. (nom i cognoms), amb DNI …………………………., en nom propi o en representació de la persona física/jurídica ……………………….……………………………………………………….……………… amb NIF ……………………………… i amb domicili a (carrer/plaça) ..................................................................……………………....… número……....., població……..................………………………………………, CP.…………….. i telèfon………………..…, en qualitat de ……………………………………………………………….</w:t>
      </w:r>
    </w:p>
    <w:p w:rsidR="00E428E4" w:rsidRPr="00B42C63" w:rsidRDefault="00E428E4" w:rsidP="00E428E4">
      <w:pPr>
        <w:suppressAutoHyphens/>
        <w:spacing w:line="276" w:lineRule="auto"/>
        <w:jc w:val="both"/>
        <w:rPr>
          <w:sz w:val="20"/>
          <w:szCs w:val="20"/>
          <w:lang w:eastAsia="zh-CN"/>
        </w:rPr>
      </w:pPr>
    </w:p>
    <w:p w:rsidR="00E428E4" w:rsidRDefault="00E428E4" w:rsidP="00E428E4">
      <w:pPr>
        <w:suppressAutoHyphens/>
        <w:spacing w:line="276" w:lineRule="auto"/>
        <w:jc w:val="both"/>
        <w:rPr>
          <w:rFonts w:cs="Noto Sans"/>
          <w:b/>
          <w:bCs/>
          <w:sz w:val="20"/>
          <w:szCs w:val="20"/>
          <w:lang w:eastAsia="zh-CN"/>
        </w:rPr>
      </w:pPr>
      <w:r w:rsidRPr="00A20C36">
        <w:rPr>
          <w:rFonts w:cs="Noto Sans"/>
          <w:b/>
          <w:bCs/>
          <w:sz w:val="20"/>
          <w:szCs w:val="20"/>
          <w:lang w:eastAsia="zh-CN"/>
        </w:rPr>
        <w:t>DECLARO:</w:t>
      </w:r>
    </w:p>
    <w:p w:rsidR="00E428E4" w:rsidRPr="00A20C36" w:rsidRDefault="00E428E4" w:rsidP="00E428E4">
      <w:pPr>
        <w:suppressAutoHyphens/>
        <w:spacing w:line="276" w:lineRule="auto"/>
        <w:jc w:val="both"/>
        <w:rPr>
          <w:rFonts w:cs="Noto Sans"/>
          <w:b/>
          <w:bCs/>
          <w:sz w:val="20"/>
          <w:szCs w:val="20"/>
          <w:lang w:eastAsia="zh-CN"/>
        </w:rPr>
      </w:pPr>
    </w:p>
    <w:p w:rsidR="00E428E4" w:rsidRPr="00A20C36" w:rsidRDefault="00E428E4" w:rsidP="00E428E4">
      <w:pPr>
        <w:suppressAutoHyphens/>
        <w:spacing w:line="276" w:lineRule="auto"/>
        <w:jc w:val="both"/>
        <w:rPr>
          <w:rFonts w:eastAsia="Calibri" w:cs="Noto Sans"/>
          <w:b/>
          <w:bCs/>
          <w:sz w:val="20"/>
          <w:szCs w:val="20"/>
          <w:lang w:eastAsia="zh-CN"/>
        </w:rPr>
      </w:pPr>
      <w:r>
        <w:rPr>
          <w:rFonts w:eastAsia="Calibri" w:cs="Noto Sans"/>
          <w:b/>
          <w:bCs/>
          <w:sz w:val="20"/>
          <w:szCs w:val="20"/>
          <w:lang w:eastAsia="zh-CN"/>
        </w:rPr>
        <w:t xml:space="preserve">1.Oferta econòmica fins a 35 punts </w:t>
      </w:r>
    </w:p>
    <w:p w:rsidR="00E428E4" w:rsidRPr="00A20C36" w:rsidRDefault="00E428E4" w:rsidP="00E428E4">
      <w:pPr>
        <w:suppressAutoHyphens/>
        <w:spacing w:line="276" w:lineRule="auto"/>
        <w:jc w:val="both"/>
        <w:rPr>
          <w:sz w:val="20"/>
          <w:szCs w:val="20"/>
          <w:lang w:eastAsia="zh-CN"/>
        </w:rPr>
      </w:pPr>
    </w:p>
    <w:p w:rsidR="00E428E4" w:rsidRPr="00A20C36" w:rsidRDefault="00E428E4" w:rsidP="00E428E4">
      <w:pPr>
        <w:suppressAutoHyphens/>
        <w:spacing w:line="276" w:lineRule="auto"/>
        <w:jc w:val="both"/>
        <w:rPr>
          <w:rFonts w:eastAsia="Calibri" w:cs="Noto Sans"/>
          <w:sz w:val="20"/>
          <w:szCs w:val="20"/>
          <w:lang w:eastAsia="zh-CN"/>
        </w:rPr>
      </w:pPr>
      <w:r w:rsidRPr="00A20C36">
        <w:rPr>
          <w:rFonts w:cs="Noto Sans"/>
          <w:b/>
          <w:bCs/>
          <w:sz w:val="20"/>
          <w:szCs w:val="20"/>
          <w:lang w:eastAsia="zh-CN"/>
        </w:rPr>
        <w:t>a.</w:t>
      </w:r>
      <w:r w:rsidRPr="00A20C36">
        <w:rPr>
          <w:rFonts w:cs="Noto Sans"/>
          <w:sz w:val="20"/>
          <w:szCs w:val="20"/>
          <w:lang w:eastAsia="zh-CN"/>
        </w:rPr>
        <w:t xml:space="preserve"> Que em comprometo, en nom propi o en nom i representació de l’empresa……………………………………………………………………………………………..……..…., a executar-lo amb subjecció estricta als requisits i les condicions estipulats en els plecs de clàusules administratives particulars i de prescripcions tècniques del contracte, pels imports següents: </w:t>
      </w:r>
    </w:p>
    <w:p w:rsidR="00E428E4" w:rsidRPr="00A20C36" w:rsidRDefault="00E428E4" w:rsidP="00E428E4">
      <w:pPr>
        <w:suppressAutoHyphens/>
        <w:spacing w:line="276" w:lineRule="auto"/>
        <w:jc w:val="both"/>
        <w:rPr>
          <w:sz w:val="20"/>
          <w:szCs w:val="20"/>
          <w:lang w:eastAsia="zh-CN"/>
        </w:rPr>
      </w:pPr>
    </w:p>
    <w:p w:rsidR="00E428E4" w:rsidRPr="00A20C36" w:rsidRDefault="00E428E4" w:rsidP="00E428E4">
      <w:pPr>
        <w:suppressAutoHyphens/>
        <w:spacing w:line="276" w:lineRule="auto"/>
        <w:jc w:val="both"/>
        <w:rPr>
          <w:b/>
          <w:bCs/>
          <w:sz w:val="20"/>
          <w:szCs w:val="20"/>
          <w:lang w:eastAsia="zh-CN"/>
        </w:rPr>
      </w:pPr>
      <w:r w:rsidRPr="00A20C36">
        <w:rPr>
          <w:b/>
          <w:bCs/>
          <w:sz w:val="20"/>
          <w:szCs w:val="20"/>
          <w:lang w:eastAsia="zh-CN"/>
        </w:rPr>
        <w:t xml:space="preserve">BASE IMPOSABLE.......................+.................. IVA =.................................. TOTAL </w:t>
      </w:r>
    </w:p>
    <w:p w:rsidR="00E428E4" w:rsidRDefault="00E428E4" w:rsidP="00E428E4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20"/>
        </w:rPr>
      </w:pPr>
    </w:p>
    <w:p w:rsidR="00E428E4" w:rsidRDefault="00E428E4" w:rsidP="00E428E4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20"/>
        </w:rPr>
      </w:pPr>
    </w:p>
    <w:p w:rsidR="00E428E4" w:rsidRPr="00A20C36" w:rsidRDefault="00E428E4" w:rsidP="00E428E4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20"/>
        </w:rPr>
      </w:pPr>
      <w:r>
        <w:rPr>
          <w:rFonts w:cs="Arial"/>
          <w:b/>
          <w:bCs/>
          <w:color w:val="000000"/>
          <w:sz w:val="20"/>
          <w:szCs w:val="20"/>
        </w:rPr>
        <w:t>2.</w:t>
      </w:r>
      <w:r w:rsidRPr="00A20C36">
        <w:rPr>
          <w:rFonts w:cs="Arial"/>
          <w:b/>
          <w:bCs/>
          <w:color w:val="000000"/>
          <w:sz w:val="20"/>
          <w:szCs w:val="20"/>
        </w:rPr>
        <w:t xml:space="preserve">Proposta d’ampliació del termini de garantia: fins a 15 punts. </w:t>
      </w:r>
    </w:p>
    <w:p w:rsidR="00E428E4" w:rsidRPr="00A20C36" w:rsidRDefault="00E428E4" w:rsidP="00E428E4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</w:p>
    <w:p w:rsidR="00E428E4" w:rsidRPr="00A20C36" w:rsidRDefault="00E428E4" w:rsidP="00E428E4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 w:rsidRPr="00A20C36">
        <w:rPr>
          <w:rFonts w:cs="Arial"/>
          <w:color w:val="000000"/>
          <w:sz w:val="20"/>
          <w:szCs w:val="20"/>
        </w:rPr>
        <w:t xml:space="preserve">Aquest increment de la garantia es valorarà de la següent manera: </w:t>
      </w:r>
    </w:p>
    <w:p w:rsidR="00E428E4" w:rsidRPr="00A20C36" w:rsidRDefault="00E428E4" w:rsidP="00E428E4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2410"/>
        <w:gridCol w:w="2410"/>
      </w:tblGrid>
      <w:tr w:rsidR="00E428E4" w:rsidTr="0088520F">
        <w:tc>
          <w:tcPr>
            <w:tcW w:w="3964" w:type="dxa"/>
          </w:tcPr>
          <w:p w:rsidR="00E428E4" w:rsidRDefault="00E428E4" w:rsidP="00B35711">
            <w:pPr>
              <w:autoSpaceDE w:val="0"/>
              <w:autoSpaceDN w:val="0"/>
              <w:adjustRightInd w:val="0"/>
              <w:spacing w:after="13"/>
              <w:jc w:val="both"/>
              <w:rPr>
                <w:rFonts w:cs="Arial"/>
                <w:color w:val="000000"/>
                <w:szCs w:val="20"/>
              </w:rPr>
            </w:pPr>
            <w:r w:rsidRPr="00A20C36">
              <w:rPr>
                <w:rFonts w:cs="Arial"/>
                <w:color w:val="000000"/>
                <w:szCs w:val="20"/>
              </w:rPr>
              <w:t>Increment del termini de garantia en 2 any addicional</w:t>
            </w:r>
          </w:p>
        </w:tc>
        <w:tc>
          <w:tcPr>
            <w:tcW w:w="2410" w:type="dxa"/>
          </w:tcPr>
          <w:p w:rsidR="00E428E4" w:rsidRDefault="00E428E4" w:rsidP="00B35711">
            <w:pPr>
              <w:autoSpaceDE w:val="0"/>
              <w:autoSpaceDN w:val="0"/>
              <w:adjustRightInd w:val="0"/>
              <w:spacing w:after="13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10 punts </w:t>
            </w:r>
          </w:p>
        </w:tc>
        <w:tc>
          <w:tcPr>
            <w:tcW w:w="2410" w:type="dxa"/>
          </w:tcPr>
          <w:p w:rsidR="00E428E4" w:rsidRDefault="00E428E4" w:rsidP="00B35711">
            <w:pPr>
              <w:autoSpaceDE w:val="0"/>
              <w:autoSpaceDN w:val="0"/>
              <w:adjustRightInd w:val="0"/>
              <w:spacing w:after="13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E428E4" w:rsidTr="0088520F">
        <w:tc>
          <w:tcPr>
            <w:tcW w:w="3964" w:type="dxa"/>
          </w:tcPr>
          <w:p w:rsidR="00E428E4" w:rsidRDefault="00E428E4" w:rsidP="00B35711">
            <w:pPr>
              <w:autoSpaceDE w:val="0"/>
              <w:autoSpaceDN w:val="0"/>
              <w:adjustRightInd w:val="0"/>
              <w:spacing w:after="13"/>
              <w:jc w:val="both"/>
              <w:rPr>
                <w:rFonts w:cs="Arial"/>
                <w:color w:val="000000"/>
                <w:szCs w:val="20"/>
              </w:rPr>
            </w:pPr>
            <w:r w:rsidRPr="00A20C36">
              <w:rPr>
                <w:rFonts w:cs="Arial"/>
                <w:color w:val="000000"/>
                <w:szCs w:val="20"/>
              </w:rPr>
              <w:t xml:space="preserve">Increment del termini de garantia en </w:t>
            </w:r>
            <w:r>
              <w:rPr>
                <w:rFonts w:cs="Arial"/>
                <w:color w:val="000000"/>
                <w:szCs w:val="20"/>
              </w:rPr>
              <w:t>4</w:t>
            </w:r>
            <w:r w:rsidRPr="00A20C36">
              <w:rPr>
                <w:rFonts w:cs="Arial"/>
                <w:color w:val="000000"/>
                <w:szCs w:val="20"/>
              </w:rPr>
              <w:t xml:space="preserve"> any addicional</w:t>
            </w:r>
          </w:p>
        </w:tc>
        <w:tc>
          <w:tcPr>
            <w:tcW w:w="2410" w:type="dxa"/>
          </w:tcPr>
          <w:p w:rsidR="00E428E4" w:rsidRDefault="00E428E4" w:rsidP="00B35711">
            <w:pPr>
              <w:autoSpaceDE w:val="0"/>
              <w:autoSpaceDN w:val="0"/>
              <w:adjustRightInd w:val="0"/>
              <w:spacing w:after="13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15 punts </w:t>
            </w:r>
          </w:p>
        </w:tc>
        <w:tc>
          <w:tcPr>
            <w:tcW w:w="2410" w:type="dxa"/>
          </w:tcPr>
          <w:p w:rsidR="00E428E4" w:rsidRDefault="00E428E4" w:rsidP="00B35711">
            <w:pPr>
              <w:autoSpaceDE w:val="0"/>
              <w:autoSpaceDN w:val="0"/>
              <w:adjustRightInd w:val="0"/>
              <w:spacing w:after="13"/>
              <w:jc w:val="both"/>
              <w:rPr>
                <w:rFonts w:cs="Arial"/>
                <w:color w:val="000000"/>
                <w:szCs w:val="20"/>
              </w:rPr>
            </w:pPr>
          </w:p>
        </w:tc>
      </w:tr>
    </w:tbl>
    <w:p w:rsidR="00E428E4" w:rsidRPr="00A20C36" w:rsidRDefault="00E428E4" w:rsidP="00E428E4">
      <w:pPr>
        <w:spacing w:line="276" w:lineRule="auto"/>
        <w:jc w:val="both"/>
        <w:rPr>
          <w:rFonts w:cs="Arial"/>
          <w:color w:val="000000"/>
          <w:sz w:val="20"/>
          <w:szCs w:val="20"/>
        </w:rPr>
      </w:pPr>
    </w:p>
    <w:p w:rsidR="00E428E4" w:rsidRPr="00A20C36" w:rsidRDefault="00E428E4" w:rsidP="00E428E4">
      <w:pPr>
        <w:spacing w:line="276" w:lineRule="auto"/>
        <w:jc w:val="both"/>
        <w:rPr>
          <w:rFonts w:cs="Arial"/>
          <w:b/>
          <w:bCs/>
          <w:color w:val="000000"/>
          <w:sz w:val="20"/>
          <w:szCs w:val="20"/>
        </w:rPr>
      </w:pPr>
      <w:r>
        <w:rPr>
          <w:rFonts w:cs="Arial"/>
          <w:b/>
          <w:bCs/>
          <w:color w:val="000000"/>
          <w:sz w:val="20"/>
          <w:szCs w:val="20"/>
        </w:rPr>
        <w:t>3.</w:t>
      </w:r>
      <w:r w:rsidRPr="00A20C36">
        <w:rPr>
          <w:rFonts w:cs="Arial"/>
          <w:b/>
          <w:bCs/>
          <w:color w:val="000000"/>
          <w:sz w:val="20"/>
          <w:szCs w:val="20"/>
        </w:rPr>
        <w:t>Termini de lliurament : fins a 30 punts.</w:t>
      </w:r>
    </w:p>
    <w:p w:rsidR="00E428E4" w:rsidRPr="00A20C36" w:rsidRDefault="00E428E4" w:rsidP="00E428E4">
      <w:pPr>
        <w:spacing w:line="276" w:lineRule="auto"/>
        <w:jc w:val="both"/>
        <w:rPr>
          <w:rFonts w:cs="Arial"/>
          <w:b/>
          <w:bCs/>
          <w:color w:val="000000"/>
          <w:sz w:val="20"/>
          <w:szCs w:val="20"/>
        </w:rPr>
      </w:pPr>
    </w:p>
    <w:p w:rsidR="00E428E4" w:rsidRDefault="00E428E4" w:rsidP="00E428E4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 w:rsidRPr="00A20C36">
        <w:rPr>
          <w:rFonts w:cs="Arial"/>
          <w:color w:val="000000"/>
          <w:sz w:val="20"/>
          <w:szCs w:val="20"/>
        </w:rPr>
        <w:t xml:space="preserve">Es valorarà la reducció del termini d’entrega dels comptadors, aquesta reducció es valorarà de la següent manera: </w:t>
      </w:r>
    </w:p>
    <w:p w:rsidR="00E428E4" w:rsidRDefault="00E428E4" w:rsidP="00E428E4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</w:p>
    <w:p w:rsidR="00E428E4" w:rsidRDefault="00E428E4" w:rsidP="00E428E4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</w:p>
    <w:p w:rsidR="00E428E4" w:rsidRDefault="00E428E4" w:rsidP="00E428E4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</w:p>
    <w:p w:rsidR="00E428E4" w:rsidRDefault="00E428E4" w:rsidP="00E428E4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</w:p>
    <w:p w:rsidR="00E428E4" w:rsidRDefault="00E428E4" w:rsidP="00E428E4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2410"/>
        <w:gridCol w:w="2410"/>
      </w:tblGrid>
      <w:tr w:rsidR="00E428E4" w:rsidTr="0088520F">
        <w:tc>
          <w:tcPr>
            <w:tcW w:w="3823" w:type="dxa"/>
          </w:tcPr>
          <w:p w:rsidR="00E428E4" w:rsidRDefault="00E428E4" w:rsidP="00B35711">
            <w:pPr>
              <w:autoSpaceDE w:val="0"/>
              <w:autoSpaceDN w:val="0"/>
              <w:adjustRightInd w:val="0"/>
              <w:spacing w:after="13"/>
              <w:jc w:val="both"/>
              <w:rPr>
                <w:rFonts w:cs="Arial"/>
                <w:color w:val="000000"/>
                <w:szCs w:val="20"/>
              </w:rPr>
            </w:pPr>
            <w:r w:rsidRPr="00A20C36">
              <w:rPr>
                <w:rFonts w:cs="Verdana"/>
                <w:color w:val="000000"/>
                <w:szCs w:val="20"/>
              </w:rPr>
              <w:t>L’empresa que entregui els comptadors abans del 29/05/26</w:t>
            </w:r>
          </w:p>
        </w:tc>
        <w:tc>
          <w:tcPr>
            <w:tcW w:w="2410" w:type="dxa"/>
          </w:tcPr>
          <w:p w:rsidR="00E428E4" w:rsidRDefault="00E428E4" w:rsidP="00B35711">
            <w:pPr>
              <w:autoSpaceDE w:val="0"/>
              <w:autoSpaceDN w:val="0"/>
              <w:adjustRightInd w:val="0"/>
              <w:spacing w:after="13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30 punts </w:t>
            </w:r>
          </w:p>
        </w:tc>
        <w:tc>
          <w:tcPr>
            <w:tcW w:w="2410" w:type="dxa"/>
          </w:tcPr>
          <w:p w:rsidR="00E428E4" w:rsidRDefault="00E428E4" w:rsidP="00B35711">
            <w:pPr>
              <w:autoSpaceDE w:val="0"/>
              <w:autoSpaceDN w:val="0"/>
              <w:adjustRightInd w:val="0"/>
              <w:spacing w:after="13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E428E4" w:rsidTr="0088520F">
        <w:tc>
          <w:tcPr>
            <w:tcW w:w="3823" w:type="dxa"/>
          </w:tcPr>
          <w:p w:rsidR="00E428E4" w:rsidRDefault="00E428E4" w:rsidP="00B35711">
            <w:pPr>
              <w:autoSpaceDE w:val="0"/>
              <w:autoSpaceDN w:val="0"/>
              <w:adjustRightInd w:val="0"/>
              <w:spacing w:after="13"/>
              <w:jc w:val="both"/>
              <w:rPr>
                <w:rFonts w:cs="Arial"/>
                <w:color w:val="000000"/>
                <w:szCs w:val="20"/>
              </w:rPr>
            </w:pPr>
            <w:r w:rsidRPr="00A20C36">
              <w:rPr>
                <w:rFonts w:cs="Verdana"/>
                <w:color w:val="000000"/>
                <w:szCs w:val="20"/>
              </w:rPr>
              <w:t>L’empresa que entregui els comptadors abans del 10/06/26</w:t>
            </w:r>
          </w:p>
        </w:tc>
        <w:tc>
          <w:tcPr>
            <w:tcW w:w="2410" w:type="dxa"/>
          </w:tcPr>
          <w:p w:rsidR="00E428E4" w:rsidRDefault="00E428E4" w:rsidP="00B35711">
            <w:pPr>
              <w:autoSpaceDE w:val="0"/>
              <w:autoSpaceDN w:val="0"/>
              <w:adjustRightInd w:val="0"/>
              <w:spacing w:after="13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15 punts </w:t>
            </w:r>
          </w:p>
        </w:tc>
        <w:tc>
          <w:tcPr>
            <w:tcW w:w="2410" w:type="dxa"/>
          </w:tcPr>
          <w:p w:rsidR="00E428E4" w:rsidRDefault="00E428E4" w:rsidP="00B35711">
            <w:pPr>
              <w:autoSpaceDE w:val="0"/>
              <w:autoSpaceDN w:val="0"/>
              <w:adjustRightInd w:val="0"/>
              <w:spacing w:after="13"/>
              <w:jc w:val="both"/>
              <w:rPr>
                <w:rFonts w:cs="Arial"/>
                <w:color w:val="000000"/>
                <w:szCs w:val="20"/>
              </w:rPr>
            </w:pPr>
          </w:p>
        </w:tc>
      </w:tr>
    </w:tbl>
    <w:p w:rsidR="00E428E4" w:rsidRDefault="00E428E4" w:rsidP="00E428E4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</w:p>
    <w:p w:rsidR="00E428E4" w:rsidRPr="00A20C36" w:rsidRDefault="00E428E4" w:rsidP="00E428E4">
      <w:pPr>
        <w:autoSpaceDE w:val="0"/>
        <w:autoSpaceDN w:val="0"/>
        <w:adjustRightInd w:val="0"/>
        <w:spacing w:after="18"/>
        <w:jc w:val="both"/>
        <w:rPr>
          <w:rFonts w:cs="Arial"/>
          <w:b/>
          <w:bCs/>
          <w:color w:val="000000"/>
          <w:sz w:val="20"/>
          <w:szCs w:val="20"/>
        </w:rPr>
      </w:pPr>
      <w:r>
        <w:rPr>
          <w:rFonts w:cs="Arial"/>
          <w:b/>
          <w:bCs/>
          <w:color w:val="000000"/>
          <w:sz w:val="20"/>
          <w:szCs w:val="20"/>
        </w:rPr>
        <w:t>4.</w:t>
      </w:r>
      <w:r w:rsidRPr="00A20C36">
        <w:rPr>
          <w:rFonts w:cs="Arial"/>
          <w:b/>
          <w:bCs/>
          <w:color w:val="000000"/>
          <w:sz w:val="20"/>
          <w:szCs w:val="20"/>
        </w:rPr>
        <w:t>Software de lectura i tractament de dades : fins a 20 punts.</w:t>
      </w:r>
    </w:p>
    <w:p w:rsidR="00E428E4" w:rsidRPr="00A20C36" w:rsidRDefault="00E428E4" w:rsidP="00E428E4">
      <w:pPr>
        <w:autoSpaceDE w:val="0"/>
        <w:autoSpaceDN w:val="0"/>
        <w:adjustRightInd w:val="0"/>
        <w:spacing w:after="18"/>
        <w:jc w:val="both"/>
        <w:rPr>
          <w:rFonts w:cs="Arial"/>
          <w:b/>
          <w:bCs/>
          <w:color w:val="000000"/>
          <w:sz w:val="20"/>
          <w:szCs w:val="20"/>
        </w:rPr>
      </w:pPr>
    </w:p>
    <w:tbl>
      <w:tblPr>
        <w:tblStyle w:val="Tablaconcuadrcula31"/>
        <w:tblW w:w="8642" w:type="dxa"/>
        <w:tblLook w:val="04A0" w:firstRow="1" w:lastRow="0" w:firstColumn="1" w:lastColumn="0" w:noHBand="0" w:noVBand="1"/>
      </w:tblPr>
      <w:tblGrid>
        <w:gridCol w:w="3823"/>
        <w:gridCol w:w="2409"/>
        <w:gridCol w:w="2410"/>
      </w:tblGrid>
      <w:tr w:rsidR="00E428E4" w:rsidRPr="00A20C36" w:rsidTr="0088520F">
        <w:tc>
          <w:tcPr>
            <w:tcW w:w="3823" w:type="dxa"/>
          </w:tcPr>
          <w:p w:rsidR="00E428E4" w:rsidRPr="00A20C36" w:rsidRDefault="00E428E4" w:rsidP="00B35711">
            <w:pPr>
              <w:autoSpaceDE w:val="0"/>
              <w:autoSpaceDN w:val="0"/>
              <w:adjustRightInd w:val="0"/>
              <w:spacing w:after="18"/>
              <w:jc w:val="both"/>
              <w:rPr>
                <w:rFonts w:cs="Arial"/>
                <w:color w:val="000000"/>
                <w:szCs w:val="20"/>
              </w:rPr>
            </w:pPr>
            <w:r w:rsidRPr="00A20C36">
              <w:rPr>
                <w:rFonts w:cs="Arial"/>
                <w:color w:val="000000"/>
                <w:szCs w:val="20"/>
              </w:rPr>
              <w:t xml:space="preserve">Dades aconseguides a partir del software </w:t>
            </w:r>
          </w:p>
        </w:tc>
        <w:tc>
          <w:tcPr>
            <w:tcW w:w="2409" w:type="dxa"/>
          </w:tcPr>
          <w:p w:rsidR="00E428E4" w:rsidRPr="00A20C36" w:rsidRDefault="00E428E4" w:rsidP="00B35711">
            <w:pPr>
              <w:autoSpaceDE w:val="0"/>
              <w:autoSpaceDN w:val="0"/>
              <w:adjustRightInd w:val="0"/>
              <w:spacing w:after="18"/>
              <w:jc w:val="both"/>
              <w:rPr>
                <w:rFonts w:cs="Arial"/>
                <w:color w:val="000000"/>
                <w:szCs w:val="20"/>
              </w:rPr>
            </w:pPr>
            <w:r w:rsidRPr="00A20C36">
              <w:rPr>
                <w:rFonts w:cs="Arial"/>
                <w:color w:val="000000"/>
                <w:szCs w:val="20"/>
              </w:rPr>
              <w:t>puntuació</w:t>
            </w:r>
          </w:p>
        </w:tc>
        <w:tc>
          <w:tcPr>
            <w:tcW w:w="2410" w:type="dxa"/>
          </w:tcPr>
          <w:p w:rsidR="00E428E4" w:rsidRPr="00A20C36" w:rsidRDefault="00E428E4" w:rsidP="00B35711">
            <w:pPr>
              <w:autoSpaceDE w:val="0"/>
              <w:autoSpaceDN w:val="0"/>
              <w:adjustRightInd w:val="0"/>
              <w:spacing w:after="18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E428E4" w:rsidRPr="00A20C36" w:rsidTr="0088520F">
        <w:tc>
          <w:tcPr>
            <w:tcW w:w="3823" w:type="dxa"/>
          </w:tcPr>
          <w:p w:rsidR="00E428E4" w:rsidRPr="00A20C36" w:rsidRDefault="00E428E4" w:rsidP="00B35711">
            <w:pPr>
              <w:autoSpaceDE w:val="0"/>
              <w:autoSpaceDN w:val="0"/>
              <w:adjustRightInd w:val="0"/>
              <w:spacing w:after="18"/>
              <w:jc w:val="both"/>
              <w:rPr>
                <w:rFonts w:cs="Arial"/>
                <w:color w:val="000000"/>
                <w:szCs w:val="20"/>
              </w:rPr>
            </w:pPr>
            <w:r w:rsidRPr="00A20C36">
              <w:rPr>
                <w:rFonts w:cs="Arial"/>
                <w:color w:val="000000"/>
                <w:szCs w:val="20"/>
              </w:rPr>
              <w:t>consums diaris, averies, alertes, fugues, gràfics i balanços hídrics</w:t>
            </w:r>
          </w:p>
        </w:tc>
        <w:tc>
          <w:tcPr>
            <w:tcW w:w="2409" w:type="dxa"/>
          </w:tcPr>
          <w:p w:rsidR="00E428E4" w:rsidRPr="00A20C36" w:rsidRDefault="00E428E4" w:rsidP="00B35711">
            <w:pPr>
              <w:autoSpaceDE w:val="0"/>
              <w:autoSpaceDN w:val="0"/>
              <w:adjustRightInd w:val="0"/>
              <w:spacing w:after="18"/>
              <w:jc w:val="both"/>
              <w:rPr>
                <w:rFonts w:cs="Arial"/>
                <w:color w:val="000000"/>
                <w:szCs w:val="20"/>
              </w:rPr>
            </w:pPr>
            <w:r w:rsidRPr="00A20C36"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2410" w:type="dxa"/>
          </w:tcPr>
          <w:p w:rsidR="00E428E4" w:rsidRPr="00A20C36" w:rsidRDefault="00E428E4" w:rsidP="00B35711">
            <w:pPr>
              <w:autoSpaceDE w:val="0"/>
              <w:autoSpaceDN w:val="0"/>
              <w:adjustRightInd w:val="0"/>
              <w:spacing w:after="18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E428E4" w:rsidRPr="00A20C36" w:rsidTr="0088520F">
        <w:tc>
          <w:tcPr>
            <w:tcW w:w="3823" w:type="dxa"/>
          </w:tcPr>
          <w:p w:rsidR="00E428E4" w:rsidRPr="00A20C36" w:rsidRDefault="00E428E4" w:rsidP="00B35711">
            <w:pPr>
              <w:autoSpaceDE w:val="0"/>
              <w:autoSpaceDN w:val="0"/>
              <w:adjustRightInd w:val="0"/>
              <w:spacing w:after="18"/>
              <w:jc w:val="both"/>
              <w:rPr>
                <w:rFonts w:cs="Arial"/>
                <w:color w:val="000000"/>
                <w:szCs w:val="20"/>
              </w:rPr>
            </w:pPr>
            <w:r w:rsidRPr="00A20C36">
              <w:rPr>
                <w:rFonts w:cs="Arial"/>
                <w:color w:val="000000"/>
                <w:szCs w:val="20"/>
              </w:rPr>
              <w:t xml:space="preserve">consums diaris, averies, alertes i fugues </w:t>
            </w:r>
          </w:p>
        </w:tc>
        <w:tc>
          <w:tcPr>
            <w:tcW w:w="2409" w:type="dxa"/>
          </w:tcPr>
          <w:p w:rsidR="00E428E4" w:rsidRPr="00A20C36" w:rsidRDefault="00E428E4" w:rsidP="00B35711">
            <w:pPr>
              <w:autoSpaceDE w:val="0"/>
              <w:autoSpaceDN w:val="0"/>
              <w:adjustRightInd w:val="0"/>
              <w:spacing w:after="18"/>
              <w:jc w:val="both"/>
              <w:rPr>
                <w:rFonts w:cs="Arial"/>
                <w:color w:val="000000"/>
                <w:szCs w:val="20"/>
              </w:rPr>
            </w:pPr>
            <w:r w:rsidRPr="00A20C36"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2410" w:type="dxa"/>
          </w:tcPr>
          <w:p w:rsidR="00E428E4" w:rsidRPr="00A20C36" w:rsidRDefault="00E428E4" w:rsidP="00B35711">
            <w:pPr>
              <w:autoSpaceDE w:val="0"/>
              <w:autoSpaceDN w:val="0"/>
              <w:adjustRightInd w:val="0"/>
              <w:spacing w:after="18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E428E4" w:rsidRPr="00A20C36" w:rsidTr="0088520F">
        <w:tc>
          <w:tcPr>
            <w:tcW w:w="3823" w:type="dxa"/>
          </w:tcPr>
          <w:p w:rsidR="00E428E4" w:rsidRPr="00A20C36" w:rsidRDefault="00E428E4" w:rsidP="00B35711">
            <w:pPr>
              <w:autoSpaceDE w:val="0"/>
              <w:autoSpaceDN w:val="0"/>
              <w:adjustRightInd w:val="0"/>
              <w:spacing w:after="18"/>
              <w:jc w:val="both"/>
              <w:rPr>
                <w:rFonts w:cs="Arial"/>
                <w:color w:val="000000"/>
                <w:szCs w:val="20"/>
              </w:rPr>
            </w:pPr>
            <w:r w:rsidRPr="00A20C36">
              <w:rPr>
                <w:rFonts w:cs="Arial"/>
                <w:color w:val="000000"/>
                <w:szCs w:val="20"/>
              </w:rPr>
              <w:t>consums diaris, gràfics i balanços hídrics</w:t>
            </w:r>
          </w:p>
        </w:tc>
        <w:tc>
          <w:tcPr>
            <w:tcW w:w="2409" w:type="dxa"/>
          </w:tcPr>
          <w:p w:rsidR="00E428E4" w:rsidRPr="00A20C36" w:rsidRDefault="00E428E4" w:rsidP="00B35711">
            <w:pPr>
              <w:autoSpaceDE w:val="0"/>
              <w:autoSpaceDN w:val="0"/>
              <w:adjustRightInd w:val="0"/>
              <w:spacing w:after="18"/>
              <w:jc w:val="both"/>
              <w:rPr>
                <w:rFonts w:cs="Arial"/>
                <w:color w:val="000000"/>
                <w:szCs w:val="20"/>
              </w:rPr>
            </w:pPr>
            <w:r w:rsidRPr="00A20C36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410" w:type="dxa"/>
          </w:tcPr>
          <w:p w:rsidR="00E428E4" w:rsidRPr="00A20C36" w:rsidRDefault="00E428E4" w:rsidP="00B35711">
            <w:pPr>
              <w:autoSpaceDE w:val="0"/>
              <w:autoSpaceDN w:val="0"/>
              <w:adjustRightInd w:val="0"/>
              <w:spacing w:after="18"/>
              <w:jc w:val="both"/>
              <w:rPr>
                <w:rFonts w:cs="Arial"/>
                <w:color w:val="000000"/>
                <w:szCs w:val="20"/>
              </w:rPr>
            </w:pPr>
          </w:p>
        </w:tc>
      </w:tr>
    </w:tbl>
    <w:p w:rsidR="00E428E4" w:rsidRPr="00B42C63" w:rsidRDefault="00E428E4" w:rsidP="00E428E4">
      <w:pPr>
        <w:suppressAutoHyphens/>
        <w:spacing w:line="276" w:lineRule="auto"/>
        <w:jc w:val="both"/>
        <w:rPr>
          <w:rFonts w:eastAsia="Symbol" w:cs="Noto Sans"/>
          <w:sz w:val="20"/>
          <w:szCs w:val="20"/>
          <w:lang w:eastAsia="zh-CN"/>
        </w:rPr>
      </w:pPr>
    </w:p>
    <w:p w:rsidR="00E428E4" w:rsidRPr="00B42C63" w:rsidRDefault="00E428E4" w:rsidP="00E428E4">
      <w:pPr>
        <w:suppressAutoHyphens/>
        <w:spacing w:line="276" w:lineRule="auto"/>
        <w:jc w:val="both"/>
        <w:rPr>
          <w:rFonts w:eastAsia="Calibri" w:cs="Noto Sans"/>
          <w:sz w:val="20"/>
          <w:szCs w:val="20"/>
          <w:lang w:eastAsia="zh-CN"/>
        </w:rPr>
      </w:pPr>
      <w:r w:rsidRPr="00B42C63">
        <w:rPr>
          <w:rFonts w:eastAsia="LegacySanITCBoo" w:cs="Noto Sans"/>
          <w:sz w:val="20"/>
          <w:szCs w:val="20"/>
          <w:lang w:eastAsia="zh-CN"/>
        </w:rPr>
        <w:t>………………</w:t>
      </w:r>
      <w:r w:rsidRPr="00B42C63">
        <w:rPr>
          <w:rFonts w:eastAsia="Symbol" w:cs="Noto Sans"/>
          <w:sz w:val="20"/>
          <w:szCs w:val="20"/>
          <w:lang w:eastAsia="zh-CN"/>
        </w:rPr>
        <w:t xml:space="preserve">, …….. de ………………………….. de ………… </w:t>
      </w:r>
    </w:p>
    <w:p w:rsidR="00E428E4" w:rsidRPr="00B42C63" w:rsidRDefault="00E428E4" w:rsidP="00E428E4">
      <w:pPr>
        <w:suppressAutoHyphens/>
        <w:spacing w:line="276" w:lineRule="auto"/>
        <w:jc w:val="both"/>
        <w:rPr>
          <w:rFonts w:eastAsia="Symbol" w:cs="Noto Sans"/>
          <w:sz w:val="20"/>
          <w:szCs w:val="20"/>
          <w:lang w:eastAsia="zh-CN"/>
        </w:rPr>
      </w:pPr>
    </w:p>
    <w:p w:rsidR="00E428E4" w:rsidRPr="00B42C63" w:rsidRDefault="00E428E4" w:rsidP="00E428E4">
      <w:pPr>
        <w:suppressAutoHyphens/>
        <w:spacing w:line="276" w:lineRule="auto"/>
        <w:jc w:val="both"/>
        <w:rPr>
          <w:rFonts w:eastAsia="Symbol" w:cs="Noto Sans"/>
          <w:sz w:val="20"/>
          <w:szCs w:val="20"/>
          <w:lang w:eastAsia="zh-CN"/>
        </w:rPr>
      </w:pPr>
      <w:r w:rsidRPr="00B42C63">
        <w:rPr>
          <w:rFonts w:eastAsia="Symbol" w:cs="Noto Sans"/>
          <w:sz w:val="20"/>
          <w:szCs w:val="20"/>
          <w:lang w:eastAsia="zh-CN"/>
        </w:rPr>
        <w:t>(Lloc, data i signatura del licitador)</w:t>
      </w:r>
      <w:r w:rsidRPr="00B42C63">
        <w:rPr>
          <w:rFonts w:eastAsia="Symbol" w:cs="Noto Sans"/>
          <w:sz w:val="20"/>
          <w:szCs w:val="20"/>
          <w:lang w:eastAsia="zh-CN"/>
        </w:rPr>
        <w:tab/>
      </w:r>
      <w:bookmarkStart w:id="0" w:name="_GoBack"/>
      <w:bookmarkEnd w:id="0"/>
    </w:p>
    <w:sectPr w:rsidR="00E428E4" w:rsidRPr="00B42C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LTStd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gacySanITCBoo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8E4"/>
    <w:rsid w:val="005F2E19"/>
    <w:rsid w:val="0088520F"/>
    <w:rsid w:val="00E4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AC2EF6-DDC2-4FC9-BBF3-FB10047A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8E4"/>
    <w:pPr>
      <w:spacing w:after="0" w:line="240" w:lineRule="auto"/>
    </w:pPr>
    <w:rPr>
      <w:rFonts w:ascii="Verdana" w:eastAsia="Times New Roman" w:hAnsi="Verdana" w:cs="Times New Roman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428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1">
    <w:name w:val="Tabla con cuadrícula31"/>
    <w:basedOn w:val="Tablanormal"/>
    <w:next w:val="Tablaconcuadrcula"/>
    <w:uiPriority w:val="39"/>
    <w:rsid w:val="00E428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392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Liliana Yanarico Pauro</dc:creator>
  <cp:keywords/>
  <dc:description/>
  <cp:lastModifiedBy>Nancy Liliana Yanarico Pauro</cp:lastModifiedBy>
  <cp:revision>2</cp:revision>
  <dcterms:created xsi:type="dcterms:W3CDTF">2026-03-20T11:22:00Z</dcterms:created>
  <dcterms:modified xsi:type="dcterms:W3CDTF">2026-03-20T11:31:00Z</dcterms:modified>
</cp:coreProperties>
</file>