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B3FC" w14:textId="05F29DBB" w:rsidR="00BD336B" w:rsidRDefault="00BD336B" w:rsidP="00BD336B">
      <w:pPr>
        <w:pStyle w:val="Default"/>
        <w:spacing w:line="276" w:lineRule="auto"/>
        <w:jc w:val="both"/>
        <w:rPr>
          <w:sz w:val="22"/>
          <w:szCs w:val="22"/>
        </w:rPr>
      </w:pPr>
      <w:r w:rsidRPr="00C628BA">
        <w:rPr>
          <w:b/>
          <w:bCs/>
          <w:sz w:val="23"/>
          <w:szCs w:val="23"/>
          <w:u w:val="single"/>
        </w:rPr>
        <w:t>DECLARACIÓ RESPONSABLE SOBRE COMPROMÍS D’ADSCRIPCIÓ DE MITJANS PERSONALS I MATERIALS</w:t>
      </w:r>
    </w:p>
    <w:p w14:paraId="45EEA43C" w14:textId="77777777" w:rsidR="00BD336B" w:rsidRDefault="00BD336B" w:rsidP="00BD336B">
      <w:pPr>
        <w:spacing w:before="0" w:after="0" w:line="276" w:lineRule="auto"/>
      </w:pPr>
    </w:p>
    <w:p w14:paraId="6F1F7BE5" w14:textId="77777777" w:rsidR="00BD336B" w:rsidRDefault="00BD336B" w:rsidP="00BD336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El/la Sr./Sra. ....................................................... amb residència a ........................ al carrer ................................. número...... i amb NIF....................., declara que assabentat/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de les condicions i requisits que s’exigeixen per a poder ser adjudicatari/ària del </w:t>
      </w:r>
      <w:r w:rsidRPr="00280491">
        <w:rPr>
          <w:sz w:val="22"/>
          <w:szCs w:val="22"/>
          <w:highlight w:val="yellow"/>
        </w:rPr>
        <w:t>Lot __,</w:t>
      </w:r>
      <w:r>
        <w:rPr>
          <w:sz w:val="22"/>
          <w:szCs w:val="22"/>
        </w:rPr>
        <w:t xml:space="preserve"> del</w:t>
      </w:r>
      <w:r w:rsidRPr="0010387C">
        <w:t xml:space="preserve"> </w:t>
      </w:r>
      <w:r w:rsidRPr="0010387C">
        <w:rPr>
          <w:sz w:val="22"/>
          <w:szCs w:val="22"/>
        </w:rPr>
        <w:t>“</w:t>
      </w:r>
      <w:r w:rsidRPr="009A2B15">
        <w:rPr>
          <w:sz w:val="22"/>
          <w:szCs w:val="22"/>
        </w:rPr>
        <w:t>SERVEI DE MOSTREJOS A LES ZONES DE BANY DELS LITORALS DE BARCELONA I TARRAGONA/TERRES DE L’EBRE DURANT LA TEMPORADA DE BANY 2026</w:t>
      </w:r>
      <w:r w:rsidRPr="0010387C">
        <w:rPr>
          <w:sz w:val="22"/>
          <w:szCs w:val="22"/>
        </w:rPr>
        <w:t>”, número de clau d’expedient CTN2</w:t>
      </w:r>
      <w:r>
        <w:rPr>
          <w:sz w:val="22"/>
          <w:szCs w:val="22"/>
        </w:rPr>
        <w:t>6</w:t>
      </w:r>
      <w:r w:rsidRPr="0010387C">
        <w:rPr>
          <w:sz w:val="22"/>
          <w:szCs w:val="22"/>
        </w:rPr>
        <w:t>00</w:t>
      </w:r>
      <w:r>
        <w:rPr>
          <w:sz w:val="22"/>
          <w:szCs w:val="22"/>
        </w:rPr>
        <w:t>142, es compromet (en nom propi/ en nom i representació de l’empresa ....................................),</w:t>
      </w:r>
    </w:p>
    <w:p w14:paraId="25E0E1D3" w14:textId="77777777" w:rsidR="00BD336B" w:rsidRDefault="00BD336B" w:rsidP="00BD336B">
      <w:pPr>
        <w:pStyle w:val="Default"/>
        <w:spacing w:line="276" w:lineRule="auto"/>
        <w:jc w:val="both"/>
        <w:rPr>
          <w:sz w:val="22"/>
          <w:szCs w:val="22"/>
        </w:rPr>
      </w:pPr>
    </w:p>
    <w:p w14:paraId="3F442934" w14:textId="77777777" w:rsidR="00BD336B" w:rsidRDefault="00BD336B" w:rsidP="00BD336B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DECLARA:</w:t>
      </w:r>
    </w:p>
    <w:p w14:paraId="34ED89A8" w14:textId="77777777" w:rsidR="00BD336B" w:rsidRDefault="00BD336B" w:rsidP="00BD336B">
      <w:pPr>
        <w:spacing w:before="0" w:after="0" w:line="276" w:lineRule="auto"/>
      </w:pPr>
    </w:p>
    <w:p w14:paraId="17C6BCBD" w14:textId="77777777" w:rsidR="00BD336B" w:rsidRDefault="00BD336B" w:rsidP="00BD336B">
      <w:pPr>
        <w:numPr>
          <w:ilvl w:val="0"/>
          <w:numId w:val="6"/>
        </w:numPr>
        <w:spacing w:line="276" w:lineRule="auto"/>
      </w:pPr>
      <w:r w:rsidRPr="009B446E">
        <w:t>Que, en cas de resultar adjudicatari d’aquest contracte, es compromet a adscriure els</w:t>
      </w:r>
      <w:r>
        <w:t xml:space="preserve"> mitjans personals i materials</w:t>
      </w:r>
      <w:r w:rsidRPr="009B446E">
        <w:t xml:space="preserve"> d’acord els requisits establerts en el</w:t>
      </w:r>
      <w:r>
        <w:t>s</w:t>
      </w:r>
      <w:r w:rsidRPr="009B446E">
        <w:t xml:space="preserve"> Plec</w:t>
      </w:r>
      <w:r>
        <w:t>s</w:t>
      </w:r>
      <w:r w:rsidRPr="009B446E">
        <w:t xml:space="preserve"> d’aquesta licitació, i a mantenir-lo durant tota la seva vigència</w:t>
      </w:r>
      <w:r>
        <w:t xml:space="preserve"> (*).</w:t>
      </w:r>
    </w:p>
    <w:p w14:paraId="3E4355CF" w14:textId="77777777" w:rsidR="00BD336B" w:rsidRDefault="00BD336B" w:rsidP="00BD336B">
      <w:pPr>
        <w:numPr>
          <w:ilvl w:val="0"/>
          <w:numId w:val="6"/>
        </w:numPr>
        <w:spacing w:line="276" w:lineRule="auto"/>
      </w:pPr>
      <w:r w:rsidRPr="00C628BA">
        <w:t xml:space="preserve">Que disposa del nombre tots els aparells per mesurar la salinitat i la temperatura de l’aigua de mar descrits a l’apartat de Solvència dels mitjans tècnics. En el cas dels </w:t>
      </w:r>
      <w:proofErr w:type="spellStart"/>
      <w:r w:rsidRPr="00C628BA">
        <w:t>salinòmetres</w:t>
      </w:r>
      <w:proofErr w:type="spellEnd"/>
      <w:r w:rsidRPr="00C628BA">
        <w:t xml:space="preserve">, aquests estaran calibrats per fer mesures de salinitat en aigua de mar en un rang de valors entre 35,0 i 38,0 </w:t>
      </w:r>
      <w:proofErr w:type="spellStart"/>
      <w:r w:rsidRPr="00C628BA">
        <w:t>psu</w:t>
      </w:r>
      <w:proofErr w:type="spellEnd"/>
      <w:r w:rsidRPr="00C628BA">
        <w:t>.</w:t>
      </w:r>
    </w:p>
    <w:p w14:paraId="383FB40D" w14:textId="77777777" w:rsidR="00BD336B" w:rsidRDefault="00BD336B" w:rsidP="00BD336B">
      <w:pPr>
        <w:spacing w:line="276" w:lineRule="auto"/>
      </w:pPr>
    </w:p>
    <w:p w14:paraId="7EEB25FE" w14:textId="510CAF54" w:rsidR="00BD336B" w:rsidRPr="008D316D" w:rsidRDefault="00BD336B" w:rsidP="00BD336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93DEAB" wp14:editId="4ADE6670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6406921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7CB3C" w14:textId="77777777" w:rsidR="00BD336B" w:rsidRDefault="00BD336B" w:rsidP="00BD336B"/>
                          <w:p w14:paraId="5F1C9775" w14:textId="77777777" w:rsidR="00BD336B" w:rsidRDefault="00BD336B" w:rsidP="00BD336B"/>
                          <w:p w14:paraId="66EB5B76" w14:textId="77777777" w:rsidR="00BD336B" w:rsidRDefault="00BD336B" w:rsidP="00BD336B"/>
                          <w:p w14:paraId="6E20B6A6" w14:textId="77777777" w:rsidR="00BD336B" w:rsidRDefault="00BD336B" w:rsidP="00BD336B"/>
                          <w:p w14:paraId="780BF703" w14:textId="77777777" w:rsidR="00BD336B" w:rsidRPr="00493013" w:rsidRDefault="00BD336B" w:rsidP="00BD33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3DEAB" id="Rectangle 5" o:spid="_x0000_s1033" style="position:absolute;left:0;text-align:left;margin-left:5.4pt;margin-top:24.75pt;width:194.95pt;height:10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">
                <v:textbox>
                  <w:txbxContent>
                    <w:p w14:paraId="4C57CB3C" w14:textId="77777777" w:rsidR="00BD336B" w:rsidRDefault="00BD336B" w:rsidP="00BD336B"/>
                    <w:p w14:paraId="5F1C9775" w14:textId="77777777" w:rsidR="00BD336B" w:rsidRDefault="00BD336B" w:rsidP="00BD336B"/>
                    <w:p w14:paraId="66EB5B76" w14:textId="77777777" w:rsidR="00BD336B" w:rsidRDefault="00BD336B" w:rsidP="00BD336B"/>
                    <w:p w14:paraId="6E20B6A6" w14:textId="77777777" w:rsidR="00BD336B" w:rsidRDefault="00BD336B" w:rsidP="00BD336B"/>
                    <w:p w14:paraId="780BF703" w14:textId="77777777" w:rsidR="00BD336B" w:rsidRPr="00493013" w:rsidRDefault="00BD336B" w:rsidP="00BD336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1E1D8839" w14:textId="77777777" w:rsidR="00BD336B" w:rsidRDefault="00BD336B" w:rsidP="00BD336B">
      <w:pPr>
        <w:rPr>
          <w:szCs w:val="22"/>
        </w:rPr>
      </w:pPr>
    </w:p>
    <w:p w14:paraId="6DFFAB6D" w14:textId="77777777" w:rsidR="00BD336B" w:rsidRDefault="00BD336B" w:rsidP="00BD336B">
      <w:pPr>
        <w:rPr>
          <w:szCs w:val="22"/>
        </w:rPr>
      </w:pPr>
    </w:p>
    <w:p w14:paraId="046061B2" w14:textId="77777777" w:rsidR="00BD336B" w:rsidRDefault="00BD336B" w:rsidP="00BD336B">
      <w:pPr>
        <w:pStyle w:val="Capalera"/>
        <w:rPr>
          <w:rFonts w:cs="Arial"/>
          <w:bCs/>
          <w:szCs w:val="22"/>
        </w:rPr>
      </w:pPr>
    </w:p>
    <w:p w14:paraId="0090AF20" w14:textId="77777777" w:rsidR="00BD336B" w:rsidRDefault="00BD336B" w:rsidP="00BD336B">
      <w:pPr>
        <w:pStyle w:val="Default"/>
        <w:jc w:val="both"/>
        <w:rPr>
          <w:b/>
          <w:bCs/>
          <w:sz w:val="22"/>
          <w:szCs w:val="22"/>
        </w:rPr>
      </w:pPr>
    </w:p>
    <w:p w14:paraId="499B20B6" w14:textId="77777777" w:rsidR="00BD336B" w:rsidRDefault="00BD336B" w:rsidP="00BD336B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5F42C7E6" w14:textId="77777777" w:rsidR="00BD336B" w:rsidRDefault="00BD336B" w:rsidP="00BD336B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1FFBA96F" w14:textId="77777777" w:rsidR="00BD336B" w:rsidRDefault="00BD336B" w:rsidP="00BD336B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149FC9DD" w14:textId="77777777" w:rsidR="00BD336B" w:rsidRDefault="00BD336B" w:rsidP="00BD336B">
      <w:pPr>
        <w:pStyle w:val="Default"/>
        <w:spacing w:line="276" w:lineRule="auto"/>
        <w:jc w:val="both"/>
        <w:rPr>
          <w:sz w:val="22"/>
          <w:szCs w:val="22"/>
        </w:rPr>
      </w:pPr>
    </w:p>
    <w:p w14:paraId="510FE226" w14:textId="77777777" w:rsidR="00BD336B" w:rsidRDefault="00BD336B" w:rsidP="00BD336B">
      <w:pPr>
        <w:spacing w:line="276" w:lineRule="auto"/>
      </w:pPr>
    </w:p>
    <w:p w14:paraId="6963B4DA" w14:textId="77777777" w:rsidR="00BD336B" w:rsidRDefault="00BD336B" w:rsidP="00BD336B">
      <w:pPr>
        <w:spacing w:line="276" w:lineRule="auto"/>
      </w:pPr>
    </w:p>
    <w:p w14:paraId="311E025D" w14:textId="77777777" w:rsidR="00BD336B" w:rsidRDefault="00BD336B" w:rsidP="00BD336B">
      <w:pPr>
        <w:spacing w:line="276" w:lineRule="auto"/>
      </w:pPr>
    </w:p>
    <w:p w14:paraId="674D643A" w14:textId="77777777" w:rsidR="00BD336B" w:rsidRPr="00BA255C" w:rsidRDefault="00BD336B" w:rsidP="00BD336B">
      <w:pPr>
        <w:spacing w:line="276" w:lineRule="auto"/>
        <w:rPr>
          <w:i/>
          <w:iCs/>
          <w:szCs w:val="22"/>
        </w:rPr>
      </w:pPr>
      <w:r w:rsidRPr="009B446E">
        <w:rPr>
          <w:i/>
          <w:iCs/>
          <w:szCs w:val="22"/>
        </w:rPr>
        <w:t>(*) L’adjudicatari/a del contracte ha de comunicar</w:t>
      </w:r>
      <w:r>
        <w:rPr>
          <w:i/>
          <w:iCs/>
          <w:szCs w:val="22"/>
        </w:rPr>
        <w:t>,</w:t>
      </w:r>
      <w:r w:rsidRPr="009B446E">
        <w:rPr>
          <w:i/>
          <w:iCs/>
          <w:szCs w:val="22"/>
        </w:rPr>
        <w:t xml:space="preserve"> acreditar el canvi i sol·licitar autorització a l’ACA per a la substitució amb una antelació mínima de 15 dies, sempre amb el mateix (o superior) perfil professional</w:t>
      </w:r>
      <w:r>
        <w:rPr>
          <w:i/>
          <w:iCs/>
          <w:szCs w:val="22"/>
        </w:rPr>
        <w:t>.</w:t>
      </w:r>
    </w:p>
    <w:p w14:paraId="1F0AF8FD" w14:textId="77777777" w:rsidR="00BD336B" w:rsidRDefault="00BD336B" w:rsidP="00BD336B"/>
    <w:p w14:paraId="02FEB551" w14:textId="77777777" w:rsidR="00BD336B" w:rsidRDefault="00BD336B" w:rsidP="00BD336B"/>
    <w:p w14:paraId="7DBF57DB" w14:textId="77777777" w:rsidR="008A7917" w:rsidRDefault="008A7917"/>
    <w:sectPr w:rsidR="008A79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C5D6E"/>
    <w:multiLevelType w:val="hybridMultilevel"/>
    <w:tmpl w:val="6DE8E41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095689">
    <w:abstractNumId w:val="3"/>
  </w:num>
  <w:num w:numId="2" w16cid:durableId="221403616">
    <w:abstractNumId w:val="4"/>
  </w:num>
  <w:num w:numId="3" w16cid:durableId="670839521">
    <w:abstractNumId w:val="1"/>
  </w:num>
  <w:num w:numId="4" w16cid:durableId="239481746">
    <w:abstractNumId w:val="2"/>
  </w:num>
  <w:num w:numId="5" w16cid:durableId="424308210">
    <w:abstractNumId w:val="0"/>
  </w:num>
  <w:num w:numId="6" w16cid:durableId="134757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6B"/>
    <w:rsid w:val="00280491"/>
    <w:rsid w:val="00492C59"/>
    <w:rsid w:val="005F51C3"/>
    <w:rsid w:val="00845409"/>
    <w:rsid w:val="008A7917"/>
    <w:rsid w:val="00BD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FA7C"/>
  <w15:chartTrackingRefBased/>
  <w15:docId w15:val="{BE391E58-EF24-427A-A9DE-4640294D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36B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BD3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D3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D3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D3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D3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D3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D3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D3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D3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D3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D3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D3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D336B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D336B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D336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D336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D336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D336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D3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D3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D3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D3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3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D336B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BD336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D336B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D3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D336B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D336B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aliases w:val="encabezado,INDEX- PLEC,de1,tda,ENCAP"/>
    <w:basedOn w:val="Normal"/>
    <w:link w:val="CapaleraCar"/>
    <w:uiPriority w:val="99"/>
    <w:rsid w:val="00BD336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,INDEX- PLEC Car,de1 Car,tda Car,ENCAP Car"/>
    <w:basedOn w:val="Lletraperdefectedelpargraf"/>
    <w:link w:val="Capalera"/>
    <w:uiPriority w:val="99"/>
    <w:rsid w:val="00BD336B"/>
    <w:rPr>
      <w:rFonts w:ascii="Arial" w:eastAsia="Times New Roman" w:hAnsi="Arial" w:cs="Times New Roman"/>
      <w:szCs w:val="24"/>
      <w:lang w:eastAsia="es-ES"/>
    </w:rPr>
  </w:style>
  <w:style w:type="paragraph" w:customStyle="1" w:styleId="Default">
    <w:name w:val="Default"/>
    <w:rsid w:val="00BD33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BD3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>Generalitat de Catunya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3</cp:revision>
  <dcterms:created xsi:type="dcterms:W3CDTF">2026-03-23T11:33:00Z</dcterms:created>
  <dcterms:modified xsi:type="dcterms:W3CDTF">2026-03-23T12:14:00Z</dcterms:modified>
</cp:coreProperties>
</file>