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A603" w14:textId="77777777" w:rsidR="00BF2147" w:rsidRPr="00E924B3" w:rsidRDefault="00BF2147" w:rsidP="00BF2147">
      <w:pPr>
        <w:rPr>
          <w:rFonts w:eastAsia="Calibri" w:cs="Arial"/>
          <w:b/>
          <w:sz w:val="22"/>
          <w:szCs w:val="22"/>
          <w:lang w:eastAsia="es-ES"/>
        </w:rPr>
      </w:pPr>
      <w:bookmarkStart w:id="0" w:name="_Toc223418346"/>
      <w:r w:rsidRPr="00BF2147">
        <w:rPr>
          <w:b/>
          <w:sz w:val="22"/>
        </w:rPr>
        <w:t>ANNEX II</w:t>
      </w:r>
      <w:bookmarkEnd w:id="0"/>
      <w:r w:rsidRPr="00BF2147">
        <w:rPr>
          <w:rFonts w:cs="Arial"/>
          <w:b/>
          <w:sz w:val="22"/>
          <w:szCs w:val="22"/>
        </w:rPr>
        <w:t xml:space="preserve"> </w:t>
      </w:r>
      <w:r w:rsidRPr="00E924B3">
        <w:rPr>
          <w:rFonts w:cs="Arial"/>
          <w:b/>
          <w:sz w:val="22"/>
          <w:szCs w:val="22"/>
        </w:rPr>
        <w:t>AL PLEC DE CLÀUSULES ADMINISTRATIVES PARTICULARS QUE REGEIX LA CONTRACTACIÓ DE LES OBRES DEL “</w:t>
      </w:r>
      <w:r w:rsidRPr="00E924B3">
        <w:rPr>
          <w:rFonts w:cs="Arial"/>
          <w:b/>
          <w:bCs/>
          <w:sz w:val="22"/>
          <w:szCs w:val="22"/>
        </w:rPr>
        <w:t>PROJECTE EXECUTIU D’ADEQUACIÓ DEL LOCAL COMERCIAL AL CARRER SOCÓS, 23, BAIXOS 1A, DE CENTELLES</w:t>
      </w:r>
      <w:r w:rsidRPr="00E924B3">
        <w:rPr>
          <w:rFonts w:cs="Arial"/>
          <w:b/>
          <w:sz w:val="22"/>
          <w:szCs w:val="22"/>
        </w:rPr>
        <w:t>”</w:t>
      </w:r>
      <w:r w:rsidRPr="00E924B3">
        <w:rPr>
          <w:rFonts w:cs="Arial"/>
          <w:b/>
          <w:sz w:val="22"/>
          <w:szCs w:val="22"/>
          <w:lang w:eastAsia="es-ES"/>
        </w:rPr>
        <w:t>, TRAMITAT MITJANÇANT PROCEDIMENT OBERT SIMPLIFICAT SUMARI AMB UN ÚNIC CRITERI D’ADJUDICACIÓ (Exp. núm.</w:t>
      </w:r>
      <w:r w:rsidRPr="00E924B3">
        <w:rPr>
          <w:rFonts w:cs="Arial"/>
          <w:b/>
          <w:sz w:val="22"/>
          <w:szCs w:val="22"/>
          <w:lang w:eastAsia="ar-SA"/>
        </w:rPr>
        <w:t xml:space="preserve"> 2025/0051414)</w:t>
      </w:r>
    </w:p>
    <w:p w14:paraId="3B7EBC1F" w14:textId="77777777" w:rsidR="00BF2147" w:rsidRPr="00E924B3" w:rsidRDefault="00BF2147" w:rsidP="00BF2147">
      <w:pPr>
        <w:rPr>
          <w:rFonts w:cs="Arial"/>
          <w:b/>
          <w:sz w:val="22"/>
          <w:szCs w:val="22"/>
          <w:lang w:eastAsia="es-ES"/>
        </w:rPr>
      </w:pPr>
    </w:p>
    <w:p w14:paraId="0803D4FF" w14:textId="77777777" w:rsidR="00BF2147" w:rsidRPr="00E924B3" w:rsidRDefault="00BF2147" w:rsidP="00BF2147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E924B3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160EE50D" w14:textId="77777777" w:rsidR="00BF2147" w:rsidRPr="00E924B3" w:rsidRDefault="00BF2147" w:rsidP="00BF2147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5475CFDB" w14:textId="77777777" w:rsidR="00BF2147" w:rsidRPr="00E924B3" w:rsidRDefault="00BF2147" w:rsidP="00BF2147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924B3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46B3DDDF" w14:textId="77777777" w:rsidR="00BF2147" w:rsidRPr="00E924B3" w:rsidRDefault="00BF2147" w:rsidP="00BF2147">
      <w:pPr>
        <w:contextualSpacing/>
        <w:rPr>
          <w:rFonts w:cs="Arial"/>
          <w:sz w:val="22"/>
          <w:szCs w:val="22"/>
          <w:lang w:eastAsia="en-US"/>
        </w:rPr>
      </w:pPr>
    </w:p>
    <w:p w14:paraId="7D53A1A1" w14:textId="77777777" w:rsidR="00BF2147" w:rsidRPr="00E924B3" w:rsidRDefault="00BF2147" w:rsidP="00BF2147">
      <w:pPr>
        <w:ind w:left="68"/>
        <w:rPr>
          <w:rFonts w:cs="Arial"/>
          <w:b/>
          <w:sz w:val="22"/>
          <w:szCs w:val="22"/>
          <w:lang w:eastAsia="en-US"/>
        </w:rPr>
      </w:pPr>
      <w:r w:rsidRPr="00E924B3">
        <w:rPr>
          <w:rFonts w:cs="Arial"/>
          <w:b/>
          <w:sz w:val="22"/>
          <w:szCs w:val="22"/>
          <w:lang w:eastAsia="en-US"/>
        </w:rPr>
        <w:t>Proposició econòmica</w:t>
      </w:r>
      <w:r w:rsidRPr="00E924B3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E924B3">
        <w:rPr>
          <w:rFonts w:cs="Arial"/>
          <w:b/>
          <w:sz w:val="22"/>
          <w:szCs w:val="22"/>
          <w:lang w:eastAsia="en-US"/>
        </w:rPr>
        <w:t>:</w:t>
      </w:r>
    </w:p>
    <w:p w14:paraId="0C6C93BB" w14:textId="77777777" w:rsidR="00BF2147" w:rsidRPr="00E924B3" w:rsidRDefault="00BF2147" w:rsidP="00BF2147">
      <w:pPr>
        <w:contextualSpacing/>
        <w:rPr>
          <w:rFonts w:cs="Arial"/>
          <w:sz w:val="22"/>
          <w:szCs w:val="22"/>
          <w:lang w:eastAsia="en-US"/>
        </w:rPr>
      </w:pPr>
    </w:p>
    <w:p w14:paraId="3C6C1253" w14:textId="77777777" w:rsidR="00BF2147" w:rsidRPr="00E924B3" w:rsidRDefault="00BF2147" w:rsidP="00BF2147">
      <w:pPr>
        <w:ind w:left="68"/>
        <w:rPr>
          <w:rFonts w:cs="Arial"/>
          <w:sz w:val="22"/>
          <w:szCs w:val="22"/>
          <w:lang w:eastAsia="es-ES"/>
        </w:rPr>
      </w:pPr>
      <w:r w:rsidRPr="00E924B3">
        <w:rPr>
          <w:rFonts w:cs="Arial"/>
          <w:sz w:val="22"/>
          <w:szCs w:val="22"/>
        </w:rPr>
        <w:t>“</w:t>
      </w:r>
      <w:r w:rsidRPr="00E924B3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E924B3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E924B3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E924B3">
        <w:rPr>
          <w:rFonts w:cs="Arial"/>
          <w:b/>
          <w:sz w:val="22"/>
          <w:szCs w:val="22"/>
          <w:lang w:eastAsia="es-ES"/>
        </w:rPr>
        <w:t>obres del “</w:t>
      </w:r>
      <w:r w:rsidRPr="00E924B3">
        <w:rPr>
          <w:rFonts w:cs="Arial"/>
          <w:b/>
          <w:bCs/>
          <w:sz w:val="22"/>
          <w:szCs w:val="22"/>
        </w:rPr>
        <w:t xml:space="preserve">Projecte executiu d’adequació del local comercial al carrer </w:t>
      </w:r>
      <w:proofErr w:type="spellStart"/>
      <w:r w:rsidRPr="00E924B3">
        <w:rPr>
          <w:rFonts w:cs="Arial"/>
          <w:b/>
          <w:bCs/>
          <w:sz w:val="22"/>
          <w:szCs w:val="22"/>
        </w:rPr>
        <w:t>Socós</w:t>
      </w:r>
      <w:proofErr w:type="spellEnd"/>
      <w:r w:rsidRPr="00E924B3">
        <w:rPr>
          <w:rFonts w:cs="Arial"/>
          <w:b/>
          <w:bCs/>
          <w:sz w:val="22"/>
          <w:szCs w:val="22"/>
        </w:rPr>
        <w:t>, 23, baixos 1a, de Centelles</w:t>
      </w:r>
      <w:r w:rsidRPr="00E924B3">
        <w:rPr>
          <w:rFonts w:cs="Arial"/>
          <w:b/>
          <w:sz w:val="22"/>
          <w:szCs w:val="22"/>
          <w:lang w:eastAsia="es-ES"/>
        </w:rPr>
        <w:t xml:space="preserve">”, </w:t>
      </w:r>
      <w:r w:rsidRPr="00E924B3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1907C622" w14:textId="77777777" w:rsidR="00BF2147" w:rsidRPr="00E924B3" w:rsidRDefault="00BF2147" w:rsidP="00BF2147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BF2147" w:rsidRPr="00100188" w14:paraId="3126DA0D" w14:textId="77777777" w:rsidTr="009A757D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C0DF" w14:textId="77777777" w:rsidR="00BF2147" w:rsidRPr="00100188" w:rsidRDefault="00BF2147" w:rsidP="009A757D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341BFF88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OFERTA DEL LICITADOR</w:t>
            </w:r>
          </w:p>
        </w:tc>
      </w:tr>
      <w:tr w:rsidR="00BF2147" w:rsidRPr="00100188" w14:paraId="55B6C755" w14:textId="77777777" w:rsidTr="009A757D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3A87EFCD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Pressupost base</w:t>
            </w:r>
          </w:p>
          <w:p w14:paraId="0C076577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de licitació</w:t>
            </w:r>
          </w:p>
          <w:p w14:paraId="12CC3F7B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40ABFC78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 xml:space="preserve">Preu </w:t>
            </w:r>
            <w:proofErr w:type="spellStart"/>
            <w:r w:rsidRPr="00100188">
              <w:rPr>
                <w:rFonts w:cs="Arial"/>
              </w:rPr>
              <w:t>ofertat</w:t>
            </w:r>
            <w:proofErr w:type="spellEnd"/>
          </w:p>
          <w:p w14:paraId="21015692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4B62E3BF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2BC805E2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33966D5E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 xml:space="preserve">Preu </w:t>
            </w:r>
            <w:proofErr w:type="spellStart"/>
            <w:r w:rsidRPr="00100188">
              <w:rPr>
                <w:rFonts w:cs="Arial"/>
              </w:rPr>
              <w:t>ofertat</w:t>
            </w:r>
            <w:proofErr w:type="spellEnd"/>
          </w:p>
          <w:p w14:paraId="2CEE86D1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(IVA inclòs)</w:t>
            </w:r>
          </w:p>
        </w:tc>
      </w:tr>
      <w:tr w:rsidR="00BF2147" w:rsidRPr="00100188" w14:paraId="050DBA2D" w14:textId="77777777" w:rsidTr="009A757D">
        <w:trPr>
          <w:trHeight w:val="421"/>
        </w:trPr>
        <w:tc>
          <w:tcPr>
            <w:tcW w:w="2355" w:type="dxa"/>
            <w:vAlign w:val="center"/>
          </w:tcPr>
          <w:p w14:paraId="6009E5B0" w14:textId="77777777" w:rsidR="00BF2147" w:rsidRPr="00100188" w:rsidRDefault="00BF2147" w:rsidP="009A757D">
            <w:pPr>
              <w:ind w:left="142"/>
              <w:contextualSpacing/>
              <w:jc w:val="center"/>
              <w:rPr>
                <w:rFonts w:cs="Arial"/>
              </w:rPr>
            </w:pPr>
            <w:r w:rsidRPr="00100188">
              <w:rPr>
                <w:rFonts w:cs="Arial"/>
              </w:rPr>
              <w:t>63.183,70</w:t>
            </w:r>
            <w:r w:rsidRPr="00100188">
              <w:rPr>
                <w:rFonts w:cs="Arial"/>
                <w:b/>
                <w:bCs/>
              </w:rPr>
              <w:t xml:space="preserve"> </w:t>
            </w:r>
            <w:r w:rsidRPr="00100188">
              <w:rPr>
                <w:rFonts w:cs="Arial"/>
              </w:rPr>
              <w:t>€</w:t>
            </w:r>
          </w:p>
        </w:tc>
        <w:tc>
          <w:tcPr>
            <w:tcW w:w="1810" w:type="dxa"/>
            <w:vAlign w:val="center"/>
          </w:tcPr>
          <w:p w14:paraId="76BD7AA9" w14:textId="77777777" w:rsidR="00BF2147" w:rsidRPr="00100188" w:rsidRDefault="00BF2147" w:rsidP="009A757D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123" w:type="dxa"/>
            <w:vAlign w:val="center"/>
          </w:tcPr>
          <w:p w14:paraId="5E178A8C" w14:textId="77777777" w:rsidR="00BF2147" w:rsidRPr="00100188" w:rsidRDefault="00BF2147" w:rsidP="009A757D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398" w:type="dxa"/>
            <w:vAlign w:val="center"/>
          </w:tcPr>
          <w:p w14:paraId="482AFF17" w14:textId="77777777" w:rsidR="00BF2147" w:rsidRPr="00100188" w:rsidRDefault="00BF2147" w:rsidP="009A757D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671" w:type="dxa"/>
            <w:vAlign w:val="center"/>
          </w:tcPr>
          <w:p w14:paraId="3488F437" w14:textId="77777777" w:rsidR="00BF2147" w:rsidRPr="00100188" w:rsidRDefault="00BF2147" w:rsidP="009A757D">
            <w:pPr>
              <w:ind w:left="142"/>
              <w:contextualSpacing/>
              <w:rPr>
                <w:rFonts w:cs="Arial"/>
              </w:rPr>
            </w:pPr>
          </w:p>
        </w:tc>
      </w:tr>
    </w:tbl>
    <w:p w14:paraId="7AABFBCE" w14:textId="77777777" w:rsidR="00BF2147" w:rsidRPr="00E924B3" w:rsidRDefault="00BF2147" w:rsidP="00BF2147">
      <w:pPr>
        <w:ind w:left="68"/>
        <w:jc w:val="right"/>
        <w:rPr>
          <w:rFonts w:cs="Arial"/>
          <w:b/>
          <w:sz w:val="22"/>
          <w:szCs w:val="22"/>
        </w:rPr>
      </w:pPr>
      <w:r w:rsidRPr="00E924B3">
        <w:rPr>
          <w:rFonts w:cs="Arial"/>
          <w:sz w:val="22"/>
          <w:szCs w:val="22"/>
          <w:lang w:eastAsia="es-ES"/>
        </w:rPr>
        <w:t>“</w:t>
      </w:r>
    </w:p>
    <w:p w14:paraId="32E7F52A" w14:textId="77777777" w:rsidR="00BF2147" w:rsidRPr="00E924B3" w:rsidRDefault="00BF2147" w:rsidP="00BF2147">
      <w:pPr>
        <w:ind w:left="142"/>
        <w:contextualSpacing/>
        <w:rPr>
          <w:rFonts w:cs="Arial"/>
          <w:i/>
          <w:sz w:val="22"/>
          <w:szCs w:val="22"/>
        </w:rPr>
      </w:pPr>
    </w:p>
    <w:p w14:paraId="07B51252" w14:textId="77777777" w:rsidR="00BF2147" w:rsidRPr="00E924B3" w:rsidRDefault="00BF2147" w:rsidP="00BF2147">
      <w:pPr>
        <w:rPr>
          <w:rStyle w:val="Ttol1Car"/>
          <w:rFonts w:eastAsia="Calibri" w:cs="Arial"/>
          <w:szCs w:val="22"/>
        </w:rPr>
      </w:pPr>
    </w:p>
    <w:p w14:paraId="488C80E5" w14:textId="77777777" w:rsidR="00BF2147" w:rsidRDefault="00BF2147" w:rsidP="00BF2147">
      <w:pPr>
        <w:rPr>
          <w:rStyle w:val="Ttol1Car"/>
          <w:rFonts w:eastAsia="Calibri" w:cs="Arial"/>
          <w:szCs w:val="22"/>
        </w:rPr>
      </w:pPr>
    </w:p>
    <w:p w14:paraId="5139B85E" w14:textId="77777777" w:rsidR="00BF2147" w:rsidRDefault="00BF2147" w:rsidP="00BF2147">
      <w:pPr>
        <w:rPr>
          <w:rStyle w:val="Ttol1Car"/>
          <w:rFonts w:eastAsia="Calibri" w:cs="Arial"/>
          <w:szCs w:val="22"/>
        </w:rPr>
      </w:pPr>
    </w:p>
    <w:p w14:paraId="2E62CC8F" w14:textId="77777777" w:rsidR="00BF2147" w:rsidRDefault="00BF2147" w:rsidP="00BF2147">
      <w:pPr>
        <w:rPr>
          <w:rStyle w:val="Ttol1Car"/>
          <w:rFonts w:eastAsia="Calibri" w:cs="Arial"/>
          <w:szCs w:val="22"/>
        </w:rPr>
      </w:pPr>
    </w:p>
    <w:p w14:paraId="1F4E5EB2" w14:textId="77777777" w:rsidR="00BF2147" w:rsidRDefault="00BF2147" w:rsidP="00BF2147">
      <w:pPr>
        <w:rPr>
          <w:rStyle w:val="Ttol1Car"/>
          <w:rFonts w:eastAsia="Calibri" w:cs="Arial"/>
          <w:szCs w:val="22"/>
        </w:rPr>
      </w:pPr>
    </w:p>
    <w:p w14:paraId="026D89F8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47"/>
    <w:rsid w:val="00735AE1"/>
    <w:rsid w:val="009700DF"/>
    <w:rsid w:val="00BF2147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6CB6"/>
  <w15:chartTrackingRefBased/>
  <w15:docId w15:val="{582BB88C-1519-4632-8961-0FFE7262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F214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F21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F214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F214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214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214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214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214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214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F2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F2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F2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21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21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21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21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21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21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214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F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214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F2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1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F21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F214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F21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2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21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21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BF21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2026-03-16T12:30:00Z</dcterms:created>
  <dcterms:modified xsi:type="dcterms:W3CDTF">2026-03-16T12:32:00Z</dcterms:modified>
</cp:coreProperties>
</file>