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theme/theme1.xml" ContentType="application/vnd.openxmlformats-officedocument.theme+xml"/>
  <Override PartName="/word/media/image1.emf" ContentType="image/x-emf"/>
  <Override PartName="/word/media/image2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Open Sans" w:ascii="Open Sans" w:hAnsi="Open Sans"/>
          <w:b/>
          <w:color w:val="000000"/>
          <w:sz w:val="22"/>
          <w:szCs w:val="22"/>
          <w:lang w:eastAsia="es-ES"/>
        </w:rPr>
        <w:t>ANNEX</w:t>
      </w:r>
      <w:r>
        <w:rPr>
          <w:rFonts w:cs="Open Sans" w:ascii="Open Sans" w:hAnsi="Open Sans"/>
          <w:b/>
          <w:color w:val="FF0000"/>
          <w:sz w:val="22"/>
          <w:szCs w:val="22"/>
          <w:lang w:eastAsia="es-ES"/>
        </w:rPr>
        <w:t xml:space="preserve"> </w:t>
      </w:r>
      <w:r>
        <w:rPr>
          <w:rFonts w:cs="Open Sans" w:ascii="Open Sans" w:hAnsi="Open Sans"/>
          <w:b/>
          <w:color w:val="000000"/>
          <w:sz w:val="22"/>
          <w:szCs w:val="22"/>
          <w:lang w:eastAsia="es-ES"/>
        </w:rPr>
        <w:t>III</w:t>
      </w:r>
      <w:r>
        <w:rPr>
          <w:rFonts w:cs="Open Sans" w:ascii="Open Sans" w:hAnsi="Open Sans"/>
          <w:b/>
          <w:color w:val="FF0000"/>
          <w:sz w:val="22"/>
          <w:szCs w:val="22"/>
          <w:lang w:eastAsia="es-ES"/>
        </w:rPr>
        <w:t xml:space="preserve"> </w:t>
      </w:r>
      <w:r>
        <w:rPr>
          <w:rFonts w:cs="Open Sans" w:ascii="Open Sans" w:hAnsi="Open Sans"/>
          <w:b/>
          <w:sz w:val="22"/>
          <w:szCs w:val="22"/>
          <w:lang w:eastAsia="es-ES"/>
        </w:rPr>
        <w:t>MODEL D’OFERTA – LOT 1</w:t>
      </w:r>
    </w:p>
    <w:p>
      <w:pPr>
        <w:pStyle w:val="Normal"/>
        <w:bidi w:val="0"/>
        <w:spacing w:lineRule="auto" w:line="240" w:before="0" w:after="0"/>
        <w:jc w:val="both"/>
        <w:rPr>
          <w:rFonts w:ascii="Open Sans" w:hAnsi="Open Sans" w:cs="Open Sans"/>
          <w:b/>
          <w:sz w:val="22"/>
          <w:szCs w:val="22"/>
          <w:lang w:eastAsia="es-ES"/>
        </w:rPr>
      </w:pPr>
      <w:r>
        <w:rPr>
          <w:rFonts w:cs="Open Sans" w:ascii="Open Sans" w:hAnsi="Open Sans"/>
          <w:b/>
          <w:sz w:val="22"/>
          <w:szCs w:val="22"/>
          <w:lang w:eastAsia="es-ES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Open Sans" w:ascii="Open Sans" w:hAnsi="Open Sans"/>
          <w:b w:val="false"/>
          <w:bCs w:val="false"/>
          <w:iCs/>
          <w:strike w:val="false"/>
          <w:dstrike w:val="false"/>
          <w:color w:val="000000"/>
          <w:kern w:val="2"/>
          <w:sz w:val="22"/>
          <w:szCs w:val="22"/>
          <w:shd w:fill="auto" w:val="clear"/>
          <w:lang w:val="ca-ES" w:eastAsia="es-ES" w:bidi="ar-SA"/>
        </w:rPr>
        <w:t xml:space="preserve">El/la Sr./Sra. ................................................................................................................ amb residència a ......................................., al carrer...................................................... número........... amb NIF.................., declara que, assabentat/ada de les condicions i els requisits que s’exigeixen per poder ser adjudicatari/ària del contracte del </w:t>
      </w:r>
      <w:r>
        <w:rPr>
          <w:rFonts w:eastAsia="Times New Roman" w:cs="Open Sans" w:ascii="Open Sans" w:hAnsi="Open Sans"/>
          <w:b/>
          <w:bCs/>
          <w:iCs/>
          <w:strike w:val="false"/>
          <w:dstrike w:val="false"/>
          <w:color w:val="000000"/>
          <w:kern w:val="2"/>
          <w:sz w:val="22"/>
          <w:szCs w:val="22"/>
          <w:shd w:fill="auto" w:val="clear"/>
          <w:lang w:val="ca-ES" w:eastAsia="zh-CN" w:bidi="ar-SA"/>
        </w:rPr>
        <w:t xml:space="preserve">SERVEI DE NETEJA, JARDINERIA I ESPORGA DELS ARBRES DELS PATIS DELS CENTRES EDUCATIUS MUNICIPALS – Lot 1 </w:t>
      </w:r>
      <w:r>
        <w:rPr>
          <w:rStyle w:val="Fuentedeprrafopredeter"/>
          <w:rFonts w:eastAsia="Times New Roman" w:cs="Open Sans" w:ascii="Open Sans" w:hAnsi="Open Sans"/>
          <w:b/>
          <w:bCs/>
          <w:iCs/>
          <w:strike w:val="false"/>
          <w:dstrike w:val="false"/>
          <w:color w:val="000000"/>
          <w:kern w:val="2"/>
          <w:sz w:val="22"/>
          <w:szCs w:val="22"/>
          <w:shd w:fill="auto" w:val="clear"/>
          <w:lang w:val="ca-ES" w:eastAsia="zh-CN" w:bidi="ar-SA"/>
        </w:rPr>
        <w:t>Serveis de neteja i manteniment de jardineria dels patis i zones verdes de les escoles municipals</w:t>
      </w:r>
      <w:r>
        <w:rPr>
          <w:rFonts w:cs="Open Sans" w:ascii="Open Sans" w:hAnsi="Open Sans"/>
          <w:iCs/>
          <w:color w:val="000000"/>
          <w:sz w:val="22"/>
          <w:szCs w:val="22"/>
          <w:shd w:fill="FFFFFF" w:val="clear"/>
          <w:lang w:eastAsia="es-ES"/>
        </w:rPr>
        <w:t>, amb expedient númer</w:t>
      </w:r>
      <w:r>
        <w:rPr>
          <w:rFonts w:cs="Open Sans" w:ascii="Open Sans" w:hAnsi="Open Sans"/>
          <w:iCs/>
          <w:color w:val="000000"/>
          <w:sz w:val="22"/>
          <w:szCs w:val="22"/>
          <w:shd w:fill="auto" w:val="clear"/>
          <w:lang w:eastAsia="es-ES"/>
        </w:rPr>
        <w:t xml:space="preserve">o </w:t>
      </w:r>
      <w:r>
        <w:rPr>
          <w:rFonts w:eastAsia="Times New Roman" w:cs="Open Sans" w:ascii="Open Sans" w:hAnsi="Open Sans"/>
          <w:b/>
          <w:bCs/>
          <w:iCs/>
          <w:color w:val="000000"/>
          <w:kern w:val="2"/>
          <w:sz w:val="22"/>
          <w:szCs w:val="22"/>
          <w:shd w:fill="auto" w:val="clear"/>
          <w:lang w:val="ca-ES" w:eastAsia="es-ES" w:bidi="ar-SA"/>
        </w:rPr>
        <w:t>CONSER-0403/2025</w:t>
      </w:r>
      <w:r>
        <w:rPr>
          <w:rFonts w:cs="Open Sans" w:ascii="Open Sans" w:hAnsi="Open Sans"/>
          <w:b/>
          <w:bCs/>
          <w:iCs/>
          <w:color w:val="000000"/>
          <w:sz w:val="22"/>
          <w:szCs w:val="22"/>
          <w:shd w:fill="auto" w:val="clear"/>
          <w:lang w:eastAsia="es-ES"/>
        </w:rPr>
        <w:t>,</w:t>
      </w:r>
      <w:r>
        <w:rPr>
          <w:rFonts w:cs="Open Sans" w:ascii="Open Sans" w:hAnsi="Open Sans"/>
          <w:iCs/>
          <w:color w:val="000000"/>
          <w:sz w:val="22"/>
          <w:szCs w:val="22"/>
          <w:shd w:fill="auto" w:val="clear"/>
          <w:lang w:eastAsia="es-ES"/>
        </w:rPr>
        <w:t xml:space="preserve"> </w:t>
      </w:r>
      <w:r>
        <w:rPr>
          <w:rFonts w:cs="Open Sans" w:ascii="Open Sans" w:hAnsi="Open Sans"/>
          <w:b w:val="false"/>
          <w:bCs w:val="false"/>
          <w:iCs/>
          <w:strike w:val="false"/>
          <w:dstrike w:val="false"/>
          <w:color w:val="000000"/>
          <w:sz w:val="22"/>
          <w:szCs w:val="22"/>
          <w:shd w:fill="auto" w:val="clear"/>
          <w:lang w:eastAsia="es-ES"/>
        </w:rPr>
        <w:t>es compromet (en nom propi / en nom i representació de l’empresa .................................................) a executar-lo amb estricta subjecció als requisits i condicions estipulats d’acord amb la següent oferta:</w:t>
      </w:r>
    </w:p>
    <w:p>
      <w:pPr>
        <w:pStyle w:val="Normal"/>
        <w:bidi w:val="0"/>
        <w:spacing w:lineRule="auto" w:line="240" w:before="0" w:after="0"/>
        <w:ind w:end="70"/>
        <w:jc w:val="both"/>
        <w:rPr>
          <w:rFonts w:ascii="Open Sans" w:hAnsi="Open Sans" w:eastAsia="Times;Times New Roman" w:cs="Open Sans"/>
          <w:b/>
          <w:bCs/>
          <w:iCs/>
          <w:strike w:val="false"/>
          <w:dstrike w:val="false"/>
          <w:color w:val="000000"/>
          <w:sz w:val="22"/>
          <w:szCs w:val="22"/>
          <w:shd w:fill="auto" w:val="clear"/>
          <w:lang w:val="ca-ES" w:eastAsia="zh-CN" w:bidi="ar-SA"/>
        </w:rPr>
      </w:pPr>
      <w:r>
        <w:rPr>
          <w:rFonts w:eastAsia="Times;Times New Roman" w:cs="Open Sans" w:ascii="Open Sans" w:hAnsi="Open Sans"/>
          <w:b/>
          <w:bCs/>
          <w:iCs/>
          <w:strike w:val="false"/>
          <w:dstrike w:val="false"/>
          <w:color w:val="000000"/>
          <w:sz w:val="22"/>
          <w:szCs w:val="22"/>
          <w:shd w:fill="auto" w:val="clear"/>
          <w:lang w:val="ca-ES" w:eastAsia="zh-CN" w:bidi="ar-SA"/>
        </w:rPr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>
        <w:rPr>
          <w:rFonts w:cs="Open Sans" w:ascii="Open Sans" w:hAnsi="Open Sans"/>
          <w:b/>
          <w:bCs/>
          <w:sz w:val="22"/>
          <w:szCs w:val="22"/>
          <w:u w:val="single"/>
        </w:rPr>
        <w:t>Criteris econòmics</w:t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>
        <w:rPr>
          <w:rFonts w:cs="Open Sans" w:ascii="Open Sans" w:hAnsi="Open Sans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none"/>
        </w:rPr>
      </w:pPr>
      <w:r>
        <w:rPr>
          <w:rFonts w:cs="Open Sans" w:ascii="Open Sans" w:hAnsi="Open Sans"/>
          <w:b/>
          <w:bCs/>
          <w:sz w:val="22"/>
          <w:szCs w:val="22"/>
          <w:u w:val="none"/>
        </w:rPr>
        <w:t>Preu ofertat</w:t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none"/>
        </w:rPr>
      </w:pPr>
      <w:r>
        <w:rPr>
          <w:rFonts w:cs="Open Sans" w:ascii="Open Sans" w:hAnsi="Open Sans"/>
          <w:b/>
          <w:bCs/>
          <w:sz w:val="22"/>
          <w:szCs w:val="22"/>
          <w:u w:val="none"/>
        </w:rPr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none"/>
        </w:rPr>
      </w:pPr>
      <w:r>
        <w:rPr>
          <w:rFonts w:cs="Open Sans" w:ascii="Open Sans" w:hAnsi="Open Sans"/>
          <w:b/>
          <w:bCs/>
          <w:sz w:val="22"/>
          <w:szCs w:val="22"/>
          <w:u w:val="none"/>
        </w:rPr>
      </w:r>
    </w:p>
    <w:tbl>
      <w:tblPr>
        <w:tblW w:w="9353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117"/>
        <w:gridCol w:w="3118"/>
        <w:gridCol w:w="3118"/>
      </w:tblGrid>
      <w:tr>
        <w:trPr/>
        <w:tc>
          <w:tcPr>
            <w:tcW w:w="93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end="70"/>
              <w:jc w:val="center"/>
              <w:rPr>
                <w:rFonts w:ascii="Open Sans" w:hAnsi="Open Sans" w:cs="Open Sans"/>
                <w:b/>
                <w:bCs/>
                <w:iCs/>
                <w:strike w:val="false"/>
                <w:dstrike w:val="false"/>
                <w:color w:val="000000"/>
                <w:sz w:val="22"/>
                <w:szCs w:val="22"/>
                <w:shd w:fill="auto" w:val="clear"/>
                <w:lang w:eastAsia="es-ES"/>
              </w:rPr>
            </w:pPr>
            <w:r>
              <w:object w:dxaOrig="8960" w:dyaOrig="3840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position:absolute;margin-left:-11.6pt;margin-top:176.5pt;width:475.75pt;height:203.5pt;mso-wrap-distance-right:0pt;mso-position-horizontal-relative:text;mso-position-vertical-relative:text" filled="f" o:ole="">
                  <v:imagedata r:id="rId3" o:title=""/>
                  <w10:wrap type="square"/>
                </v:shape>
                <o:OLEObject Type="Embed" ProgID="Excel.Sheet.12" ShapeID="ole_rId2" DrawAspect="Content" ObjectID="_569313169" r:id="rId2"/>
              </w:object>
            </w:r>
            <w:r>
              <w:rPr>
                <w:rFonts w:cs="Open Sans" w:ascii="Open Sans" w:hAnsi="Open Sans"/>
                <w:b/>
                <w:bCs/>
                <w:iCs/>
                <w:strike w:val="false"/>
                <w:dstrike w:val="false"/>
                <w:color w:val="000000"/>
                <w:sz w:val="22"/>
                <w:szCs w:val="22"/>
                <w:shd w:fill="auto" w:val="clear"/>
                <w:lang w:eastAsia="es-ES"/>
              </w:rPr>
              <w:t>NETEJA + JARDINERIA</w:t>
            </w:r>
          </w:p>
        </w:tc>
      </w:tr>
      <w:tr>
        <w:trPr/>
        <w:tc>
          <w:tcPr>
            <w:tcW w:w="311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before="0" w:after="200"/>
              <w:jc w:val="center"/>
              <w:rPr/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 xml:space="preserve"> </w:t>
            </w:r>
            <w:r>
              <w:rPr>
                <w:rFonts w:cs="Open Sans" w:ascii="Open Sans" w:hAnsi="Open Sans"/>
                <w:sz w:val="22"/>
                <w:szCs w:val="22"/>
              </w:rPr>
              <w:t>Base imposable</w:t>
            </w:r>
          </w:p>
          <w:p>
            <w:pPr>
              <w:pStyle w:val="Contenidodelatabla"/>
              <w:bidi w:val="0"/>
              <w:spacing w:before="0" w:after="200"/>
              <w:jc w:val="center"/>
              <w:rPr/>
            </w:pPr>
            <w:r>
              <w:rPr>
                <w:rFonts w:cs="Open Sans" w:ascii="Open Sans" w:hAnsi="Open Sans"/>
                <w:sz w:val="22"/>
                <w:szCs w:val="22"/>
              </w:rPr>
              <w:t>(Total sense IVA)</w:t>
            </w:r>
          </w:p>
        </w:tc>
        <w:tc>
          <w:tcPr>
            <w:tcW w:w="31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before="0" w:after="200"/>
              <w:jc w:val="center"/>
              <w:rPr/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 xml:space="preserve"> </w:t>
            </w:r>
            <w:r>
              <w:rPr>
                <w:rFonts w:cs="Open Sans" w:ascii="Open Sans" w:hAnsi="Open Sans"/>
                <w:sz w:val="22"/>
                <w:szCs w:val="22"/>
              </w:rPr>
              <w:t>IVA</w:t>
            </w:r>
          </w:p>
        </w:tc>
        <w:tc>
          <w:tcPr>
            <w:tcW w:w="31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before="0" w:after="20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  <w:t>TOTAL (IVA inclòs)</w:t>
            </w:r>
          </w:p>
        </w:tc>
      </w:tr>
      <w:tr>
        <w:trPr/>
        <w:tc>
          <w:tcPr>
            <w:tcW w:w="3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before="0" w:after="20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  <w:t>......................................... €</w:t>
            </w:r>
          </w:p>
        </w:tc>
        <w:tc>
          <w:tcPr>
            <w:tcW w:w="31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before="0" w:after="20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  <w:t>............................................. €</w:t>
            </w:r>
          </w:p>
        </w:tc>
        <w:tc>
          <w:tcPr>
            <w:tcW w:w="31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idodelatabla"/>
              <w:bidi w:val="0"/>
              <w:spacing w:before="0" w:after="20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  <w:t>............................................. €</w:t>
            </w:r>
          </w:p>
        </w:tc>
      </w:tr>
    </w:tbl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none"/>
        </w:rPr>
      </w:pPr>
      <w:r>
        <w:rPr>
          <w:rFonts w:cs="Open Sans" w:ascii="Open Sans" w:hAnsi="Open Sans"/>
          <w:b/>
          <w:bCs/>
          <w:sz w:val="22"/>
          <w:szCs w:val="22"/>
          <w:u w:val="none"/>
        </w:rPr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none"/>
        </w:rPr>
      </w:pPr>
      <w:r>
        <w:rPr>
          <w:rFonts w:cs="Open Sans" w:ascii="Open Sans" w:hAnsi="Open Sans"/>
          <w:b/>
          <w:bCs/>
          <w:sz w:val="22"/>
          <w:szCs w:val="22"/>
          <w:u w:val="none"/>
        </w:rPr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none"/>
        </w:rPr>
      </w:pPr>
      <w:r>
        <w:rPr>
          <w:rFonts w:cs="Open Sans" w:ascii="Open Sans" w:hAnsi="Open Sans"/>
          <w:b/>
          <w:bCs/>
          <w:sz w:val="22"/>
          <w:szCs w:val="22"/>
          <w:u w:val="none"/>
        </w:rPr>
      </w:r>
    </w:p>
    <w:p>
      <w:pPr>
        <w:pStyle w:val="Normal"/>
        <w:bidi w:val="0"/>
        <w:spacing w:lineRule="auto" w:line="240" w:before="0" w:after="0"/>
        <w:ind w:end="70"/>
        <w:jc w:val="both"/>
        <w:rPr>
          <w:rFonts w:ascii="Open Sans" w:hAnsi="Open Sans" w:cs="Open Sans"/>
          <w:b w:val="false"/>
          <w:bCs w:val="false"/>
          <w:iCs/>
          <w:strike w:val="false"/>
          <w:dstrike w:val="false"/>
          <w:color w:val="000000"/>
          <w:sz w:val="22"/>
          <w:szCs w:val="22"/>
          <w:shd w:fill="auto" w:val="clear"/>
          <w:lang w:eastAsia="es-ES"/>
        </w:rPr>
      </w:pPr>
      <w:r>
        <w:rPr>
          <w:rFonts w:cs="Open Sans" w:ascii="Open Sans" w:hAnsi="Open Sans"/>
          <w:b w:val="false"/>
          <w:bCs w:val="false"/>
          <w:iCs/>
          <w:strike w:val="false"/>
          <w:dstrike w:val="false"/>
          <w:color w:val="000000"/>
          <w:sz w:val="22"/>
          <w:szCs w:val="22"/>
          <w:shd w:fill="auto" w:val="clear"/>
          <w:lang w:eastAsia="es-ES"/>
        </w:rPr>
        <w:object w:dxaOrig="11521" w:dyaOrig="8448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-40.7pt;margin-top:10.35pt;width:564.4pt;height:446.9pt;mso-wrap-distance-right:0pt;mso-position-horizontal-relative:text;mso-position-vertical-relative:text" filled="f" o:ole="">
            <v:imagedata r:id="rId5" o:title=""/>
            <w10:wrap type="square"/>
          </v:shape>
          <o:OLEObject Type="Embed" ProgID="Excel.Sheet.12" ShapeID="ole_rId4" DrawAspect="Content" ObjectID="_1696516010" r:id="rId4"/>
        </w:object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none"/>
        </w:rPr>
      </w:pPr>
      <w:r>
        <w:rPr>
          <w:rFonts w:cs="Open Sans" w:ascii="Open Sans" w:hAnsi="Open Sans"/>
          <w:b/>
          <w:bCs/>
          <w:sz w:val="22"/>
          <w:szCs w:val="22"/>
          <w:u w:val="none"/>
        </w:rPr>
      </w:r>
    </w:p>
    <w:p>
      <w:pPr>
        <w:pStyle w:val="Contingutdelataula"/>
        <w:bidi w:val="0"/>
        <w:jc w:val="both"/>
        <w:rPr>
          <w:sz w:val="20"/>
          <w:szCs w:val="20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0"/>
          <w:szCs w:val="20"/>
          <w:u w:val="none"/>
          <w:shd w:fill="auto" w:val="clear"/>
        </w:rPr>
        <w:t>*Fent doble clic s’accedeix als quadres per emplenar-los.</w:t>
      </w:r>
    </w:p>
    <w:p>
      <w:pPr>
        <w:pStyle w:val="Normal"/>
        <w:bidi w:val="0"/>
        <w:spacing w:lineRule="auto" w:line="240" w:before="0" w:after="0"/>
        <w:ind w:end="70"/>
        <w:jc w:val="both"/>
        <w:rPr>
          <w:rFonts w:ascii="Open Sans" w:hAnsi="Open Sans" w:cs="Open Sans"/>
          <w:b/>
          <w:bCs/>
          <w:iCs/>
          <w:strike w:val="false"/>
          <w:dstrike w:val="false"/>
          <w:color w:val="000000"/>
          <w:sz w:val="22"/>
          <w:szCs w:val="22"/>
          <w:shd w:fill="auto" w:val="clear"/>
          <w:lang w:eastAsia="es-ES"/>
        </w:rPr>
      </w:pPr>
      <w:r>
        <w:rPr>
          <w:rFonts w:cs="Open Sans" w:ascii="Open Sans" w:hAnsi="Open Sans"/>
          <w:b/>
          <w:bCs/>
          <w:iCs/>
          <w:strike w:val="false"/>
          <w:dstrike w:val="false"/>
          <w:color w:val="000000"/>
          <w:sz w:val="22"/>
          <w:szCs w:val="22"/>
          <w:shd w:fill="auto" w:val="clear"/>
          <w:lang w:eastAsia="es-ES"/>
        </w:rPr>
      </w:r>
    </w:p>
    <w:p>
      <w:pPr>
        <w:pStyle w:val="Normal"/>
        <w:bidi w:val="0"/>
        <w:spacing w:lineRule="auto" w:line="240" w:before="0" w:after="0"/>
        <w:ind w:end="70"/>
        <w:jc w:val="both"/>
        <w:rPr>
          <w:rFonts w:ascii="Open Sans" w:hAnsi="Open Sans" w:cs="Open Sans"/>
          <w:b/>
          <w:bCs/>
          <w:iCs/>
          <w:strike w:val="false"/>
          <w:dstrike w:val="false"/>
          <w:color w:val="000000"/>
          <w:sz w:val="22"/>
          <w:szCs w:val="22"/>
          <w:shd w:fill="auto" w:val="clear"/>
          <w:lang w:eastAsia="es-ES"/>
        </w:rPr>
      </w:pPr>
      <w:r>
        <w:rPr>
          <w:rFonts w:cs="Open Sans"/>
          <w:sz w:val="22"/>
          <w:szCs w:val="22"/>
        </w:rPr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/>
          <w:b/>
          <w:bCs/>
          <w:sz w:val="20"/>
          <w:szCs w:val="20"/>
          <w:u w:val="single"/>
        </w:rPr>
      </w:pPr>
      <w:r>
        <w:rPr/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/>
          <w:b/>
          <w:bCs/>
          <w:sz w:val="20"/>
          <w:szCs w:val="20"/>
          <w:u w:val="single"/>
        </w:rPr>
      </w:pPr>
      <w:r>
        <w:rPr>
          <w:rFonts w:cs="Open Sans" w:ascii="Open Sans" w:hAnsi="Open Sans"/>
          <w:b/>
          <w:bCs/>
          <w:sz w:val="22"/>
          <w:szCs w:val="22"/>
          <w:u w:val="single"/>
        </w:rPr>
        <w:t>Criteris Medi-ambientals automàtics</w:t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</w:r>
    </w:p>
    <w:p>
      <w:pPr>
        <w:pStyle w:val="Normal"/>
        <w:bidi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cs="Open Sans" w:ascii="Open Sans" w:hAnsi="Open Sans"/>
          <w:b/>
          <w:bCs/>
          <w:color w:val="000000"/>
          <w:sz w:val="22"/>
          <w:szCs w:val="22"/>
        </w:rPr>
        <w:t>a) Per la utilització de vehicles amb menor impacte ambiental</w:t>
      </w:r>
    </w:p>
    <w:p>
      <w:pPr>
        <w:pStyle w:val="Normal"/>
        <w:bidi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cs="Open Sans" w:ascii="Open Sans" w:hAnsi="Open Sans"/>
          <w:b/>
          <w:bCs/>
          <w:color w:val="000000"/>
          <w:sz w:val="22"/>
          <w:szCs w:val="22"/>
        </w:rPr>
      </w:r>
    </w:p>
    <w:p>
      <w:pPr>
        <w:pStyle w:val="Contingutdelataula"/>
        <w:bidi w:val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  <w:t>Es valorarà la qualitat ambiental dels vehicles destinats a tasques objecte del contracte (de forma exclusiva), a partir del Distintiu ambiental de la DGT, aplicant el següent criteri:</w:t>
      </w:r>
    </w:p>
    <w:p>
      <w:pPr>
        <w:pStyle w:val="Contingutdelataula"/>
        <w:bidi w:val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</w:pPr>
      <w:r>
        <w:rPr/>
      </w:r>
    </w:p>
    <w:p>
      <w:pPr>
        <w:pStyle w:val="Contingutdelataula"/>
        <w:bidi w:val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</w:pPr>
      <w:r>
        <w:rPr/>
      </w:r>
    </w:p>
    <w:p>
      <w:pPr>
        <w:pStyle w:val="Contingutdelataula"/>
        <w:bidi w:val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</w:r>
    </w:p>
    <w:tbl>
      <w:tblPr>
        <w:tblW w:w="7868" w:type="dxa"/>
        <w:jc w:val="start"/>
        <w:tblInd w:w="80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381"/>
        <w:gridCol w:w="1486"/>
      </w:tblGrid>
      <w:tr>
        <w:trPr/>
        <w:tc>
          <w:tcPr>
            <w:tcW w:w="6381" w:type="dxa"/>
            <w:tcBorders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cs="Open Sans" w:ascii="Open Sans" w:hAnsi="Open Sans"/>
                <w:b/>
                <w:bCs/>
                <w:sz w:val="22"/>
                <w:szCs w:val="22"/>
              </w:rPr>
              <w:t>Marqueu amb una creu «X» la casella que correspongui:</w:t>
            </w:r>
          </w:p>
        </w:tc>
        <w:tc>
          <w:tcPr>
            <w:tcW w:w="14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2B2B2" w:val="clear"/>
          </w:tcPr>
          <w:p>
            <w:pPr>
              <w:pStyle w:val="Contenidodelatabla"/>
              <w:bidi w:val="0"/>
              <w:snapToGrid w:val="false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</w:r>
          </w:p>
        </w:tc>
      </w:tr>
      <w:tr>
        <w:trPr/>
        <w:tc>
          <w:tcPr>
            <w:tcW w:w="63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  <w:t>Distintiu ambiental DGT ZERO</w:t>
            </w:r>
          </w:p>
        </w:tc>
        <w:tc>
          <w:tcPr>
            <w:tcW w:w="14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idodelatabla"/>
              <w:bidi w:val="0"/>
              <w:snapToGrid w:val="false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</w:r>
          </w:p>
        </w:tc>
      </w:tr>
      <w:tr>
        <w:trPr/>
        <w:tc>
          <w:tcPr>
            <w:tcW w:w="63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  <w:t>Distintiu ambiental DGT ECO</w:t>
            </w:r>
          </w:p>
        </w:tc>
        <w:tc>
          <w:tcPr>
            <w:tcW w:w="14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napToGrid w:val="false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</w:r>
          </w:p>
        </w:tc>
      </w:tr>
      <w:tr>
        <w:trPr/>
        <w:tc>
          <w:tcPr>
            <w:tcW w:w="63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360" w:leader="none"/>
              </w:tabs>
              <w:bidi w:val="0"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cs="Open Sans" w:ascii="Open Sans" w:hAnsi="Open Sans"/>
                <w:color w:val="000000"/>
                <w:sz w:val="22"/>
                <w:szCs w:val="22"/>
              </w:rPr>
              <w:t>Distintiu ambiental DGT C i B</w:t>
            </w:r>
          </w:p>
        </w:tc>
        <w:tc>
          <w:tcPr>
            <w:tcW w:w="14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napToGrid w:val="false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</w:r>
          </w:p>
        </w:tc>
      </w:tr>
    </w:tbl>
    <w:p>
      <w:pPr>
        <w:pStyle w:val="Contingutdelataula"/>
        <w:numPr>
          <w:ilvl w:val="0"/>
          <w:numId w:val="0"/>
        </w:numPr>
        <w:suppressLineNumbers/>
        <w:bidi w:val="0"/>
        <w:ind w:hanging="0" w:start="907" w:end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</w:rPr>
      </w:r>
    </w:p>
    <w:p>
      <w:pPr>
        <w:pStyle w:val="Contingutdelataula"/>
        <w:widowControl/>
        <w:numPr>
          <w:ilvl w:val="0"/>
          <w:numId w:val="0"/>
        </w:numPr>
        <w:suppressLineNumbers/>
        <w:suppressAutoHyphens w:val="true"/>
        <w:bidi w:val="0"/>
        <w:spacing w:lineRule="auto" w:line="276" w:before="0" w:after="200"/>
        <w:ind w:hanging="0" w:start="0" w:end="0"/>
        <w:jc w:val="both"/>
        <w:rPr>
          <w:sz w:val="22"/>
          <w:szCs w:val="22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No s’admetran els vehicles sense distintiu ambiental.</w:t>
      </w:r>
    </w:p>
    <w:p>
      <w:pPr>
        <w:pStyle w:val="Contingutdelataula"/>
        <w:bidi w:val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Recordar que:</w:t>
      </w:r>
    </w:p>
    <w:p>
      <w:pPr>
        <w:pStyle w:val="Contingutdelataula"/>
        <w:suppressLineNumbers/>
        <w:bidi w:val="0"/>
        <w:ind w:hanging="0" w:start="397" w:end="0"/>
        <w:jc w:val="both"/>
        <w:rPr>
          <w:sz w:val="22"/>
          <w:szCs w:val="22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ZERO= V</w:t>
      </w:r>
      <w:r>
        <w:rPr>
          <w:rFonts w:ascii="Open Sans" w:hAnsi="Open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</w:rPr>
        <w:t>ehicles més eficients.</w:t>
      </w: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 xml:space="preserve"> Elèctrics de bateria (BEV) , elèctrics d'autonomia estesa (REEV), elèctrics híbrids endollables (PHEV) amb una autonomia de 40 km o vehicles de pila de combustible.</w:t>
      </w:r>
    </w:p>
    <w:p>
      <w:pPr>
        <w:pStyle w:val="Contingutdelataula"/>
        <w:suppressLineNumbers/>
        <w:bidi w:val="0"/>
        <w:ind w:hanging="0" w:start="397" w:end="0"/>
        <w:jc w:val="both"/>
        <w:rPr>
          <w:sz w:val="22"/>
          <w:szCs w:val="22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ECO =  E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lèctrics endollables amb autonomia inferior a 40 km, híbrids no endollables (HEV), vehicles propulsats per gas natural i gas (GNC</w:t>
      </w:r>
      <w:r>
        <w:rPr>
          <w:rFonts w:ascii="Open Sans" w:hAnsi="Open Sans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i GNL)</w:t>
      </w:r>
      <w:r>
        <w:rPr>
          <w:rFonts w:ascii="Open Sans" w:hAnsi="Open Sans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o gas liquat del petroli (GLP). Han de complir els criteris de l'etiqueta C.</w:t>
      </w:r>
      <w:r>
        <w:rPr>
          <w:rFonts w:ascii="Open Sans" w:hAnsi="Open Sans"/>
          <w:color w:val="000000"/>
          <w:sz w:val="22"/>
          <w:szCs w:val="22"/>
          <w:shd w:fill="auto" w:val="clear"/>
        </w:rPr>
        <w:t xml:space="preserve"> </w:t>
      </w:r>
    </w:p>
    <w:p>
      <w:pPr>
        <w:pStyle w:val="Contingutdelataula"/>
        <w:suppressLineNumbers/>
        <w:bidi w:val="0"/>
        <w:ind w:hanging="0" w:start="397" w:end="0"/>
        <w:jc w:val="both"/>
        <w:rPr>
          <w:sz w:val="22"/>
          <w:szCs w:val="22"/>
          <w:shd w:fill="auto" w:val="clear"/>
        </w:rPr>
      </w:pPr>
      <w:r>
        <w:rPr>
          <w:rFonts w:ascii="Open Sans" w:hAnsi="Open Sans"/>
          <w:color w:val="000000"/>
          <w:sz w:val="22"/>
          <w:szCs w:val="22"/>
          <w:shd w:fill="auto" w:val="clear"/>
        </w:rPr>
        <w:t xml:space="preserve">C= 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Vehicles de combustió interna que compleixen amb les últimes emissions EURO.  Trismes i furgonetes lleugeres de gasolina matriculades a partir de gener de 2006 i dièsel a partir de setembre de 2015. Vehicles de més de 8 places i pesats tant de gasolina com dièsel, matriculats des de 2014. </w:t>
      </w:r>
    </w:p>
    <w:p>
      <w:pPr>
        <w:pStyle w:val="Contingutdelataula"/>
        <w:suppressLineNumbers/>
        <w:bidi w:val="0"/>
        <w:ind w:hanging="0" w:start="397" w:end="0"/>
        <w:jc w:val="both"/>
        <w:rPr>
          <w:sz w:val="22"/>
          <w:szCs w:val="22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 xml:space="preserve">B= 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Vehicles de combustió interna que si bé no compleixen amb les últimes especificacions de les emissions EURO, sí que ho fan amb anteriors. turismes i furgonetes lleugeres de gasolina matriculades des de l'1 de gener de 2001 i dièsel a partir de 2006. Vehicles de més de 8 places i pesats tant de gasolina com dièsel, matriculats des de 2006. </w:t>
      </w:r>
    </w:p>
    <w:p>
      <w:pPr>
        <w:pStyle w:val="Contingutdelataula"/>
        <w:suppressLineNumbers/>
        <w:bidi w:val="0"/>
        <w:ind w:hanging="0" w:start="397" w:end="0"/>
        <w:jc w:val="both"/>
        <w:rPr>
          <w:rFonts w:ascii="Open Sans" w:hAnsi="Open Sans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La resta dels vehicles, el 50% més contaminant, no té dret a cap mena de distintiu al no complir els requisits per a ser etiquetat com a vehicle net. </w:t>
      </w:r>
    </w:p>
    <w:p>
      <w:pPr>
        <w:pStyle w:val="Contingutdelataula"/>
        <w:bidi w:val="0"/>
        <w:ind w:hanging="0" w:start="0" w:end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</w:pPr>
      <w:r>
        <w:rPr>
          <w:rFonts w:eastAsia="Times New Roman" w:cs="Open Sans"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A aquests efectes les empreses licitadores indicaran en l'oferta el distintiu ambiental de la DGT. Posteriorment, quan s’hagi produït l’adjudicació i </w:t>
        <w:tab/>
        <w:t>abans de l’inici de la prestació del servei, l’empresa adjudicatària haurà d’aportar la fitxa tècnica d’aquest vehicle o vehicles posats a disposició dels operaris assignats al  contracte.</w:t>
      </w:r>
    </w:p>
    <w:p>
      <w:pPr>
        <w:pStyle w:val="Contingutdelataula"/>
        <w:bidi w:val="0"/>
        <w:ind w:hanging="0" w:start="0" w:end="0"/>
        <w:jc w:val="both"/>
        <w:rPr>
          <w:rFonts w:eastAsia="Times New Roman" w:cs="Open Sans"/>
          <w:color w:val="00000A"/>
          <w:kern w:val="2"/>
          <w:shd w:fill="F7D1D5" w:val="clear"/>
          <w:lang w:val="ca-ES" w:eastAsia="zh-CN" w:bidi="ar-SA"/>
        </w:rPr>
      </w:pPr>
      <w:r>
        <w:rPr>
          <w:rFonts w:eastAsia="Times New Roman" w:cs="Open Sans"/>
          <w:color w:val="00000A"/>
          <w:kern w:val="2"/>
          <w:shd w:fill="F7D1D5" w:val="clear"/>
          <w:lang w:val="ca-ES" w:eastAsia="zh-CN" w:bidi="ar-SA"/>
        </w:rPr>
      </w:r>
    </w:p>
    <w:p>
      <w:pPr>
        <w:pStyle w:val="Normal"/>
        <w:bidi w:val="0"/>
        <w:jc w:val="both"/>
        <w:rPr>
          <w:rFonts w:ascii="Open Sans" w:hAnsi="Open Sans" w:cs="Open Sans"/>
          <w:b/>
          <w:bCs/>
          <w:color w:val="000000"/>
          <w:sz w:val="22"/>
          <w:szCs w:val="22"/>
          <w:shd w:fill="auto" w:val="clear"/>
        </w:rPr>
      </w:pPr>
      <w:r>
        <w:rPr>
          <w:rFonts w:eastAsia="Times New Roman" w:cs="Open Sans" w:ascii="Open Sans" w:hAnsi="Open Sans"/>
          <w:b/>
          <w:bCs/>
          <w:color w:val="00000A"/>
          <w:kern w:val="2"/>
          <w:sz w:val="22"/>
          <w:szCs w:val="22"/>
          <w:shd w:fill="auto" w:val="clear"/>
          <w:lang w:val="ca-ES" w:eastAsia="zh-CN" w:bidi="ar-SA"/>
        </w:rPr>
        <w:t>b) Disponibilitat d’instal·lacions en l’àmbit d’actuació</w:t>
      </w:r>
    </w:p>
    <w:p>
      <w:pPr>
        <w:pStyle w:val="Normal"/>
        <w:bidi w:val="0"/>
        <w:jc w:val="both"/>
        <w:rPr>
          <w:rFonts w:eastAsia="Times New Roman" w:cs="Open Sans"/>
          <w:color w:val="00000A"/>
          <w:kern w:val="2"/>
          <w:lang w:val="ca-ES" w:eastAsia="zh-CN" w:bidi="ar-SA"/>
        </w:rPr>
      </w:pPr>
      <w:r>
        <w:rPr>
          <w:rFonts w:eastAsia="Times New Roman" w:cs="Open Sans"/>
          <w:color w:val="00000A"/>
          <w:kern w:val="2"/>
          <w:lang w:val="ca-ES" w:eastAsia="zh-CN" w:bidi="ar-SA"/>
        </w:rPr>
      </w:r>
    </w:p>
    <w:p>
      <w:pPr>
        <w:pStyle w:val="Contingutdelataula"/>
        <w:bidi w:val="0"/>
        <w:jc w:val="both"/>
        <w:rPr>
          <w:rFonts w:ascii="Open Sans" w:hAnsi="Open Sans"/>
          <w:sz w:val="18"/>
          <w:szCs w:val="24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Es valorarà la disponibilitat d’instal·lacions pròximes a la ciutat de Reus. S’entén com instal·lacions, una única seu base, des d’on sortiran diàriament el personal adscrit, vehicles i maquinària destinats a desenvolupar el servei.</w:t>
      </w:r>
    </w:p>
    <w:p>
      <w:pPr>
        <w:pStyle w:val="Contingutdelataula"/>
        <w:bidi w:val="0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r>
    </w:p>
    <w:p>
      <w:pPr>
        <w:pStyle w:val="Contingutdelataula"/>
        <w:bidi w:val="0"/>
        <w:jc w:val="both"/>
        <w:rPr>
          <w:rFonts w:ascii="Open Sans" w:hAnsi="Open Sans"/>
          <w:sz w:val="18"/>
          <w:szCs w:val="24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Adreça de les instal·lacions: ........................................................................................................</w:t>
      </w:r>
    </w:p>
    <w:p>
      <w:pPr>
        <w:pStyle w:val="Contingutdelataula"/>
        <w:bidi w:val="0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r>
    </w:p>
    <w:p>
      <w:pPr>
        <w:pStyle w:val="Contingutdelataula"/>
        <w:bidi w:val="0"/>
        <w:jc w:val="both"/>
        <w:rPr>
          <w:rFonts w:ascii="Open Sans" w:hAnsi="Open Sans"/>
          <w:sz w:val="18"/>
          <w:szCs w:val="24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La distància serà verificada amb l’aplicació via Michelin (</w:t>
      </w:r>
      <w:hyperlink r:id="rId6">
        <w:r>
          <w:rPr>
            <w:rStyle w:val="Hyperlink"/>
            <w:rFonts w:ascii="Open Sans" w:hAnsi="Open Sans"/>
            <w:sz w:val="22"/>
            <w:szCs w:val="22"/>
          </w:rPr>
          <w:t>www.viamichelin.es</w:t>
        </w:r>
      </w:hyperlink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), i es considerarà aquella ruta que permetin el màxim de kilòmetres per vies de doble calçada sense peatge, així com el menor nombre de kilòmetres per vies sense pavimentar, i en tot cas considerant com a punt de partida dependències Municipals (Mercat Central, Josep Sardà i Cailà, 5), i com a destí l’adreça real (adreça o coordenades gps).</w:t>
      </w:r>
    </w:p>
    <w:p>
      <w:pPr>
        <w:pStyle w:val="Normal"/>
        <w:bidi w:val="0"/>
        <w:jc w:val="both"/>
        <w:rPr>
          <w:rFonts w:ascii="Open Sans" w:hAnsi="Open Sans" w:cs="Open Sans"/>
          <w:b w:val="false"/>
          <w:bCs w:val="false"/>
          <w:iCs/>
          <w:color w:val="2A6099"/>
          <w:sz w:val="22"/>
          <w:szCs w:val="22"/>
          <w:shd w:fill="FFFF00" w:val="clear"/>
          <w:lang w:eastAsia="es-ES"/>
        </w:rPr>
      </w:pPr>
      <w:r>
        <w:rPr>
          <w:rFonts w:cs="Open Sans" w:ascii="Open Sans" w:hAnsi="Open Sans"/>
          <w:b w:val="false"/>
          <w:bCs w:val="false"/>
          <w:iCs/>
          <w:color w:val="2A6099"/>
          <w:sz w:val="22"/>
          <w:szCs w:val="22"/>
          <w:shd w:fill="FFFF00" w:val="clear"/>
          <w:lang w:eastAsia="es-ES"/>
        </w:rPr>
      </w:r>
    </w:p>
    <w:p>
      <w:pPr>
        <w:pStyle w:val="Normal"/>
        <w:bidi w:val="0"/>
        <w:ind w:end="70"/>
        <w:jc w:val="start"/>
        <w:rPr>
          <w:rFonts w:ascii="Open Sans" w:hAnsi="Open Sans" w:cs="Open Sans"/>
          <w:b w:val="false"/>
          <w:bCs w:val="false"/>
          <w:iCs/>
          <w:color w:val="000000"/>
          <w:sz w:val="22"/>
          <w:szCs w:val="22"/>
          <w:shd w:fill="auto" w:val="clear"/>
          <w:lang w:eastAsia="es-ES"/>
        </w:rPr>
      </w:pPr>
      <w:r>
        <w:rPr>
          <w:rFonts w:cs="Open Sans" w:ascii="Open Sans" w:hAnsi="Open Sans"/>
          <w:b w:val="false"/>
          <w:bCs w:val="false"/>
          <w:iCs/>
          <w:color w:val="000000"/>
          <w:sz w:val="22"/>
          <w:szCs w:val="22"/>
          <w:shd w:fill="auto" w:val="clear"/>
          <w:lang w:eastAsia="es-ES"/>
        </w:rPr>
        <w:t>I per tal que consti, signo aquesta oferta.</w:t>
      </w:r>
    </w:p>
    <w:p>
      <w:pPr>
        <w:pStyle w:val="Normal"/>
        <w:bidi w:val="0"/>
        <w:spacing w:lineRule="auto" w:line="240" w:before="0" w:after="0"/>
        <w:jc w:val="both"/>
        <w:rPr>
          <w:rFonts w:ascii="Open Sans" w:hAnsi="Open Sans" w:cs="Open Sans"/>
          <w:b/>
          <w:bCs/>
          <w:iCs/>
          <w:color w:val="000000"/>
          <w:sz w:val="22"/>
          <w:szCs w:val="22"/>
          <w:shd w:fill="FFFFFF" w:val="clear"/>
          <w:lang w:eastAsia="es-ES"/>
        </w:rPr>
      </w:pPr>
      <w:r>
        <w:rPr>
          <w:rFonts w:cs="Open Sans" w:ascii="Open Sans" w:hAnsi="Open Sans"/>
          <w:b/>
          <w:bCs/>
          <w:iCs/>
          <w:color w:val="000000"/>
          <w:sz w:val="22"/>
          <w:szCs w:val="22"/>
          <w:shd w:fill="FFFFFF" w:val="clear"/>
          <w:lang w:eastAsia="es-ES"/>
        </w:rPr>
        <w:t>Signatura electrònica</w:t>
      </w:r>
    </w:p>
    <w:p>
      <w:pPr>
        <w:pStyle w:val="Normal"/>
        <w:bidi w:val="0"/>
        <w:spacing w:lineRule="auto" w:line="240" w:before="0" w:after="0"/>
        <w:jc w:val="both"/>
        <w:rPr>
          <w:rFonts w:ascii="Open Sans" w:hAnsi="Open Sans" w:cs="Open Sans"/>
          <w:iCs/>
          <w:color w:val="000000"/>
          <w:sz w:val="22"/>
          <w:szCs w:val="22"/>
          <w:shd w:fill="FFFF00" w:val="clear"/>
          <w:lang w:eastAsia="es-ES"/>
        </w:rPr>
      </w:pPr>
      <w:r>
        <w:rPr>
          <w:rFonts w:cs="Open Sans" w:ascii="Open Sans" w:hAnsi="Open Sans"/>
          <w:iCs/>
          <w:color w:val="000000"/>
          <w:sz w:val="22"/>
          <w:szCs w:val="22"/>
          <w:shd w:fill="FFFF00" w:val="clear"/>
          <w:lang w:eastAsia="es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Open San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a-ES" w:eastAsia="zh-CN" w:bidi="hi-IN"/>
    </w:rPr>
  </w:style>
  <w:style w:type="character" w:styleId="Fuentedeprrafopredeter">
    <w:name w:val="Fuente de párrafo predeter."/>
    <w:qFormat/>
    <w:rPr/>
  </w:style>
  <w:style w:type="character" w:styleId="Pics">
    <w:name w:val="Pics"/>
    <w:qFormat/>
    <w:rPr>
      <w:rFonts w:ascii="OpenSymbol;Arial Unicode MS" w:hAnsi="OpenSymbol;Arial Unicode MS" w:eastAsia="OpenSymbol;Arial Unicode MS" w:cs="OpenSymbol;Arial Unicode MS"/>
      <w:color w:val="000000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val="zxx" w:bidi="zxx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hyperlink" Target="http://www.viamichelin.es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LibreOffice/7.6.6.3$Windows_X86_64 LibreOffice_project/d97b2716a9a4a2ce1391dee1765565ea469b0ae7</Application>
  <AppVersion>15.0000</AppVersion>
  <Pages>3</Pages>
  <Words>579</Words>
  <Characters>3589</Characters>
  <CharactersWithSpaces>4146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2026-02-13T10:21:58Z</dcterms:created>
  <dc:creator/>
  <dc:description/>
  <dc:language>ca-ES</dc:language>
  <cp:lastModifiedBy/>
  <dcterms:modified xsi:type="dcterms:W3CDTF">2026-03-13T12:41:27Z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