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9FE" w:rsidRPr="002F0066" w:rsidRDefault="003559FE" w:rsidP="003559FE">
      <w:pPr>
        <w:rPr>
          <w:rFonts w:cs="Arial"/>
          <w:b/>
          <w:highlight w:val="yellow"/>
          <w:lang w:val="ca-ES"/>
        </w:rPr>
      </w:pPr>
    </w:p>
    <w:p w:rsidR="003559FE" w:rsidRPr="002F0066" w:rsidRDefault="003559FE" w:rsidP="003559FE">
      <w:pPr>
        <w:pStyle w:val="Ttulo"/>
        <w:jc w:val="both"/>
        <w:rPr>
          <w:rFonts w:cs="Arial"/>
          <w:highlight w:val="yellow"/>
        </w:rPr>
      </w:pPr>
      <w:r w:rsidRPr="007805D8">
        <w:rPr>
          <w:rFonts w:cs="Arial"/>
          <w:sz w:val="22"/>
          <w:szCs w:val="22"/>
        </w:rPr>
        <w:t xml:space="preserve">ANNEX I AL PCAP PER A LA </w:t>
      </w:r>
      <w:r>
        <w:rPr>
          <w:rFonts w:cs="Arial"/>
          <w:sz w:val="22"/>
          <w:szCs w:val="22"/>
        </w:rPr>
        <w:t xml:space="preserve">CONTRACTACIÓ </w:t>
      </w:r>
      <w:r w:rsidRPr="00DE728E">
        <w:rPr>
          <w:rFonts w:cs="Arial"/>
          <w:sz w:val="22"/>
          <w:szCs w:val="22"/>
        </w:rPr>
        <w:t>DEL SUBMINISTRAMENT I SERVEI DE SONORITZACIÓ D’ALTRES ACTES DE L’AJUNTAMENT DE SANTA MARGARIDA I ELS MONJOS . CONTRACTE MIXTE</w:t>
      </w:r>
    </w:p>
    <w:p w:rsidR="003559FE" w:rsidRPr="003F32A7" w:rsidRDefault="003559FE" w:rsidP="003559FE">
      <w:pPr>
        <w:rPr>
          <w:rFonts w:cs="Arial"/>
          <w:lang w:val="ca-ES"/>
        </w:rPr>
      </w:pPr>
    </w:p>
    <w:p w:rsidR="003559FE" w:rsidRDefault="003559FE" w:rsidP="003559FE">
      <w:pPr>
        <w:ind w:left="720" w:hanging="11"/>
        <w:jc w:val="center"/>
        <w:rPr>
          <w:rFonts w:cs="Arial"/>
          <w:i/>
          <w:lang w:val="ca-ES"/>
        </w:rPr>
      </w:pPr>
      <w:r w:rsidRPr="00657D4D">
        <w:rPr>
          <w:rFonts w:cs="Arial"/>
          <w:b/>
          <w:i/>
          <w:lang w:val="ca-ES"/>
        </w:rPr>
        <w:t>A INSERIR EN EL SOBRE</w:t>
      </w:r>
      <w:r w:rsidRPr="00657D4D">
        <w:rPr>
          <w:rFonts w:cs="Arial"/>
          <w:i/>
          <w:lang w:val="ca-ES"/>
        </w:rPr>
        <w:t xml:space="preserve"> </w:t>
      </w:r>
      <w:r w:rsidRPr="00657D4D">
        <w:rPr>
          <w:rFonts w:cs="Arial"/>
          <w:b/>
          <w:i/>
          <w:lang w:val="ca-ES"/>
        </w:rPr>
        <w:t>ÚNIC DIGITAL</w:t>
      </w:r>
      <w:r w:rsidRPr="00657D4D">
        <w:rPr>
          <w:rFonts w:cs="Arial"/>
          <w:i/>
          <w:lang w:val="ca-ES"/>
        </w:rPr>
        <w:t xml:space="preserve"> </w:t>
      </w:r>
    </w:p>
    <w:p w:rsidR="003559FE" w:rsidRDefault="003559FE" w:rsidP="003559FE">
      <w:pPr>
        <w:ind w:left="720" w:hanging="11"/>
        <w:jc w:val="center"/>
        <w:rPr>
          <w:rFonts w:cs="Arial"/>
          <w:lang w:val="ca-ES"/>
        </w:rPr>
      </w:pPr>
    </w:p>
    <w:p w:rsidR="003559FE" w:rsidRPr="007B37ED" w:rsidRDefault="003559FE" w:rsidP="003559FE">
      <w:pPr>
        <w:ind w:left="720" w:hanging="11"/>
        <w:jc w:val="center"/>
        <w:rPr>
          <w:rFonts w:cs="Arial"/>
          <w:b/>
          <w:lang w:val="ca-ES"/>
        </w:rPr>
      </w:pPr>
      <w:r w:rsidRPr="007B37ED">
        <w:rPr>
          <w:rFonts w:cs="Arial"/>
          <w:b/>
          <w:lang w:val="ca-ES"/>
        </w:rPr>
        <w:t>Model de declaració responsable pel compliment de normativa nacional i proposició econòmica</w:t>
      </w:r>
    </w:p>
    <w:p w:rsidR="003559FE" w:rsidRPr="00657D4D" w:rsidRDefault="003559FE" w:rsidP="003559FE">
      <w:pPr>
        <w:ind w:left="720" w:hanging="11"/>
        <w:jc w:val="center"/>
        <w:rPr>
          <w:rFonts w:cs="Arial"/>
          <w:i/>
          <w:lang w:val="ca-ES"/>
        </w:rPr>
      </w:pPr>
    </w:p>
    <w:p w:rsidR="003559FE" w:rsidRPr="003F32A7" w:rsidRDefault="003559FE" w:rsidP="003559FE">
      <w:pPr>
        <w:ind w:left="720" w:hanging="11"/>
        <w:jc w:val="center"/>
        <w:rPr>
          <w:rFonts w:cs="Arial"/>
          <w:b/>
          <w:u w:val="single"/>
          <w:lang w:val="ca-ES"/>
        </w:rPr>
      </w:pPr>
    </w:p>
    <w:p w:rsidR="003559FE" w:rsidRPr="003F32A7" w:rsidRDefault="003559FE" w:rsidP="003559FE">
      <w:pPr>
        <w:pStyle w:val="Ttulo"/>
        <w:jc w:val="both"/>
        <w:rPr>
          <w:rFonts w:eastAsia="Calibri" w:cs="Arial"/>
          <w:sz w:val="22"/>
          <w:szCs w:val="22"/>
          <w:lang w:eastAsia="en-US"/>
        </w:rPr>
      </w:pPr>
      <w:r w:rsidRPr="003F32A7">
        <w:rPr>
          <w:rFonts w:eastAsia="Calibri" w:cs="Arial"/>
          <w:b w:val="0"/>
          <w:sz w:val="22"/>
          <w:szCs w:val="22"/>
          <w:lang w:eastAsia="en-US"/>
        </w:rPr>
        <w:t xml:space="preserve">"El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opta a la contractació relativa a la </w:t>
      </w:r>
      <w:r w:rsidRPr="003F32A7">
        <w:rPr>
          <w:rFonts w:eastAsia="Calibri" w:cs="Arial"/>
          <w:sz w:val="22"/>
          <w:szCs w:val="22"/>
          <w:lang w:eastAsia="en-US"/>
        </w:rPr>
        <w:t xml:space="preserve">CONTRACTACIÓ </w:t>
      </w:r>
      <w:r w:rsidRPr="00DE728E">
        <w:rPr>
          <w:rFonts w:eastAsia="Calibri" w:cs="Arial"/>
          <w:sz w:val="22"/>
          <w:szCs w:val="22"/>
          <w:lang w:eastAsia="en-US"/>
        </w:rPr>
        <w:t xml:space="preserve">DEL SUBMINISTRAMENT I SERVEI DE SONORITZACIÓ D’ALTRES ACTES DE L’AJUNTAMENT DE SANTA MARGARIDA I ELS MONJOS . CONTRACTE MIXTE </w:t>
      </w:r>
      <w:r w:rsidRPr="003F32A7">
        <w:rPr>
          <w:rFonts w:eastAsia="Calibri" w:cs="Arial"/>
          <w:sz w:val="22"/>
          <w:szCs w:val="22"/>
          <w:lang w:eastAsia="en-US"/>
        </w:rPr>
        <w:t>i DECLARA RESPONSABLEMENT:</w:t>
      </w:r>
    </w:p>
    <w:p w:rsidR="003559FE" w:rsidRPr="003F32A7" w:rsidRDefault="003559FE" w:rsidP="003559FE">
      <w:pPr>
        <w:pStyle w:val="Ttulo"/>
        <w:jc w:val="both"/>
        <w:rPr>
          <w:rFonts w:eastAsia="Calibri" w:cs="Arial"/>
          <w:sz w:val="22"/>
          <w:szCs w:val="22"/>
          <w:lang w:eastAsia="en-US"/>
        </w:rPr>
      </w:pPr>
    </w:p>
    <w:p w:rsidR="003559FE" w:rsidRPr="003F32A7" w:rsidRDefault="003559FE" w:rsidP="003559FE">
      <w:pPr>
        <w:numPr>
          <w:ilvl w:val="0"/>
          <w:numId w:val="1"/>
        </w:numPr>
        <w:tabs>
          <w:tab w:val="num" w:pos="284"/>
        </w:tabs>
        <w:ind w:left="283" w:hanging="306"/>
        <w:jc w:val="left"/>
        <w:rPr>
          <w:rFonts w:cs="Arial"/>
          <w:noProof/>
          <w:lang w:val="ca-ES"/>
        </w:rPr>
      </w:pPr>
      <w:r w:rsidRPr="003F32A7">
        <w:rPr>
          <w:rFonts w:cs="Arial"/>
          <w:noProof/>
          <w:lang w:val="ca-ES"/>
        </w:rPr>
        <w:t>Que el perfil d’empresa és el següent:</w:t>
      </w:r>
    </w:p>
    <w:p w:rsidR="003559FE" w:rsidRPr="003F32A7" w:rsidRDefault="003559FE" w:rsidP="003559FE">
      <w:pPr>
        <w:ind w:left="284"/>
        <w:rPr>
          <w:rFonts w:cs="Arial"/>
          <w:noProof/>
          <w:sz w:val="10"/>
          <w:szCs w:val="10"/>
          <w:lang w:val="ca-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961"/>
        <w:gridCol w:w="1524"/>
      </w:tblGrid>
      <w:tr w:rsidR="003559FE" w:rsidRPr="003F32A7" w:rsidTr="0084699C">
        <w:tc>
          <w:tcPr>
            <w:tcW w:w="1701" w:type="dxa"/>
            <w:tcBorders>
              <w:top w:val="single" w:sz="4" w:space="0" w:color="auto"/>
              <w:left w:val="single" w:sz="4" w:space="0" w:color="auto"/>
              <w:bottom w:val="single" w:sz="4" w:space="0" w:color="auto"/>
              <w:right w:val="single" w:sz="4" w:space="0" w:color="auto"/>
            </w:tcBorders>
          </w:tcPr>
          <w:p w:rsidR="003559FE" w:rsidRPr="003F32A7" w:rsidRDefault="003559FE" w:rsidP="0084699C">
            <w:pPr>
              <w:jc w:val="center"/>
              <w:rPr>
                <w:rFonts w:cs="Arial"/>
                <w:noProof/>
                <w:lang w:val="ca-ES"/>
              </w:rPr>
            </w:pPr>
            <w:r w:rsidRPr="003F32A7">
              <w:rPr>
                <w:rFonts w:cs="Arial"/>
                <w:noProof/>
                <w:lang w:val="ca-ES"/>
              </w:rPr>
              <w:t>Tipus d’empresa</w:t>
            </w:r>
          </w:p>
        </w:tc>
        <w:tc>
          <w:tcPr>
            <w:tcW w:w="4961" w:type="dxa"/>
            <w:tcBorders>
              <w:top w:val="single" w:sz="4" w:space="0" w:color="auto"/>
              <w:left w:val="single" w:sz="4" w:space="0" w:color="auto"/>
              <w:bottom w:val="single" w:sz="4" w:space="0" w:color="auto"/>
              <w:right w:val="single" w:sz="4" w:space="0" w:color="auto"/>
            </w:tcBorders>
          </w:tcPr>
          <w:p w:rsidR="003559FE" w:rsidRPr="003F32A7" w:rsidRDefault="003559FE" w:rsidP="0084699C">
            <w:pPr>
              <w:jc w:val="center"/>
              <w:rPr>
                <w:rFonts w:cs="Arial"/>
                <w:noProof/>
                <w:lang w:val="ca-ES"/>
              </w:rPr>
            </w:pPr>
            <w:r w:rsidRPr="003F32A7">
              <w:rPr>
                <w:rFonts w:cs="Arial"/>
                <w:noProof/>
                <w:lang w:val="ca-ES"/>
              </w:rPr>
              <w:t>Característiques</w:t>
            </w:r>
          </w:p>
        </w:tc>
        <w:tc>
          <w:tcPr>
            <w:tcW w:w="1524" w:type="dxa"/>
            <w:tcBorders>
              <w:top w:val="single" w:sz="4" w:space="0" w:color="auto"/>
              <w:left w:val="single" w:sz="4" w:space="0" w:color="auto"/>
              <w:bottom w:val="single" w:sz="4" w:space="0" w:color="auto"/>
              <w:right w:val="single" w:sz="4" w:space="0" w:color="auto"/>
            </w:tcBorders>
          </w:tcPr>
          <w:p w:rsidR="003559FE" w:rsidRPr="003F32A7" w:rsidRDefault="003559FE" w:rsidP="0084699C">
            <w:pPr>
              <w:jc w:val="center"/>
              <w:rPr>
                <w:rFonts w:cs="Arial"/>
                <w:noProof/>
                <w:lang w:val="ca-ES"/>
              </w:rPr>
            </w:pPr>
            <w:r w:rsidRPr="003F32A7">
              <w:rPr>
                <w:rFonts w:cs="Arial"/>
                <w:noProof/>
                <w:lang w:val="ca-ES"/>
              </w:rPr>
              <w:t>Marcar amb una creu</w:t>
            </w:r>
          </w:p>
        </w:tc>
      </w:tr>
      <w:tr w:rsidR="003559FE" w:rsidRPr="003F32A7" w:rsidTr="0084699C">
        <w:tc>
          <w:tcPr>
            <w:tcW w:w="1701" w:type="dxa"/>
            <w:tcBorders>
              <w:top w:val="single" w:sz="4" w:space="0" w:color="auto"/>
              <w:left w:val="single" w:sz="4" w:space="0" w:color="auto"/>
              <w:bottom w:val="single" w:sz="4" w:space="0" w:color="auto"/>
              <w:right w:val="single" w:sz="4" w:space="0" w:color="auto"/>
            </w:tcBorders>
            <w:vAlign w:val="center"/>
          </w:tcPr>
          <w:p w:rsidR="003559FE" w:rsidRPr="003F32A7" w:rsidRDefault="003559FE" w:rsidP="0084699C">
            <w:pPr>
              <w:rPr>
                <w:rFonts w:cs="Arial"/>
                <w:noProof/>
                <w:lang w:val="ca-ES"/>
              </w:rPr>
            </w:pPr>
            <w:r w:rsidRPr="003F32A7">
              <w:rPr>
                <w:rFonts w:cs="Arial"/>
                <w:noProof/>
                <w:lang w:val="ca-ES"/>
              </w:rPr>
              <w:t>Microempresa</w:t>
            </w:r>
          </w:p>
        </w:tc>
        <w:tc>
          <w:tcPr>
            <w:tcW w:w="4961" w:type="dxa"/>
            <w:tcBorders>
              <w:top w:val="single" w:sz="4" w:space="0" w:color="auto"/>
              <w:left w:val="single" w:sz="4" w:space="0" w:color="auto"/>
              <w:bottom w:val="single" w:sz="4" w:space="0" w:color="auto"/>
              <w:right w:val="single" w:sz="4" w:space="0" w:color="auto"/>
            </w:tcBorders>
          </w:tcPr>
          <w:p w:rsidR="003559FE" w:rsidRPr="003F32A7" w:rsidRDefault="003559FE" w:rsidP="0084699C">
            <w:pPr>
              <w:rPr>
                <w:rFonts w:cs="Arial"/>
                <w:noProof/>
                <w:lang w:val="ca-ES"/>
              </w:rPr>
            </w:pPr>
            <w:r w:rsidRPr="003F32A7">
              <w:rPr>
                <w:rFonts w:cs="Arial"/>
                <w:noProof/>
                <w:lang w:val="ca-ES"/>
              </w:rPr>
              <w:t>Menys de 10 treballadors, amb un volum de negocis anual o balanç general anual no superior als 2 milions d’euros.</w:t>
            </w:r>
          </w:p>
        </w:tc>
        <w:tc>
          <w:tcPr>
            <w:tcW w:w="1524" w:type="dxa"/>
            <w:tcBorders>
              <w:top w:val="single" w:sz="4" w:space="0" w:color="auto"/>
              <w:left w:val="single" w:sz="4" w:space="0" w:color="auto"/>
              <w:bottom w:val="single" w:sz="4" w:space="0" w:color="auto"/>
              <w:right w:val="single" w:sz="4" w:space="0" w:color="auto"/>
            </w:tcBorders>
            <w:vAlign w:val="center"/>
          </w:tcPr>
          <w:p w:rsidR="003559FE" w:rsidRPr="003F32A7" w:rsidRDefault="003559FE" w:rsidP="0084699C">
            <w:pPr>
              <w:jc w:val="center"/>
              <w:rPr>
                <w:rFonts w:cs="Arial"/>
                <w:noProof/>
                <w:lang w:val="ca-ES"/>
              </w:rPr>
            </w:pPr>
          </w:p>
        </w:tc>
      </w:tr>
      <w:tr w:rsidR="003559FE" w:rsidRPr="003F32A7" w:rsidTr="0084699C">
        <w:tc>
          <w:tcPr>
            <w:tcW w:w="1701" w:type="dxa"/>
            <w:tcBorders>
              <w:top w:val="single" w:sz="4" w:space="0" w:color="auto"/>
              <w:left w:val="single" w:sz="4" w:space="0" w:color="auto"/>
              <w:bottom w:val="single" w:sz="4" w:space="0" w:color="auto"/>
              <w:right w:val="single" w:sz="4" w:space="0" w:color="auto"/>
            </w:tcBorders>
            <w:vAlign w:val="center"/>
          </w:tcPr>
          <w:p w:rsidR="003559FE" w:rsidRPr="003F32A7" w:rsidRDefault="003559FE" w:rsidP="0084699C">
            <w:pPr>
              <w:rPr>
                <w:rFonts w:cs="Arial"/>
                <w:noProof/>
                <w:lang w:val="ca-ES"/>
              </w:rPr>
            </w:pPr>
            <w:r w:rsidRPr="003F32A7">
              <w:rPr>
                <w:rFonts w:cs="Arial"/>
                <w:noProof/>
                <w:lang w:val="ca-ES"/>
              </w:rPr>
              <w:t>Petita empresa</w:t>
            </w:r>
          </w:p>
        </w:tc>
        <w:tc>
          <w:tcPr>
            <w:tcW w:w="4961" w:type="dxa"/>
            <w:tcBorders>
              <w:top w:val="single" w:sz="4" w:space="0" w:color="auto"/>
              <w:left w:val="single" w:sz="4" w:space="0" w:color="auto"/>
              <w:bottom w:val="single" w:sz="4" w:space="0" w:color="auto"/>
              <w:right w:val="single" w:sz="4" w:space="0" w:color="auto"/>
            </w:tcBorders>
          </w:tcPr>
          <w:p w:rsidR="003559FE" w:rsidRPr="003F32A7" w:rsidRDefault="003559FE" w:rsidP="0084699C">
            <w:pPr>
              <w:rPr>
                <w:rFonts w:cs="Arial"/>
                <w:noProof/>
                <w:lang w:val="ca-ES"/>
              </w:rPr>
            </w:pPr>
            <w:r w:rsidRPr="003F32A7">
              <w:rPr>
                <w:rFonts w:cs="Arial"/>
                <w:noProof/>
                <w:lang w:val="ca-ES"/>
              </w:rPr>
              <w:t>Menys de 50 treballadors, amb un volum de negocis anual o balanç general anual no superior als 10 milions d’euros.</w:t>
            </w:r>
          </w:p>
        </w:tc>
        <w:tc>
          <w:tcPr>
            <w:tcW w:w="1524" w:type="dxa"/>
            <w:tcBorders>
              <w:top w:val="single" w:sz="4" w:space="0" w:color="auto"/>
              <w:left w:val="single" w:sz="4" w:space="0" w:color="auto"/>
              <w:bottom w:val="single" w:sz="4" w:space="0" w:color="auto"/>
              <w:right w:val="single" w:sz="4" w:space="0" w:color="auto"/>
            </w:tcBorders>
            <w:vAlign w:val="center"/>
          </w:tcPr>
          <w:p w:rsidR="003559FE" w:rsidRPr="003F32A7" w:rsidRDefault="003559FE" w:rsidP="0084699C">
            <w:pPr>
              <w:jc w:val="center"/>
              <w:rPr>
                <w:rFonts w:cs="Arial"/>
                <w:noProof/>
                <w:lang w:val="ca-ES"/>
              </w:rPr>
            </w:pPr>
          </w:p>
        </w:tc>
      </w:tr>
      <w:tr w:rsidR="003559FE" w:rsidRPr="003F32A7" w:rsidTr="0084699C">
        <w:tc>
          <w:tcPr>
            <w:tcW w:w="1701" w:type="dxa"/>
            <w:tcBorders>
              <w:top w:val="single" w:sz="4" w:space="0" w:color="auto"/>
              <w:left w:val="single" w:sz="4" w:space="0" w:color="auto"/>
              <w:bottom w:val="single" w:sz="4" w:space="0" w:color="auto"/>
              <w:right w:val="single" w:sz="4" w:space="0" w:color="auto"/>
            </w:tcBorders>
            <w:vAlign w:val="center"/>
          </w:tcPr>
          <w:p w:rsidR="003559FE" w:rsidRPr="003F32A7" w:rsidRDefault="003559FE" w:rsidP="0084699C">
            <w:pPr>
              <w:rPr>
                <w:rFonts w:cs="Arial"/>
                <w:noProof/>
                <w:lang w:val="ca-ES"/>
              </w:rPr>
            </w:pPr>
            <w:r w:rsidRPr="003F32A7">
              <w:rPr>
                <w:rFonts w:cs="Arial"/>
                <w:noProof/>
                <w:lang w:val="ca-ES"/>
              </w:rPr>
              <w:t>Mitjana empresa</w:t>
            </w:r>
          </w:p>
        </w:tc>
        <w:tc>
          <w:tcPr>
            <w:tcW w:w="4961" w:type="dxa"/>
            <w:tcBorders>
              <w:top w:val="single" w:sz="4" w:space="0" w:color="auto"/>
              <w:left w:val="single" w:sz="4" w:space="0" w:color="auto"/>
              <w:bottom w:val="single" w:sz="4" w:space="0" w:color="auto"/>
              <w:right w:val="single" w:sz="4" w:space="0" w:color="auto"/>
            </w:tcBorders>
          </w:tcPr>
          <w:p w:rsidR="003559FE" w:rsidRPr="003F32A7" w:rsidRDefault="003559FE" w:rsidP="0084699C">
            <w:pPr>
              <w:rPr>
                <w:rFonts w:cs="Arial"/>
                <w:noProof/>
                <w:lang w:val="ca-ES"/>
              </w:rPr>
            </w:pPr>
            <w:r w:rsidRPr="003F32A7">
              <w:rPr>
                <w:rFonts w:cs="Arial"/>
                <w:noProof/>
                <w:lang w:val="ca-ES"/>
              </w:rPr>
              <w:t>Menys de 250 treballadors, amb un volum de negocis anual no superior als 50 milions d’euros o balanç general anual no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rsidR="003559FE" w:rsidRPr="003F32A7" w:rsidRDefault="003559FE" w:rsidP="0084699C">
            <w:pPr>
              <w:jc w:val="center"/>
              <w:rPr>
                <w:rFonts w:cs="Arial"/>
                <w:noProof/>
                <w:lang w:val="ca-ES"/>
              </w:rPr>
            </w:pPr>
          </w:p>
        </w:tc>
      </w:tr>
      <w:tr w:rsidR="003559FE" w:rsidRPr="003F32A7" w:rsidTr="0084699C">
        <w:tc>
          <w:tcPr>
            <w:tcW w:w="1701" w:type="dxa"/>
            <w:tcBorders>
              <w:top w:val="single" w:sz="4" w:space="0" w:color="auto"/>
              <w:left w:val="single" w:sz="4" w:space="0" w:color="auto"/>
              <w:bottom w:val="single" w:sz="4" w:space="0" w:color="auto"/>
              <w:right w:val="single" w:sz="4" w:space="0" w:color="auto"/>
            </w:tcBorders>
            <w:vAlign w:val="center"/>
          </w:tcPr>
          <w:p w:rsidR="003559FE" w:rsidRPr="003F32A7" w:rsidRDefault="003559FE" w:rsidP="0084699C">
            <w:pPr>
              <w:rPr>
                <w:rFonts w:cs="Arial"/>
                <w:noProof/>
                <w:lang w:val="ca-ES"/>
              </w:rPr>
            </w:pPr>
            <w:r w:rsidRPr="003F32A7">
              <w:rPr>
                <w:rFonts w:cs="Arial"/>
                <w:noProof/>
                <w:lang w:val="ca-ES"/>
              </w:rPr>
              <w:t>Gran empresa</w:t>
            </w:r>
          </w:p>
        </w:tc>
        <w:tc>
          <w:tcPr>
            <w:tcW w:w="4961" w:type="dxa"/>
            <w:tcBorders>
              <w:top w:val="single" w:sz="4" w:space="0" w:color="auto"/>
              <w:left w:val="single" w:sz="4" w:space="0" w:color="auto"/>
              <w:bottom w:val="single" w:sz="4" w:space="0" w:color="auto"/>
              <w:right w:val="single" w:sz="4" w:space="0" w:color="auto"/>
            </w:tcBorders>
          </w:tcPr>
          <w:p w:rsidR="003559FE" w:rsidRPr="003F32A7" w:rsidRDefault="003559FE" w:rsidP="0084699C">
            <w:pPr>
              <w:rPr>
                <w:rFonts w:cs="Arial"/>
                <w:noProof/>
                <w:lang w:val="ca-ES"/>
              </w:rPr>
            </w:pPr>
            <w:r w:rsidRPr="003F32A7">
              <w:rPr>
                <w:rFonts w:cs="Arial"/>
                <w:noProof/>
                <w:lang w:val="ca-ES"/>
              </w:rPr>
              <w:t>250 o més treballadors, amb un volum de negocis anual superior als 50 milions d’euros o balanç general anual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rsidR="003559FE" w:rsidRPr="003F32A7" w:rsidRDefault="003559FE" w:rsidP="0084699C">
            <w:pPr>
              <w:jc w:val="center"/>
              <w:rPr>
                <w:rFonts w:cs="Arial"/>
                <w:noProof/>
                <w:lang w:val="ca-ES"/>
              </w:rPr>
            </w:pPr>
          </w:p>
        </w:tc>
      </w:tr>
    </w:tbl>
    <w:p w:rsidR="003559FE" w:rsidRPr="003F32A7" w:rsidRDefault="003559FE" w:rsidP="003559FE">
      <w:pPr>
        <w:rPr>
          <w:rFonts w:cs="Arial"/>
          <w:b/>
          <w:sz w:val="10"/>
          <w:szCs w:val="10"/>
          <w:lang w:val="ca-ES"/>
        </w:rPr>
      </w:pPr>
    </w:p>
    <w:p w:rsidR="003559FE" w:rsidRDefault="003559FE" w:rsidP="003559FE">
      <w:pPr>
        <w:rPr>
          <w:rFonts w:cs="Arial"/>
          <w:b/>
          <w:sz w:val="10"/>
          <w:szCs w:val="10"/>
          <w:lang w:val="ca-ES"/>
        </w:rPr>
      </w:pPr>
    </w:p>
    <w:p w:rsidR="003559FE" w:rsidRDefault="003559FE" w:rsidP="003559FE">
      <w:pPr>
        <w:rPr>
          <w:rFonts w:cs="Arial"/>
          <w:b/>
          <w:sz w:val="10"/>
          <w:szCs w:val="10"/>
          <w:lang w:val="ca-ES"/>
        </w:rPr>
      </w:pPr>
    </w:p>
    <w:p w:rsidR="003559FE" w:rsidRPr="00AE2BDD" w:rsidRDefault="003559FE" w:rsidP="003559FE">
      <w:pPr>
        <w:numPr>
          <w:ilvl w:val="0"/>
          <w:numId w:val="4"/>
        </w:numPr>
        <w:tabs>
          <w:tab w:val="left" w:pos="284"/>
        </w:tabs>
        <w:suppressAutoHyphens/>
        <w:spacing w:after="200" w:line="276" w:lineRule="auto"/>
        <w:ind w:left="284" w:hanging="306"/>
      </w:pPr>
      <w:r w:rsidRPr="00AE2BDD">
        <w:rPr>
          <w:lang w:val="ca-ES"/>
        </w:rPr>
        <w:t xml:space="preserve">Que les facultats de representació que ostenta són suficients i vigents (si s’actua per representació); que reuneix totes i cadascuna de les condicions establertes legalment i no incorre en cap de les prohibicions per contractar amb l’Administració previstes als articles  71 i </w:t>
      </w:r>
      <w:proofErr w:type="spellStart"/>
      <w:r w:rsidRPr="00AE2BDD">
        <w:rPr>
          <w:lang w:val="ca-ES"/>
        </w:rPr>
        <w:t>ss</w:t>
      </w:r>
      <w:proofErr w:type="spellEnd"/>
      <w:r w:rsidRPr="00AE2BDD">
        <w:rPr>
          <w:lang w:val="ca-ES"/>
        </w:rPr>
        <w:t xml:space="preserve"> LCSP. </w:t>
      </w:r>
    </w:p>
    <w:p w:rsidR="003559FE" w:rsidRDefault="003559FE" w:rsidP="003559FE">
      <w:pPr>
        <w:numPr>
          <w:ilvl w:val="0"/>
          <w:numId w:val="4"/>
        </w:numPr>
        <w:tabs>
          <w:tab w:val="left" w:pos="284"/>
        </w:tabs>
        <w:suppressAutoHyphens/>
        <w:spacing w:after="200" w:line="276" w:lineRule="auto"/>
        <w:ind w:left="284" w:hanging="306"/>
      </w:pPr>
      <w:r>
        <w:rPr>
          <w:lang w:val="ca-ES"/>
        </w:rPr>
        <w:t>Que es troba al corrent del compliment de les obligacions tributàries i amb la Seguretat Social.</w:t>
      </w:r>
    </w:p>
    <w:p w:rsidR="003559FE" w:rsidRDefault="003559FE" w:rsidP="003559FE">
      <w:pPr>
        <w:numPr>
          <w:ilvl w:val="0"/>
          <w:numId w:val="4"/>
        </w:numPr>
        <w:tabs>
          <w:tab w:val="left" w:pos="284"/>
        </w:tabs>
        <w:suppressAutoHyphens/>
        <w:spacing w:after="200" w:line="276" w:lineRule="auto"/>
        <w:ind w:left="284" w:hanging="306"/>
      </w:pPr>
      <w:r>
        <w:rPr>
          <w:lang w:val="ca-ES"/>
        </w:rPr>
        <w:t xml:space="preserve">Que disposa de l’habilitació empresarial o professional, així com de la solvència econòmica i financera i tècnica o professional exigides en els termes de la clàusula 1.10) </w:t>
      </w:r>
      <w:r>
        <w:rPr>
          <w:lang w:val="ca-ES"/>
        </w:rPr>
        <w:lastRenderedPageBreak/>
        <w:t>del PCAP i que es compromet a adscriure a l’execució del contracte els mitjans personals / materials descrits a la dita clàusula.</w:t>
      </w:r>
    </w:p>
    <w:p w:rsidR="003559FE" w:rsidRPr="003F32A7" w:rsidRDefault="003559FE" w:rsidP="003559FE">
      <w:pPr>
        <w:rPr>
          <w:rFonts w:cs="Arial"/>
          <w:b/>
          <w:sz w:val="10"/>
          <w:szCs w:val="10"/>
          <w:lang w:val="ca-ES"/>
        </w:rPr>
      </w:pPr>
    </w:p>
    <w:p w:rsidR="003559FE" w:rsidRPr="003F32A7" w:rsidRDefault="003559FE" w:rsidP="003559FE">
      <w:pPr>
        <w:rPr>
          <w:rFonts w:cs="Arial"/>
          <w:b/>
          <w:sz w:val="10"/>
          <w:szCs w:val="10"/>
          <w:lang w:val="ca-ES"/>
        </w:rPr>
      </w:pPr>
    </w:p>
    <w:p w:rsidR="003559FE" w:rsidRDefault="003559FE" w:rsidP="003559FE">
      <w:pPr>
        <w:numPr>
          <w:ilvl w:val="0"/>
          <w:numId w:val="1"/>
        </w:numPr>
        <w:tabs>
          <w:tab w:val="num" w:pos="284"/>
        </w:tabs>
        <w:spacing w:after="200" w:line="276" w:lineRule="auto"/>
        <w:ind w:left="284" w:hanging="306"/>
        <w:rPr>
          <w:lang w:val="ca-ES"/>
        </w:rPr>
      </w:pPr>
      <w:r w:rsidRPr="003F32A7">
        <w:rPr>
          <w:rFonts w:cs="Arial"/>
          <w:lang w:val="ca-ES"/>
        </w:rPr>
        <w:t xml:space="preserve">Que, en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 </w:t>
      </w:r>
    </w:p>
    <w:p w:rsidR="003559FE" w:rsidRDefault="003559FE" w:rsidP="003559FE">
      <w:pPr>
        <w:numPr>
          <w:ilvl w:val="0"/>
          <w:numId w:val="1"/>
        </w:numPr>
        <w:tabs>
          <w:tab w:val="num" w:pos="284"/>
        </w:tabs>
        <w:spacing w:after="200" w:line="276" w:lineRule="auto"/>
        <w:ind w:left="284" w:hanging="306"/>
        <w:rPr>
          <w:lang w:val="ca-ES"/>
        </w:rPr>
      </w:pPr>
      <w:r w:rsidRPr="003F32A7">
        <w:rPr>
          <w:rFonts w:cs="Arial"/>
          <w:lang w:val="ca-ES"/>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rsidR="003559FE" w:rsidRPr="00AE2BDD" w:rsidRDefault="003559FE" w:rsidP="003559FE">
      <w:pPr>
        <w:numPr>
          <w:ilvl w:val="0"/>
          <w:numId w:val="1"/>
        </w:numPr>
        <w:tabs>
          <w:tab w:val="num" w:pos="284"/>
        </w:tabs>
        <w:spacing w:after="200" w:line="276" w:lineRule="auto"/>
        <w:ind w:left="284" w:hanging="306"/>
        <w:rPr>
          <w:lang w:val="ca-ES"/>
        </w:rPr>
      </w:pPr>
      <w:r w:rsidRPr="00AE2BDD">
        <w:rPr>
          <w:lang w:val="ca-ES"/>
        </w:rPr>
        <w:t>Que no ha celebrat cap acord amb altres operadors econòmics destinats a falsejar la competència en l’àmbit d’aquest contracte i que no coneix cap conflicte d’interessos vinculat a la seva participació en aquest procediment de</w:t>
      </w:r>
      <w:r w:rsidRPr="00AE2BDD">
        <w:rPr>
          <w:spacing w:val="-8"/>
          <w:lang w:val="ca-ES"/>
        </w:rPr>
        <w:t xml:space="preserve"> </w:t>
      </w:r>
      <w:r w:rsidRPr="00AE2BDD">
        <w:rPr>
          <w:lang w:val="ca-ES"/>
        </w:rPr>
        <w:t>contractació.</w:t>
      </w:r>
    </w:p>
    <w:p w:rsidR="003559FE" w:rsidRPr="003F32A7" w:rsidRDefault="003559FE" w:rsidP="003559FE">
      <w:pPr>
        <w:ind w:left="720"/>
        <w:contextualSpacing/>
        <w:rPr>
          <w:rFonts w:cs="Arial"/>
          <w:lang w:val="ca-ES"/>
        </w:rPr>
      </w:pPr>
    </w:p>
    <w:p w:rsidR="003559FE" w:rsidRPr="003F32A7" w:rsidRDefault="003559FE" w:rsidP="003559FE">
      <w:pPr>
        <w:numPr>
          <w:ilvl w:val="0"/>
          <w:numId w:val="1"/>
        </w:numPr>
        <w:tabs>
          <w:tab w:val="num" w:pos="284"/>
        </w:tabs>
        <w:spacing w:after="200" w:line="276" w:lineRule="auto"/>
        <w:ind w:left="284" w:hanging="306"/>
        <w:rPr>
          <w:rFonts w:cs="Arial"/>
          <w:lang w:val="ca-ES"/>
        </w:rPr>
      </w:pPr>
      <w:r w:rsidRPr="003F32A7">
        <w:rPr>
          <w:rFonts w:cs="Arial"/>
          <w:lang w:val="ca-ES"/>
        </w:rPr>
        <w:t>Que, en cas que es tracti d’empresa estrangera, es sotmet a la jurisdicció dels Jutjats i Tribunals espanyols.</w:t>
      </w:r>
    </w:p>
    <w:p w:rsidR="003559FE" w:rsidRPr="003F32A7" w:rsidRDefault="003559FE" w:rsidP="003559FE">
      <w:pPr>
        <w:ind w:left="1440"/>
        <w:rPr>
          <w:rFonts w:cs="Arial"/>
          <w:lang w:val="ca-ES"/>
        </w:rPr>
      </w:pPr>
    </w:p>
    <w:p w:rsidR="003559FE" w:rsidRPr="003F32A7" w:rsidRDefault="003559FE" w:rsidP="003559FE">
      <w:pPr>
        <w:numPr>
          <w:ilvl w:val="0"/>
          <w:numId w:val="1"/>
        </w:numPr>
        <w:tabs>
          <w:tab w:val="num" w:pos="284"/>
        </w:tabs>
        <w:spacing w:after="200" w:line="276" w:lineRule="auto"/>
        <w:ind w:left="284" w:hanging="306"/>
        <w:rPr>
          <w:rFonts w:cs="Arial"/>
          <w:lang w:val="ca-ES"/>
        </w:rPr>
      </w:pPr>
      <w:r w:rsidRPr="003F32A7">
        <w:rPr>
          <w:rFonts w:cs="Arial"/>
          <w:lang w:val="ca-ES"/>
        </w:rPr>
        <w:t>Que la plantilla de l’empresa està integrada per un nombre de persones treballadores amb discapacitat no inferior al 2% o que s’ha adoptat alguna de les mesures alternatives previstes en la legislació vigent.</w:t>
      </w:r>
    </w:p>
    <w:p w:rsidR="003559FE" w:rsidRPr="003F32A7" w:rsidRDefault="003559FE" w:rsidP="003559FE">
      <w:pPr>
        <w:ind w:left="708"/>
        <w:rPr>
          <w:rFonts w:cs="Arial"/>
          <w:lang w:val="ca-ES" w:eastAsia="ca-ES"/>
        </w:rPr>
      </w:pPr>
    </w:p>
    <w:p w:rsidR="003559FE" w:rsidRPr="003F32A7" w:rsidRDefault="003559FE" w:rsidP="003559FE">
      <w:pPr>
        <w:ind w:left="284"/>
        <w:jc w:val="center"/>
        <w:rPr>
          <w:lang w:val="ca-ES"/>
        </w:rPr>
      </w:pPr>
      <w:r w:rsidRPr="003F32A7">
        <w:rPr>
          <w:lang w:val="ca-ES"/>
        </w:rPr>
        <w:sym w:font="Wingdings 2" w:char="F0A3"/>
      </w:r>
      <w:r w:rsidRPr="003F32A7">
        <w:rPr>
          <w:lang w:val="ca-ES"/>
        </w:rPr>
        <w:t xml:space="preserve"> </w:t>
      </w:r>
      <w:r w:rsidRPr="003F32A7">
        <w:rPr>
          <w:rFonts w:cs="Arial"/>
          <w:lang w:val="ca-ES"/>
        </w:rPr>
        <w:t>SÍ</w:t>
      </w:r>
      <w:r w:rsidRPr="003F32A7">
        <w:rPr>
          <w:rFonts w:cs="Arial"/>
          <w:lang w:val="ca-ES"/>
        </w:rPr>
        <w:tab/>
      </w:r>
      <w:r w:rsidRPr="003F32A7">
        <w:rPr>
          <w:rFonts w:cs="Arial"/>
          <w:lang w:val="ca-ES"/>
        </w:rPr>
        <w:tab/>
      </w:r>
      <w:r w:rsidRPr="003F32A7">
        <w:rPr>
          <w:lang w:val="ca-ES"/>
        </w:rPr>
        <w:sym w:font="Wingdings 2" w:char="F0A3"/>
      </w:r>
      <w:r w:rsidRPr="003F32A7">
        <w:rPr>
          <w:lang w:val="ca-ES"/>
        </w:rPr>
        <w:t xml:space="preserve"> </w:t>
      </w:r>
      <w:r w:rsidRPr="003F32A7">
        <w:rPr>
          <w:rFonts w:cs="Arial"/>
          <w:lang w:val="ca-ES"/>
        </w:rPr>
        <w:t>NO</w:t>
      </w:r>
      <w:r w:rsidRPr="003F32A7">
        <w:rPr>
          <w:rFonts w:cs="Arial"/>
          <w:lang w:val="ca-ES"/>
        </w:rPr>
        <w:tab/>
      </w:r>
      <w:r w:rsidRPr="003F32A7">
        <w:rPr>
          <w:rFonts w:cs="Arial"/>
          <w:lang w:val="ca-ES"/>
        </w:rPr>
        <w:tab/>
      </w:r>
      <w:r w:rsidRPr="003F32A7">
        <w:rPr>
          <w:lang w:val="ca-ES"/>
        </w:rPr>
        <w:sym w:font="Wingdings 2" w:char="F0A3"/>
      </w:r>
      <w:r w:rsidRPr="003F32A7">
        <w:rPr>
          <w:lang w:val="ca-ES"/>
        </w:rPr>
        <w:t xml:space="preserve"> </w:t>
      </w:r>
      <w:proofErr w:type="spellStart"/>
      <w:r w:rsidRPr="003F32A7">
        <w:rPr>
          <w:rFonts w:cs="Arial"/>
          <w:lang w:val="ca-ES"/>
        </w:rPr>
        <w:t>NO</w:t>
      </w:r>
      <w:proofErr w:type="spellEnd"/>
      <w:r w:rsidRPr="003F32A7">
        <w:rPr>
          <w:rFonts w:cs="Arial"/>
          <w:lang w:val="ca-ES"/>
        </w:rPr>
        <w:t xml:space="preserve"> obligat per normativa</w:t>
      </w:r>
    </w:p>
    <w:p w:rsidR="003559FE" w:rsidRPr="003F32A7" w:rsidRDefault="003559FE" w:rsidP="003559FE">
      <w:pPr>
        <w:spacing w:after="200" w:line="276" w:lineRule="auto"/>
        <w:ind w:left="284"/>
        <w:rPr>
          <w:rFonts w:cs="Arial"/>
          <w:lang w:val="ca-ES"/>
        </w:rPr>
      </w:pPr>
    </w:p>
    <w:p w:rsidR="003559FE" w:rsidRPr="003F32A7" w:rsidRDefault="003559FE" w:rsidP="003559FE">
      <w:pPr>
        <w:numPr>
          <w:ilvl w:val="0"/>
          <w:numId w:val="1"/>
        </w:numPr>
        <w:tabs>
          <w:tab w:val="num" w:pos="284"/>
        </w:tabs>
        <w:spacing w:after="200" w:line="276" w:lineRule="auto"/>
        <w:ind w:left="284" w:hanging="306"/>
        <w:rPr>
          <w:rFonts w:cs="Arial"/>
          <w:lang w:val="ca-ES"/>
        </w:rPr>
      </w:pPr>
      <w:r w:rsidRPr="003F32A7">
        <w:rPr>
          <w:rFonts w:cs="Arial"/>
          <w:lang w:val="ca-ES"/>
        </w:rPr>
        <w:t>Que l’empresa disposa d’un pla d’igualtat d’oportunitats entre les dones i els homes.</w:t>
      </w:r>
    </w:p>
    <w:p w:rsidR="003559FE" w:rsidRPr="003F32A7" w:rsidRDefault="003559FE" w:rsidP="003559FE">
      <w:pPr>
        <w:ind w:left="284"/>
        <w:jc w:val="center"/>
        <w:rPr>
          <w:lang w:val="ca-ES"/>
        </w:rPr>
      </w:pPr>
      <w:r w:rsidRPr="003F32A7">
        <w:rPr>
          <w:lang w:val="ca-ES"/>
        </w:rPr>
        <w:sym w:font="Wingdings 2" w:char="F0A3"/>
      </w:r>
      <w:r w:rsidRPr="003F32A7">
        <w:rPr>
          <w:lang w:val="ca-ES"/>
        </w:rPr>
        <w:t xml:space="preserve"> </w:t>
      </w:r>
      <w:r w:rsidRPr="003F32A7">
        <w:rPr>
          <w:rFonts w:cs="Arial"/>
          <w:lang w:val="ca-ES"/>
        </w:rPr>
        <w:t>SÍ</w:t>
      </w:r>
      <w:r w:rsidRPr="003F32A7">
        <w:rPr>
          <w:rFonts w:cs="Arial"/>
          <w:lang w:val="ca-ES"/>
        </w:rPr>
        <w:tab/>
      </w:r>
      <w:r w:rsidRPr="003F32A7">
        <w:rPr>
          <w:rFonts w:cs="Arial"/>
          <w:lang w:val="ca-ES"/>
        </w:rPr>
        <w:tab/>
      </w:r>
      <w:r w:rsidRPr="003F32A7">
        <w:rPr>
          <w:lang w:val="ca-ES"/>
        </w:rPr>
        <w:sym w:font="Wingdings 2" w:char="F0A3"/>
      </w:r>
      <w:r w:rsidRPr="003F32A7">
        <w:rPr>
          <w:lang w:val="ca-ES"/>
        </w:rPr>
        <w:t xml:space="preserve"> </w:t>
      </w:r>
      <w:r w:rsidRPr="003F32A7">
        <w:rPr>
          <w:rFonts w:cs="Arial"/>
          <w:lang w:val="ca-ES"/>
        </w:rPr>
        <w:t>NO</w:t>
      </w:r>
      <w:r w:rsidRPr="003F32A7">
        <w:rPr>
          <w:rFonts w:cs="Arial"/>
          <w:lang w:val="ca-ES"/>
        </w:rPr>
        <w:tab/>
      </w:r>
      <w:r w:rsidRPr="003F32A7">
        <w:rPr>
          <w:rFonts w:cs="Arial"/>
          <w:lang w:val="ca-ES"/>
        </w:rPr>
        <w:tab/>
      </w:r>
      <w:r w:rsidRPr="003F32A7">
        <w:rPr>
          <w:lang w:val="ca-ES"/>
        </w:rPr>
        <w:sym w:font="Wingdings 2" w:char="F0A3"/>
      </w:r>
      <w:r w:rsidRPr="003F32A7">
        <w:rPr>
          <w:lang w:val="ca-ES"/>
        </w:rPr>
        <w:t xml:space="preserve"> </w:t>
      </w:r>
      <w:proofErr w:type="spellStart"/>
      <w:r w:rsidRPr="003F32A7">
        <w:rPr>
          <w:rFonts w:cs="Arial"/>
          <w:lang w:val="ca-ES"/>
        </w:rPr>
        <w:t>NO</w:t>
      </w:r>
      <w:proofErr w:type="spellEnd"/>
      <w:r w:rsidRPr="003F32A7">
        <w:rPr>
          <w:rFonts w:cs="Arial"/>
          <w:lang w:val="ca-ES"/>
        </w:rPr>
        <w:t xml:space="preserve"> obligat per normativa</w:t>
      </w:r>
    </w:p>
    <w:p w:rsidR="003559FE" w:rsidRPr="003F32A7" w:rsidRDefault="003559FE" w:rsidP="003559FE">
      <w:pPr>
        <w:ind w:left="1440"/>
        <w:rPr>
          <w:rFonts w:cs="Arial"/>
          <w:lang w:val="ca-ES"/>
        </w:rPr>
      </w:pPr>
    </w:p>
    <w:p w:rsidR="003559FE" w:rsidRPr="003F32A7" w:rsidRDefault="003559FE" w:rsidP="003559FE">
      <w:pPr>
        <w:numPr>
          <w:ilvl w:val="0"/>
          <w:numId w:val="1"/>
        </w:numPr>
        <w:tabs>
          <w:tab w:val="num" w:pos="284"/>
        </w:tabs>
        <w:spacing w:after="200" w:line="276" w:lineRule="auto"/>
        <w:ind w:left="284" w:hanging="306"/>
        <w:rPr>
          <w:rFonts w:cs="Arial"/>
          <w:lang w:val="ca-ES"/>
        </w:rPr>
      </w:pPr>
      <w:r w:rsidRPr="003F32A7">
        <w:rPr>
          <w:rFonts w:cs="Arial"/>
          <w:lang w:val="ca-ES"/>
        </w:rPr>
        <w:t xml:space="preserve">Que reuneix algun/s dels criteris de preferència en cas d’igualació de proposicions previstos al PCAP. </w:t>
      </w:r>
    </w:p>
    <w:p w:rsidR="003559FE" w:rsidRPr="003F32A7" w:rsidRDefault="003559FE" w:rsidP="003559FE">
      <w:pPr>
        <w:tabs>
          <w:tab w:val="num" w:pos="567"/>
          <w:tab w:val="num" w:pos="900"/>
        </w:tabs>
        <w:ind w:left="1440"/>
        <w:rPr>
          <w:rFonts w:cs="Arial"/>
          <w:lang w:val="ca-ES"/>
        </w:rPr>
      </w:pPr>
    </w:p>
    <w:p w:rsidR="003559FE" w:rsidRPr="003F32A7" w:rsidRDefault="003559FE" w:rsidP="003559FE">
      <w:pPr>
        <w:ind w:left="284"/>
        <w:jc w:val="center"/>
        <w:rPr>
          <w:lang w:val="ca-ES"/>
        </w:rPr>
      </w:pPr>
      <w:r w:rsidRPr="003F32A7">
        <w:rPr>
          <w:lang w:val="ca-ES"/>
        </w:rPr>
        <w:sym w:font="Wingdings 2" w:char="F0A3"/>
      </w:r>
      <w:r w:rsidRPr="003F32A7">
        <w:rPr>
          <w:lang w:val="ca-ES"/>
        </w:rPr>
        <w:t xml:space="preserve"> </w:t>
      </w:r>
      <w:r w:rsidRPr="003F32A7">
        <w:rPr>
          <w:rFonts w:cs="Arial"/>
          <w:lang w:val="ca-ES"/>
        </w:rPr>
        <w:t>SÍ</w:t>
      </w:r>
      <w:r w:rsidRPr="003F32A7">
        <w:rPr>
          <w:rFonts w:cs="Arial"/>
          <w:lang w:val="ca-ES"/>
        </w:rPr>
        <w:tab/>
      </w:r>
      <w:r w:rsidRPr="003F32A7">
        <w:rPr>
          <w:rFonts w:cs="Arial"/>
          <w:lang w:val="ca-ES"/>
        </w:rPr>
        <w:tab/>
      </w:r>
      <w:r w:rsidRPr="003F32A7">
        <w:rPr>
          <w:lang w:val="ca-ES"/>
        </w:rPr>
        <w:sym w:font="Wingdings 2" w:char="F0A3"/>
      </w:r>
      <w:r w:rsidRPr="003F32A7">
        <w:rPr>
          <w:lang w:val="ca-ES"/>
        </w:rPr>
        <w:t xml:space="preserve"> </w:t>
      </w:r>
      <w:r w:rsidRPr="003F32A7">
        <w:rPr>
          <w:rFonts w:cs="Arial"/>
          <w:lang w:val="ca-ES"/>
        </w:rPr>
        <w:t>NO</w:t>
      </w:r>
    </w:p>
    <w:p w:rsidR="003559FE" w:rsidRPr="003F32A7" w:rsidRDefault="003559FE" w:rsidP="003559FE">
      <w:pPr>
        <w:ind w:left="1440"/>
        <w:rPr>
          <w:rFonts w:cs="Arial"/>
          <w:lang w:val="ca-ES"/>
        </w:rPr>
      </w:pPr>
    </w:p>
    <w:p w:rsidR="003559FE" w:rsidRPr="003F32A7" w:rsidRDefault="003559FE" w:rsidP="003559FE">
      <w:pPr>
        <w:numPr>
          <w:ilvl w:val="0"/>
          <w:numId w:val="1"/>
        </w:numPr>
        <w:tabs>
          <w:tab w:val="num" w:pos="284"/>
        </w:tabs>
        <w:spacing w:after="200" w:line="276" w:lineRule="auto"/>
        <w:ind w:left="284" w:hanging="306"/>
        <w:rPr>
          <w:rFonts w:cs="Arial"/>
          <w:lang w:val="ca-ES"/>
        </w:rPr>
      </w:pPr>
      <w:r w:rsidRPr="003F32A7">
        <w:rPr>
          <w:rFonts w:cs="Arial"/>
          <w:lang w:val="ca-ES"/>
        </w:rPr>
        <w:t xml:space="preserve">Respecte l’Impost sobre el valor afegit (IVA) l’empresa: </w:t>
      </w:r>
    </w:p>
    <w:p w:rsidR="003559FE" w:rsidRPr="003F32A7" w:rsidRDefault="003559FE" w:rsidP="003559FE">
      <w:pPr>
        <w:ind w:left="284"/>
        <w:rPr>
          <w:rFonts w:cs="Arial"/>
          <w:lang w:val="ca-ES"/>
        </w:rPr>
      </w:pPr>
    </w:p>
    <w:p w:rsidR="003559FE" w:rsidRPr="003F32A7" w:rsidRDefault="003559FE" w:rsidP="003559FE">
      <w:pPr>
        <w:numPr>
          <w:ilvl w:val="0"/>
          <w:numId w:val="2"/>
        </w:numPr>
        <w:spacing w:after="200" w:line="276" w:lineRule="auto"/>
        <w:ind w:left="709" w:hanging="425"/>
        <w:rPr>
          <w:rFonts w:cs="Arial"/>
          <w:lang w:val="ca-ES"/>
        </w:rPr>
      </w:pPr>
      <w:r w:rsidRPr="003F32A7">
        <w:rPr>
          <w:lang w:val="ca-ES"/>
        </w:rPr>
        <w:t>E</w:t>
      </w:r>
      <w:r w:rsidRPr="003F32A7">
        <w:rPr>
          <w:rFonts w:cs="Arial"/>
          <w:lang w:val="ca-ES"/>
        </w:rPr>
        <w:t>stà subjecte a l’IVA.</w:t>
      </w:r>
    </w:p>
    <w:p w:rsidR="003559FE" w:rsidRPr="003F32A7" w:rsidRDefault="003559FE" w:rsidP="003559FE">
      <w:pPr>
        <w:numPr>
          <w:ilvl w:val="0"/>
          <w:numId w:val="2"/>
        </w:numPr>
        <w:spacing w:after="200" w:line="276" w:lineRule="auto"/>
        <w:ind w:left="709" w:hanging="425"/>
        <w:rPr>
          <w:rFonts w:cs="Arial"/>
          <w:lang w:val="ca-ES"/>
        </w:rPr>
      </w:pPr>
      <w:r w:rsidRPr="003F32A7">
        <w:rPr>
          <w:lang w:val="ca-ES"/>
        </w:rPr>
        <w:lastRenderedPageBreak/>
        <w:t xml:space="preserve">Està no </w:t>
      </w:r>
      <w:r w:rsidRPr="003F32A7">
        <w:rPr>
          <w:rFonts w:cs="Arial"/>
          <w:lang w:val="ca-ES"/>
        </w:rPr>
        <w:t>subjecte o exempt de l’IVA i són vigents les circumstàncies que donaren lloc a la  no-subjecció o l’exempció.</w:t>
      </w:r>
    </w:p>
    <w:p w:rsidR="003559FE" w:rsidRPr="003F32A7" w:rsidRDefault="003559FE" w:rsidP="003559FE">
      <w:pPr>
        <w:ind w:left="709" w:hanging="425"/>
        <w:jc w:val="center"/>
        <w:rPr>
          <w:lang w:val="ca-ES"/>
        </w:rPr>
      </w:pPr>
    </w:p>
    <w:p w:rsidR="003559FE" w:rsidRPr="003F32A7" w:rsidRDefault="003559FE" w:rsidP="003559FE">
      <w:pPr>
        <w:numPr>
          <w:ilvl w:val="0"/>
          <w:numId w:val="1"/>
        </w:numPr>
        <w:tabs>
          <w:tab w:val="num" w:pos="284"/>
        </w:tabs>
        <w:spacing w:after="200" w:line="276" w:lineRule="auto"/>
        <w:ind w:left="284" w:hanging="306"/>
        <w:jc w:val="left"/>
        <w:rPr>
          <w:rFonts w:cs="Arial"/>
          <w:lang w:val="ca-ES"/>
        </w:rPr>
      </w:pPr>
      <w:r w:rsidRPr="003F32A7">
        <w:rPr>
          <w:rFonts w:cs="Arial"/>
          <w:lang w:val="ca-ES"/>
        </w:rPr>
        <w:t>Respecte l’Impost d’Activitats Econòmiques (IAE) l’empresa:</w:t>
      </w:r>
    </w:p>
    <w:p w:rsidR="003559FE" w:rsidRPr="003F32A7" w:rsidRDefault="003559FE" w:rsidP="003559FE">
      <w:pPr>
        <w:numPr>
          <w:ilvl w:val="0"/>
          <w:numId w:val="2"/>
        </w:numPr>
        <w:spacing w:after="200" w:line="276" w:lineRule="auto"/>
        <w:ind w:left="709" w:hanging="425"/>
        <w:jc w:val="left"/>
        <w:rPr>
          <w:rFonts w:cs="Arial"/>
          <w:lang w:val="ca-ES"/>
        </w:rPr>
      </w:pPr>
      <w:r w:rsidRPr="003F32A7">
        <w:rPr>
          <w:lang w:val="ca-ES"/>
        </w:rPr>
        <w:t>E</w:t>
      </w:r>
      <w:r w:rsidRPr="003F32A7">
        <w:rPr>
          <w:rFonts w:cs="Arial"/>
          <w:lang w:val="ca-ES"/>
        </w:rPr>
        <w:t>stà subjecte a l’IAE.</w:t>
      </w:r>
    </w:p>
    <w:p w:rsidR="003559FE" w:rsidRDefault="003559FE" w:rsidP="003559FE">
      <w:pPr>
        <w:numPr>
          <w:ilvl w:val="0"/>
          <w:numId w:val="2"/>
        </w:numPr>
        <w:spacing w:after="200" w:line="276" w:lineRule="auto"/>
        <w:ind w:left="709" w:hanging="425"/>
        <w:jc w:val="left"/>
        <w:rPr>
          <w:rFonts w:cs="Arial"/>
          <w:lang w:val="ca-ES"/>
        </w:rPr>
      </w:pPr>
      <w:r w:rsidRPr="003F32A7">
        <w:rPr>
          <w:lang w:val="ca-ES"/>
        </w:rPr>
        <w:t xml:space="preserve">Està no </w:t>
      </w:r>
      <w:r w:rsidRPr="003F32A7">
        <w:rPr>
          <w:rFonts w:cs="Arial"/>
          <w:lang w:val="ca-ES"/>
        </w:rPr>
        <w:t>subjecte o exempt de l’IAE i són vigents les circumstàncies que donaren lloc a la  no-subjecció o l’exempció.</w:t>
      </w:r>
    </w:p>
    <w:p w:rsidR="003559FE" w:rsidRDefault="003559FE" w:rsidP="003559FE">
      <w:pPr>
        <w:pStyle w:val="Prrafodelista"/>
        <w:widowControl w:val="0"/>
        <w:numPr>
          <w:ilvl w:val="0"/>
          <w:numId w:val="2"/>
        </w:numPr>
        <w:tabs>
          <w:tab w:val="left" w:pos="730"/>
        </w:tabs>
        <w:suppressAutoHyphens/>
        <w:autoSpaceDE w:val="0"/>
        <w:ind w:right="654" w:hanging="785"/>
      </w:pPr>
      <w:r>
        <w:t>Que, en cas que el licitador tingui intenció de concórrer en unió temporal d’empreses, declara:</w:t>
      </w:r>
    </w:p>
    <w:p w:rsidR="003559FE" w:rsidRDefault="003559FE" w:rsidP="003559FE">
      <w:pPr>
        <w:pStyle w:val="Textoindependiente"/>
        <w:spacing w:before="2"/>
      </w:pPr>
    </w:p>
    <w:p w:rsidR="003559FE" w:rsidRDefault="003559FE" w:rsidP="003559FE">
      <w:pPr>
        <w:pStyle w:val="Prrafodelista"/>
        <w:widowControl w:val="0"/>
        <w:numPr>
          <w:ilvl w:val="1"/>
          <w:numId w:val="2"/>
        </w:numPr>
        <w:tabs>
          <w:tab w:val="left" w:pos="1099"/>
        </w:tabs>
        <w:suppressAutoHyphens/>
        <w:autoSpaceDE w:val="0"/>
        <w:jc w:val="left"/>
      </w:pPr>
      <w:r>
        <w:t>SÍ té intenció de concórrer en unió temporal</w:t>
      </w:r>
      <w:r>
        <w:rPr>
          <w:spacing w:val="-9"/>
        </w:rPr>
        <w:t xml:space="preserve"> </w:t>
      </w:r>
      <w:r>
        <w:t>d’empreses:</w:t>
      </w:r>
    </w:p>
    <w:p w:rsidR="003559FE" w:rsidRDefault="003559FE" w:rsidP="003559FE">
      <w:pPr>
        <w:pStyle w:val="Textoindependiente"/>
        <w:spacing w:before="9"/>
        <w:rPr>
          <w:rFonts w:ascii="Wingdings 2" w:hAnsi="Wingdings 2" w:cs="Wingdings 2"/>
          <w:sz w:val="21"/>
        </w:rPr>
      </w:pPr>
    </w:p>
    <w:p w:rsidR="003559FE" w:rsidRDefault="003559FE" w:rsidP="003559FE">
      <w:pPr>
        <w:ind w:left="1154" w:right="646"/>
        <w:rPr>
          <w:rFonts w:cs="Arial"/>
        </w:rPr>
      </w:pPr>
      <w:r>
        <w:rPr>
          <w:lang w:val="ca-ES"/>
        </w:rPr>
        <w:t>(</w:t>
      </w:r>
      <w:r>
        <w:rPr>
          <w:i/>
          <w:lang w:val="ca-ES"/>
        </w:rPr>
        <w:t>indicar noms i circumstàncies dels integrants i la participació de cadascun, així com l’assumpció del compromís de constituir-se formalment en unió temporal en cas de resultar adjudicataris)</w:t>
      </w:r>
    </w:p>
    <w:p w:rsidR="003559FE" w:rsidRDefault="003559FE" w:rsidP="003559FE">
      <w:pPr>
        <w:pStyle w:val="Textoindependiente"/>
        <w:spacing w:before="11"/>
        <w:rPr>
          <w:i/>
          <w:sz w:val="21"/>
        </w:rPr>
      </w:pPr>
    </w:p>
    <w:p w:rsidR="003559FE" w:rsidRDefault="003559FE" w:rsidP="003559FE">
      <w:pPr>
        <w:pStyle w:val="Prrafodelista"/>
        <w:widowControl w:val="0"/>
        <w:numPr>
          <w:ilvl w:val="1"/>
          <w:numId w:val="2"/>
        </w:numPr>
        <w:tabs>
          <w:tab w:val="left" w:pos="1010"/>
        </w:tabs>
        <w:suppressAutoHyphens/>
        <w:autoSpaceDE w:val="0"/>
        <w:spacing w:before="93"/>
        <w:jc w:val="left"/>
      </w:pPr>
      <w:r>
        <w:t>NO té intenció de concórrer en unió temporal</w:t>
      </w:r>
      <w:r>
        <w:rPr>
          <w:spacing w:val="-10"/>
        </w:rPr>
        <w:t xml:space="preserve"> </w:t>
      </w:r>
      <w:r>
        <w:t>d’empreses.</w:t>
      </w:r>
    </w:p>
    <w:p w:rsidR="003559FE" w:rsidRDefault="003559FE" w:rsidP="003559FE">
      <w:pPr>
        <w:pStyle w:val="Prrafodelista"/>
        <w:widowControl w:val="0"/>
        <w:tabs>
          <w:tab w:val="left" w:pos="1010"/>
        </w:tabs>
        <w:suppressAutoHyphens/>
        <w:autoSpaceDE w:val="0"/>
        <w:spacing w:before="93"/>
        <w:ind w:left="0"/>
        <w:jc w:val="left"/>
      </w:pPr>
    </w:p>
    <w:p w:rsidR="003559FE" w:rsidRPr="00AE2BDD" w:rsidRDefault="003559FE" w:rsidP="003559FE">
      <w:pPr>
        <w:pStyle w:val="Prrafodelista"/>
        <w:widowControl w:val="0"/>
        <w:numPr>
          <w:ilvl w:val="0"/>
          <w:numId w:val="5"/>
        </w:numPr>
        <w:tabs>
          <w:tab w:val="left" w:pos="284"/>
        </w:tabs>
        <w:suppressAutoHyphens/>
        <w:autoSpaceDE w:val="0"/>
        <w:spacing w:before="93"/>
        <w:ind w:left="284" w:hanging="284"/>
      </w:pPr>
      <w:r>
        <w:t>Que, de conformitat amb el que estableix l’article 151.2 del TRLCSP, autoritza l’Ajuntament de Santa Margarida i els Monjos perquè pugui obtenir directament, davant de les Administracions competents, els certificats acreditatius del compliment de les obligacions tributàries i amb la Seguretat Social.</w:t>
      </w:r>
    </w:p>
    <w:p w:rsidR="003559FE" w:rsidRDefault="003559FE" w:rsidP="003559FE">
      <w:pPr>
        <w:pStyle w:val="Textoindependiente"/>
      </w:pPr>
    </w:p>
    <w:p w:rsidR="003559FE" w:rsidRDefault="003559FE" w:rsidP="003559FE">
      <w:pPr>
        <w:pStyle w:val="Prrafodelista"/>
        <w:widowControl w:val="0"/>
        <w:tabs>
          <w:tab w:val="left" w:pos="3812"/>
          <w:tab w:val="left" w:pos="6245"/>
        </w:tabs>
        <w:suppressAutoHyphens/>
        <w:autoSpaceDE w:val="0"/>
        <w:ind w:left="1789"/>
        <w:jc w:val="left"/>
      </w:pPr>
      <w:r>
        <w:tab/>
      </w:r>
      <w:r>
        <w:rPr>
          <w:rFonts w:ascii="Wingdings 2" w:hAnsi="Wingdings 2" w:cs="Wingdings 2"/>
        </w:rPr>
        <w:t></w:t>
      </w:r>
      <w:r>
        <w:rPr>
          <w:rFonts w:ascii="Wingdings 2" w:hAnsi="Wingdings 2" w:cs="Wingdings 2"/>
        </w:rPr>
        <w:t></w:t>
      </w:r>
      <w:r>
        <w:t>SÍ</w:t>
      </w:r>
      <w:r>
        <w:tab/>
      </w:r>
      <w:r>
        <w:rPr>
          <w:rFonts w:ascii="Wingdings 2" w:hAnsi="Wingdings 2" w:cs="Wingdings 2"/>
        </w:rPr>
        <w:t></w:t>
      </w:r>
      <w:r>
        <w:rPr>
          <w:rFonts w:ascii="Times New Roman" w:hAnsi="Times New Roman"/>
          <w:spacing w:val="6"/>
        </w:rPr>
        <w:t xml:space="preserve"> </w:t>
      </w:r>
      <w:r>
        <w:t>NO</w:t>
      </w:r>
    </w:p>
    <w:p w:rsidR="003559FE" w:rsidRDefault="003559FE" w:rsidP="003559FE">
      <w:pPr>
        <w:spacing w:after="200" w:line="276" w:lineRule="auto"/>
        <w:jc w:val="left"/>
        <w:rPr>
          <w:rFonts w:cs="Arial"/>
          <w:lang w:val="ca-ES"/>
        </w:rPr>
      </w:pPr>
    </w:p>
    <w:p w:rsidR="003559FE" w:rsidRPr="007B37ED" w:rsidRDefault="003559FE" w:rsidP="003559FE">
      <w:pPr>
        <w:numPr>
          <w:ilvl w:val="0"/>
          <w:numId w:val="1"/>
        </w:numPr>
        <w:tabs>
          <w:tab w:val="num" w:pos="284"/>
        </w:tabs>
        <w:spacing w:after="200" w:line="276" w:lineRule="auto"/>
        <w:ind w:left="284" w:hanging="306"/>
        <w:jc w:val="left"/>
        <w:rPr>
          <w:rFonts w:cs="Arial"/>
          <w:lang w:val="ca-ES"/>
        </w:rPr>
      </w:pPr>
      <w:r w:rsidRPr="003F32A7">
        <w:rPr>
          <w:rFonts w:cs="Arial"/>
          <w:lang w:val="ca-ES"/>
        </w:rPr>
        <w:t xml:space="preserve">Es designa com a persona/es autoritzada/es per a rebre l’avís de les notificacions, </w:t>
      </w:r>
      <w:r w:rsidRPr="003F32A7">
        <w:rPr>
          <w:rFonts w:cs="Arial"/>
          <w:lang w:val="ca-ES" w:eastAsia="ca-ES"/>
        </w:rPr>
        <w:t>comunicacions i requeriments per mitjans electrònics</w:t>
      </w:r>
      <w:r w:rsidRPr="003F32A7">
        <w:rPr>
          <w:rFonts w:cs="Arial"/>
          <w:lang w:val="ca-ES"/>
        </w:rPr>
        <w:t xml:space="preserve"> a:</w:t>
      </w:r>
      <w:r w:rsidRPr="003F32A7">
        <w:rPr>
          <w:rFonts w:cs="Arial"/>
          <w:b/>
          <w:sz w:val="24"/>
          <w:szCs w:val="24"/>
          <w:vertAlign w:val="superscript"/>
          <w:lang w:val="ca-ES" w:eastAsia="ca-ES"/>
        </w:rPr>
        <w:t xml:space="preserve"> </w:t>
      </w: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2015"/>
        <w:gridCol w:w="2015"/>
        <w:gridCol w:w="2016"/>
      </w:tblGrid>
      <w:tr w:rsidR="003559FE" w:rsidRPr="003F32A7" w:rsidTr="0084699C">
        <w:trPr>
          <w:jc w:val="center"/>
        </w:trPr>
        <w:tc>
          <w:tcPr>
            <w:tcW w:w="2015" w:type="dxa"/>
            <w:shd w:val="clear" w:color="auto" w:fill="auto"/>
          </w:tcPr>
          <w:p w:rsidR="003559FE" w:rsidRPr="003F32A7" w:rsidRDefault="003559FE" w:rsidP="0084699C">
            <w:pPr>
              <w:jc w:val="center"/>
              <w:rPr>
                <w:rFonts w:cs="Arial"/>
                <w:lang w:val="ca-ES"/>
              </w:rPr>
            </w:pPr>
            <w:r w:rsidRPr="003F32A7">
              <w:rPr>
                <w:rFonts w:cs="Arial"/>
                <w:lang w:val="ca-ES"/>
              </w:rPr>
              <w:t>Persona/es autoritzada/es*</w:t>
            </w:r>
          </w:p>
        </w:tc>
        <w:tc>
          <w:tcPr>
            <w:tcW w:w="2015" w:type="dxa"/>
            <w:shd w:val="clear" w:color="auto" w:fill="auto"/>
          </w:tcPr>
          <w:p w:rsidR="003559FE" w:rsidRPr="003F32A7" w:rsidRDefault="003559FE" w:rsidP="0084699C">
            <w:pPr>
              <w:jc w:val="center"/>
              <w:rPr>
                <w:rFonts w:cs="Arial"/>
                <w:lang w:val="ca-ES"/>
              </w:rPr>
            </w:pPr>
            <w:r w:rsidRPr="003F32A7">
              <w:rPr>
                <w:rFonts w:cs="Arial"/>
                <w:lang w:val="ca-ES"/>
              </w:rPr>
              <w:t>DNI*</w:t>
            </w:r>
          </w:p>
        </w:tc>
        <w:tc>
          <w:tcPr>
            <w:tcW w:w="2015" w:type="dxa"/>
            <w:shd w:val="clear" w:color="auto" w:fill="auto"/>
          </w:tcPr>
          <w:p w:rsidR="003559FE" w:rsidRPr="003F32A7" w:rsidRDefault="003559FE" w:rsidP="0084699C">
            <w:pPr>
              <w:jc w:val="center"/>
              <w:rPr>
                <w:rFonts w:cs="Arial"/>
                <w:lang w:val="ca-ES"/>
              </w:rPr>
            </w:pPr>
            <w:r w:rsidRPr="003F32A7">
              <w:rPr>
                <w:rFonts w:cs="Arial"/>
                <w:lang w:val="ca-ES"/>
              </w:rPr>
              <w:t>Correu electrònic</w:t>
            </w:r>
          </w:p>
          <w:p w:rsidR="003559FE" w:rsidRPr="003F32A7" w:rsidRDefault="003559FE" w:rsidP="0084699C">
            <w:pPr>
              <w:jc w:val="center"/>
              <w:rPr>
                <w:rFonts w:cs="Arial"/>
                <w:lang w:val="ca-ES"/>
              </w:rPr>
            </w:pPr>
            <w:r w:rsidRPr="003F32A7">
              <w:rPr>
                <w:rFonts w:cs="Arial"/>
                <w:lang w:val="ca-ES"/>
              </w:rPr>
              <w:t>professional*</w:t>
            </w:r>
          </w:p>
        </w:tc>
        <w:tc>
          <w:tcPr>
            <w:tcW w:w="2016" w:type="dxa"/>
            <w:shd w:val="clear" w:color="auto" w:fill="auto"/>
          </w:tcPr>
          <w:p w:rsidR="003559FE" w:rsidRPr="003F32A7" w:rsidRDefault="003559FE" w:rsidP="0084699C">
            <w:pPr>
              <w:jc w:val="center"/>
              <w:rPr>
                <w:rFonts w:cs="Arial"/>
                <w:lang w:val="ca-ES"/>
              </w:rPr>
            </w:pPr>
            <w:r w:rsidRPr="003F32A7">
              <w:rPr>
                <w:rFonts w:cs="Arial"/>
                <w:lang w:val="ca-ES"/>
              </w:rPr>
              <w:t>Mòbil</w:t>
            </w:r>
          </w:p>
          <w:p w:rsidR="003559FE" w:rsidRPr="003F32A7" w:rsidRDefault="003559FE" w:rsidP="0084699C">
            <w:pPr>
              <w:jc w:val="center"/>
              <w:rPr>
                <w:rFonts w:cs="Arial"/>
                <w:lang w:val="ca-ES"/>
              </w:rPr>
            </w:pPr>
            <w:r w:rsidRPr="003F32A7">
              <w:rPr>
                <w:rFonts w:cs="Arial"/>
                <w:lang w:val="ca-ES"/>
              </w:rPr>
              <w:t>professional</w:t>
            </w:r>
          </w:p>
        </w:tc>
      </w:tr>
      <w:tr w:rsidR="003559FE" w:rsidRPr="003F32A7" w:rsidTr="0084699C">
        <w:trPr>
          <w:jc w:val="center"/>
        </w:trPr>
        <w:tc>
          <w:tcPr>
            <w:tcW w:w="2015" w:type="dxa"/>
            <w:shd w:val="clear" w:color="auto" w:fill="auto"/>
          </w:tcPr>
          <w:p w:rsidR="003559FE" w:rsidRPr="003F32A7" w:rsidRDefault="003559FE" w:rsidP="0084699C">
            <w:pPr>
              <w:rPr>
                <w:rFonts w:cs="Arial"/>
                <w:lang w:val="ca-ES"/>
              </w:rPr>
            </w:pPr>
          </w:p>
        </w:tc>
        <w:tc>
          <w:tcPr>
            <w:tcW w:w="2015" w:type="dxa"/>
            <w:shd w:val="clear" w:color="auto" w:fill="auto"/>
          </w:tcPr>
          <w:p w:rsidR="003559FE" w:rsidRPr="003F32A7" w:rsidRDefault="003559FE" w:rsidP="0084699C">
            <w:pPr>
              <w:rPr>
                <w:rFonts w:cs="Arial"/>
                <w:lang w:val="ca-ES"/>
              </w:rPr>
            </w:pPr>
          </w:p>
        </w:tc>
        <w:tc>
          <w:tcPr>
            <w:tcW w:w="2015" w:type="dxa"/>
            <w:shd w:val="clear" w:color="auto" w:fill="auto"/>
          </w:tcPr>
          <w:p w:rsidR="003559FE" w:rsidRPr="003F32A7" w:rsidRDefault="003559FE" w:rsidP="0084699C">
            <w:pPr>
              <w:rPr>
                <w:rFonts w:cs="Arial"/>
                <w:lang w:val="ca-ES"/>
              </w:rPr>
            </w:pPr>
          </w:p>
        </w:tc>
        <w:tc>
          <w:tcPr>
            <w:tcW w:w="2016" w:type="dxa"/>
            <w:shd w:val="clear" w:color="auto" w:fill="auto"/>
          </w:tcPr>
          <w:p w:rsidR="003559FE" w:rsidRPr="003F32A7" w:rsidRDefault="003559FE" w:rsidP="0084699C">
            <w:pPr>
              <w:rPr>
                <w:rFonts w:cs="Arial"/>
                <w:lang w:val="ca-ES"/>
              </w:rPr>
            </w:pPr>
          </w:p>
        </w:tc>
      </w:tr>
      <w:tr w:rsidR="003559FE" w:rsidRPr="003F32A7" w:rsidTr="0084699C">
        <w:trPr>
          <w:jc w:val="center"/>
        </w:trPr>
        <w:tc>
          <w:tcPr>
            <w:tcW w:w="2015" w:type="dxa"/>
            <w:shd w:val="clear" w:color="auto" w:fill="auto"/>
          </w:tcPr>
          <w:p w:rsidR="003559FE" w:rsidRPr="003F32A7" w:rsidRDefault="003559FE" w:rsidP="0084699C">
            <w:pPr>
              <w:rPr>
                <w:rFonts w:cs="Arial"/>
                <w:lang w:val="ca-ES"/>
              </w:rPr>
            </w:pPr>
          </w:p>
        </w:tc>
        <w:tc>
          <w:tcPr>
            <w:tcW w:w="2015" w:type="dxa"/>
            <w:shd w:val="clear" w:color="auto" w:fill="auto"/>
          </w:tcPr>
          <w:p w:rsidR="003559FE" w:rsidRPr="003F32A7" w:rsidRDefault="003559FE" w:rsidP="0084699C">
            <w:pPr>
              <w:rPr>
                <w:rFonts w:cs="Arial"/>
                <w:lang w:val="ca-ES"/>
              </w:rPr>
            </w:pPr>
          </w:p>
        </w:tc>
        <w:tc>
          <w:tcPr>
            <w:tcW w:w="2015" w:type="dxa"/>
            <w:shd w:val="clear" w:color="auto" w:fill="auto"/>
          </w:tcPr>
          <w:p w:rsidR="003559FE" w:rsidRPr="003F32A7" w:rsidRDefault="003559FE" w:rsidP="0084699C">
            <w:pPr>
              <w:rPr>
                <w:rFonts w:cs="Arial"/>
                <w:lang w:val="ca-ES"/>
              </w:rPr>
            </w:pPr>
          </w:p>
        </w:tc>
        <w:tc>
          <w:tcPr>
            <w:tcW w:w="2016" w:type="dxa"/>
            <w:shd w:val="clear" w:color="auto" w:fill="auto"/>
          </w:tcPr>
          <w:p w:rsidR="003559FE" w:rsidRPr="003F32A7" w:rsidRDefault="003559FE" w:rsidP="0084699C">
            <w:pPr>
              <w:rPr>
                <w:rFonts w:cs="Arial"/>
                <w:lang w:val="ca-ES"/>
              </w:rPr>
            </w:pPr>
          </w:p>
        </w:tc>
      </w:tr>
    </w:tbl>
    <w:p w:rsidR="003559FE" w:rsidRPr="003F32A7" w:rsidRDefault="003559FE" w:rsidP="003559FE">
      <w:pPr>
        <w:ind w:left="284"/>
        <w:rPr>
          <w:rFonts w:cs="Arial"/>
          <w:lang w:val="ca-ES"/>
        </w:rPr>
      </w:pPr>
    </w:p>
    <w:p w:rsidR="003559FE" w:rsidRPr="003F32A7" w:rsidRDefault="003559FE" w:rsidP="003559FE">
      <w:pPr>
        <w:ind w:left="284"/>
        <w:rPr>
          <w:rFonts w:cs="Arial"/>
          <w:i/>
          <w:lang w:val="ca-ES"/>
        </w:rPr>
      </w:pPr>
      <w:r w:rsidRPr="003F32A7">
        <w:rPr>
          <w:rFonts w:cs="Arial"/>
          <w:i/>
          <w:lang w:val="ca-ES"/>
        </w:rPr>
        <w:t>*Camps obligatoris.</w:t>
      </w:r>
    </w:p>
    <w:p w:rsidR="003559FE" w:rsidRPr="003F32A7" w:rsidRDefault="003559FE" w:rsidP="003559FE">
      <w:pPr>
        <w:ind w:left="284"/>
        <w:rPr>
          <w:rFonts w:cs="Arial"/>
          <w:lang w:val="ca-ES"/>
        </w:rPr>
      </w:pPr>
    </w:p>
    <w:p w:rsidR="003559FE" w:rsidRPr="003F32A7" w:rsidRDefault="003559FE" w:rsidP="003559FE">
      <w:pPr>
        <w:ind w:left="284"/>
        <w:rPr>
          <w:rFonts w:cs="Arial"/>
          <w:lang w:val="ca-ES"/>
        </w:rPr>
      </w:pPr>
      <w:r w:rsidRPr="003F32A7">
        <w:rPr>
          <w:rFonts w:cs="Arial"/>
          <w:lang w:val="ca-ES"/>
        </w:rPr>
        <w:t xml:space="preserve">Si l’adreça electrònica o el número de telèfon mòbil facilitats a efectes d’avís de notificació, </w:t>
      </w:r>
      <w:r w:rsidRPr="003F32A7">
        <w:rPr>
          <w:rFonts w:cs="Arial"/>
          <w:lang w:val="ca-ES" w:eastAsia="ca-ES"/>
        </w:rPr>
        <w:t>comunicacions i requeriments</w:t>
      </w:r>
      <w:r w:rsidRPr="003F32A7">
        <w:rPr>
          <w:rFonts w:cs="Arial"/>
          <w:lang w:val="ca-ES"/>
        </w:rPr>
        <w:t xml:space="preserve"> quedessin en desús, s’haurà de comunicar la dita circumstància, per escrit, a l’Ajuntament per tal de fer la modificació corresponent.</w:t>
      </w:r>
    </w:p>
    <w:p w:rsidR="003559FE" w:rsidRPr="003F32A7" w:rsidRDefault="003559FE" w:rsidP="003559FE">
      <w:pPr>
        <w:ind w:left="284"/>
        <w:rPr>
          <w:rFonts w:cs="Arial"/>
          <w:lang w:val="ca-ES"/>
        </w:rPr>
      </w:pPr>
    </w:p>
    <w:p w:rsidR="003559FE" w:rsidRPr="003F32A7" w:rsidRDefault="003559FE" w:rsidP="003559FE">
      <w:pPr>
        <w:ind w:left="284"/>
        <w:rPr>
          <w:rFonts w:cs="Arial"/>
          <w:lang w:val="ca-ES"/>
        </w:rPr>
      </w:pPr>
      <w:r w:rsidRPr="003F32A7">
        <w:rPr>
          <w:rFonts w:cs="Arial"/>
          <w:lang w:val="ca-ES"/>
        </w:rPr>
        <w:t xml:space="preserve">El licitador/contractista declara que ha obtingut el consentiment exprés de les persones a qui autoritza per rebre les notificacions, comunicacions i requeriments derivades </w:t>
      </w:r>
      <w:r w:rsidRPr="003F32A7">
        <w:rPr>
          <w:rFonts w:cs="Arial"/>
          <w:lang w:val="ca-ES"/>
        </w:rPr>
        <w:lastRenderedPageBreak/>
        <w:t>d’aquesta contractació, per tal que l’Ajuntament pugui facilitar-les al servei e-</w:t>
      </w:r>
      <w:proofErr w:type="spellStart"/>
      <w:r w:rsidRPr="003F32A7">
        <w:rPr>
          <w:rFonts w:cs="Arial"/>
          <w:lang w:val="ca-ES"/>
        </w:rPr>
        <w:t>Notum</w:t>
      </w:r>
      <w:proofErr w:type="spellEnd"/>
      <w:r w:rsidRPr="003F32A7">
        <w:rPr>
          <w:rFonts w:cs="Arial"/>
          <w:lang w:val="ca-ES"/>
        </w:rPr>
        <w:t xml:space="preserve"> a aquests efectes.</w:t>
      </w:r>
    </w:p>
    <w:p w:rsidR="003559FE" w:rsidRPr="003F32A7" w:rsidRDefault="003559FE" w:rsidP="003559FE">
      <w:pPr>
        <w:ind w:left="284"/>
        <w:rPr>
          <w:rFonts w:cs="Arial"/>
          <w:lang w:val="ca-ES"/>
        </w:rPr>
      </w:pPr>
    </w:p>
    <w:p w:rsidR="003559FE" w:rsidRDefault="003559FE" w:rsidP="003559FE">
      <w:pPr>
        <w:numPr>
          <w:ilvl w:val="0"/>
          <w:numId w:val="1"/>
        </w:numPr>
        <w:tabs>
          <w:tab w:val="num" w:pos="284"/>
        </w:tabs>
        <w:spacing w:after="200" w:line="276" w:lineRule="auto"/>
        <w:ind w:left="284" w:hanging="306"/>
        <w:rPr>
          <w:rFonts w:cs="Arial"/>
          <w:lang w:val="ca-ES"/>
        </w:rPr>
      </w:pPr>
      <w:r w:rsidRPr="003F32A7">
        <w:rPr>
          <w:rFonts w:cs="Arial"/>
          <w:lang w:val="ca-ES"/>
        </w:rPr>
        <w:t xml:space="preserve">Que, en el cas que formulin ofertes empreses vinculades, el grup empresarial a què pertanyen és </w:t>
      </w:r>
      <w:r w:rsidRPr="003F32A7">
        <w:rPr>
          <w:rFonts w:cs="Arial"/>
          <w:i/>
          <w:lang w:val="ca-ES"/>
        </w:rPr>
        <w:t>(indicar les empreses que el composen)</w:t>
      </w:r>
      <w:r w:rsidRPr="003F32A7">
        <w:rPr>
          <w:rFonts w:cs="Arial"/>
          <w:lang w:val="ca-ES"/>
        </w:rPr>
        <w:t xml:space="preserve">. </w:t>
      </w:r>
    </w:p>
    <w:p w:rsidR="003559FE" w:rsidRPr="00AE2BDD" w:rsidRDefault="003559FE" w:rsidP="003559FE">
      <w:pPr>
        <w:numPr>
          <w:ilvl w:val="0"/>
          <w:numId w:val="1"/>
        </w:numPr>
        <w:tabs>
          <w:tab w:val="num" w:pos="284"/>
        </w:tabs>
        <w:spacing w:after="200" w:line="276" w:lineRule="auto"/>
        <w:ind w:left="284" w:hanging="306"/>
        <w:rPr>
          <w:rFonts w:cs="Arial"/>
          <w:lang w:val="ca-ES"/>
        </w:rPr>
      </w:pPr>
      <w:r w:rsidRPr="00AE2BDD">
        <w:rPr>
          <w:lang w:val="ca-ES"/>
        </w:rPr>
        <w:t>Que, cas de resultar proposat com a adjudicatari, es compromet a aportar la documentació assenyalada en la clàusula 1.18) del</w:t>
      </w:r>
      <w:r w:rsidRPr="00AE2BDD">
        <w:rPr>
          <w:spacing w:val="-4"/>
          <w:lang w:val="ca-ES"/>
        </w:rPr>
        <w:t xml:space="preserve"> </w:t>
      </w:r>
      <w:r w:rsidRPr="00AE2BDD">
        <w:rPr>
          <w:lang w:val="ca-ES"/>
        </w:rPr>
        <w:t>PCAP.</w:t>
      </w:r>
    </w:p>
    <w:p w:rsidR="003559FE" w:rsidRPr="002F0066" w:rsidRDefault="003559FE" w:rsidP="003559FE">
      <w:pPr>
        <w:jc w:val="left"/>
        <w:rPr>
          <w:color w:val="FF0000"/>
          <w:highlight w:val="yellow"/>
          <w:lang w:val="ca-ES"/>
        </w:rPr>
      </w:pPr>
    </w:p>
    <w:p w:rsidR="003559FE" w:rsidRPr="003F32A7" w:rsidRDefault="003559FE" w:rsidP="003559FE">
      <w:pPr>
        <w:rPr>
          <w:rFonts w:cs="Arial"/>
          <w:lang w:val="ca-ES" w:eastAsia="es-ES"/>
        </w:rPr>
      </w:pPr>
      <w:r>
        <w:rPr>
          <w:rFonts w:cs="Arial"/>
          <w:lang w:val="ca-ES" w:eastAsia="es-ES"/>
        </w:rPr>
        <w:t xml:space="preserve">Així mateix, </w:t>
      </w:r>
      <w:r w:rsidRPr="003F32A7">
        <w:rPr>
          <w:rFonts w:cs="Arial"/>
          <w:lang w:val="ca-ES" w:eastAsia="es-ES"/>
        </w:rPr>
        <w:t xml:space="preserve">assabentat/da de les condicions exigides per optar a la  contractació relativa al </w:t>
      </w:r>
      <w:r w:rsidRPr="00DE728E">
        <w:rPr>
          <w:rFonts w:cs="Arial"/>
          <w:b/>
          <w:lang w:val="ca-ES" w:eastAsia="es-ES"/>
        </w:rPr>
        <w:t xml:space="preserve">CONTRACTE </w:t>
      </w:r>
      <w:r w:rsidRPr="00DE728E">
        <w:rPr>
          <w:rFonts w:cs="Arial"/>
          <w:b/>
        </w:rPr>
        <w:t xml:space="preserve">DEL SUBMINISTRAMENT I SERVEI DE SONORITZACIÓ D’ALTRES ACTES DE L’AJUNTAMENT DE SANTA MARGARIDA I ELS MONJOS . CONTRACTE </w:t>
      </w:r>
      <w:proofErr w:type="gramStart"/>
      <w:r w:rsidRPr="00DE728E">
        <w:rPr>
          <w:rFonts w:cs="Arial"/>
          <w:b/>
        </w:rPr>
        <w:t>MIXTE</w:t>
      </w:r>
      <w:r w:rsidRPr="003F32A7">
        <w:rPr>
          <w:rFonts w:cs="Arial"/>
          <w:b/>
          <w:lang w:val="ca-ES"/>
        </w:rPr>
        <w:t xml:space="preserve">, </w:t>
      </w:r>
      <w:r w:rsidRPr="003F32A7">
        <w:rPr>
          <w:rFonts w:cs="Arial"/>
          <w:lang w:val="ca-ES" w:eastAsia="es-ES"/>
        </w:rPr>
        <w:t xml:space="preserve"> es</w:t>
      </w:r>
      <w:proofErr w:type="gramEnd"/>
      <w:r w:rsidRPr="003F32A7">
        <w:rPr>
          <w:rFonts w:cs="Arial"/>
          <w:lang w:val="ca-ES" w:eastAsia="es-ES"/>
        </w:rPr>
        <w:t xml:space="preserve"> compromet a portar-la a terme amb subjecció al Plec de Clàusules Administratives Particulars i </w:t>
      </w:r>
      <w:r w:rsidRPr="003F32A7">
        <w:rPr>
          <w:lang w:val="ca-ES" w:eastAsia="es-ES"/>
        </w:rPr>
        <w:t>al Plec de Prescripcions Tècniques</w:t>
      </w:r>
      <w:r w:rsidRPr="003F32A7">
        <w:rPr>
          <w:i/>
          <w:lang w:val="ca-ES" w:eastAsia="es-ES"/>
        </w:rPr>
        <w:t xml:space="preserve">, </w:t>
      </w:r>
      <w:r w:rsidRPr="003F32A7">
        <w:rPr>
          <w:rFonts w:cs="Arial"/>
          <w:lang w:val="ca-ES" w:eastAsia="es-ES"/>
        </w:rPr>
        <w:t xml:space="preserve">que accepta íntegrament, per les quantitats indicades en </w:t>
      </w:r>
      <w:r w:rsidRPr="003F32A7">
        <w:rPr>
          <w:rFonts w:cs="Arial"/>
          <w:b/>
          <w:lang w:val="ca-ES" w:eastAsia="es-ES"/>
        </w:rPr>
        <w:t>preus unitaris (IVA exclòs)</w:t>
      </w:r>
      <w:r w:rsidRPr="003F32A7">
        <w:rPr>
          <w:rFonts w:cs="Arial"/>
          <w:lang w:val="ca-ES" w:eastAsia="es-ES"/>
        </w:rPr>
        <w:t xml:space="preserve"> en la forma que s’indica a continuació: </w:t>
      </w:r>
    </w:p>
    <w:p w:rsidR="003559FE" w:rsidRPr="003F32A7" w:rsidRDefault="003559FE" w:rsidP="003559FE">
      <w:pPr>
        <w:rPr>
          <w:rFonts w:cs="Arial"/>
          <w:lang w:val="ca-ES" w:eastAsia="es-ES"/>
        </w:rPr>
      </w:pPr>
    </w:p>
    <w:p w:rsidR="003559FE" w:rsidRPr="003F32A7" w:rsidRDefault="003559FE" w:rsidP="003559FE">
      <w:pPr>
        <w:numPr>
          <w:ilvl w:val="0"/>
          <w:numId w:val="3"/>
        </w:numPr>
        <w:tabs>
          <w:tab w:val="left" w:pos="1880"/>
        </w:tabs>
        <w:ind w:right="-20"/>
        <w:rPr>
          <w:rFonts w:eastAsia="Arial" w:cs="Arial"/>
          <w:b/>
          <w:bCs/>
          <w:i/>
          <w:lang w:val="ca-ES"/>
        </w:rPr>
      </w:pPr>
      <w:r w:rsidRPr="003F32A7">
        <w:rPr>
          <w:rFonts w:eastAsia="Arial" w:cs="Arial"/>
          <w:b/>
          <w:bCs/>
          <w:i/>
          <w:spacing w:val="-1"/>
          <w:lang w:val="ca-ES"/>
        </w:rPr>
        <w:t>O</w:t>
      </w:r>
      <w:r w:rsidRPr="003F32A7">
        <w:rPr>
          <w:rFonts w:eastAsia="Arial" w:cs="Arial"/>
          <w:b/>
          <w:bCs/>
          <w:i/>
          <w:spacing w:val="1"/>
          <w:lang w:val="ca-ES"/>
        </w:rPr>
        <w:t>f</w:t>
      </w:r>
      <w:r w:rsidRPr="003F32A7">
        <w:rPr>
          <w:rFonts w:eastAsia="Arial" w:cs="Arial"/>
          <w:b/>
          <w:bCs/>
          <w:i/>
          <w:lang w:val="ca-ES"/>
        </w:rPr>
        <w:t>e</w:t>
      </w:r>
      <w:r w:rsidRPr="003F32A7">
        <w:rPr>
          <w:rFonts w:eastAsia="Arial" w:cs="Arial"/>
          <w:b/>
          <w:bCs/>
          <w:i/>
          <w:spacing w:val="-2"/>
          <w:lang w:val="ca-ES"/>
        </w:rPr>
        <w:t>r</w:t>
      </w:r>
      <w:r w:rsidRPr="003F32A7">
        <w:rPr>
          <w:rFonts w:eastAsia="Arial" w:cs="Arial"/>
          <w:b/>
          <w:bCs/>
          <w:i/>
          <w:spacing w:val="1"/>
          <w:lang w:val="ca-ES"/>
        </w:rPr>
        <w:t>t</w:t>
      </w:r>
      <w:r w:rsidRPr="003F32A7">
        <w:rPr>
          <w:rFonts w:eastAsia="Arial" w:cs="Arial"/>
          <w:b/>
          <w:bCs/>
          <w:i/>
          <w:lang w:val="ca-ES"/>
        </w:rPr>
        <w:t xml:space="preserve">a en equips complerts </w:t>
      </w:r>
      <w:r w:rsidRPr="003F32A7">
        <w:rPr>
          <w:rFonts w:eastAsia="Arial" w:cs="Arial"/>
          <w:bCs/>
          <w:lang w:val="ca-ES"/>
        </w:rPr>
        <w:t>(segons Annex II Plec de prescripcions tècniques),</w:t>
      </w:r>
      <w:r w:rsidRPr="003F32A7">
        <w:rPr>
          <w:rFonts w:eastAsia="Arial" w:cs="Arial"/>
          <w:b/>
          <w:bCs/>
          <w:i/>
          <w:lang w:val="ca-ES"/>
        </w:rPr>
        <w:t xml:space="preserve"> </w:t>
      </w:r>
      <w:r w:rsidRPr="003F32A7">
        <w:rPr>
          <w:rFonts w:eastAsia="Arial" w:cs="Arial"/>
          <w:bCs/>
          <w:lang w:val="ca-ES"/>
        </w:rPr>
        <w:t>s’indica a continuació:</w:t>
      </w:r>
    </w:p>
    <w:p w:rsidR="003559FE" w:rsidRPr="003F32A7" w:rsidRDefault="003559FE" w:rsidP="003559FE">
      <w:pPr>
        <w:tabs>
          <w:tab w:val="left" w:pos="1880"/>
        </w:tabs>
        <w:ind w:right="-20"/>
        <w:rPr>
          <w:rFonts w:eastAsia="Arial" w:cs="Arial"/>
          <w:b/>
          <w:bCs/>
          <w:i/>
          <w:color w:val="FF0000"/>
          <w:lang w:val="ca-ES"/>
        </w:rPr>
      </w:pPr>
    </w:p>
    <w:tbl>
      <w:tblPr>
        <w:tblW w:w="8206" w:type="dxa"/>
        <w:jc w:val="center"/>
        <w:tblLook w:val="01E0" w:firstRow="1" w:lastRow="1" w:firstColumn="1" w:lastColumn="1" w:noHBand="0" w:noVBand="0"/>
      </w:tblPr>
      <w:tblGrid>
        <w:gridCol w:w="2085"/>
        <w:gridCol w:w="226"/>
        <w:gridCol w:w="5895"/>
      </w:tblGrid>
      <w:tr w:rsidR="003559FE" w:rsidRPr="003F32A7" w:rsidTr="0084699C">
        <w:trPr>
          <w:trHeight w:val="54"/>
          <w:jc w:val="center"/>
        </w:trPr>
        <w:tc>
          <w:tcPr>
            <w:tcW w:w="2085" w:type="dxa"/>
            <w:tcBorders>
              <w:bottom w:val="single" w:sz="4" w:space="0" w:color="auto"/>
            </w:tcBorders>
          </w:tcPr>
          <w:p w:rsidR="003559FE" w:rsidRPr="003F32A7" w:rsidRDefault="003559FE" w:rsidP="0084699C">
            <w:pPr>
              <w:rPr>
                <w:rFonts w:cs="Arial"/>
                <w:sz w:val="20"/>
                <w:szCs w:val="20"/>
                <w:lang w:val="ca-ES"/>
              </w:rPr>
            </w:pPr>
          </w:p>
          <w:p w:rsidR="003559FE" w:rsidRPr="003F32A7" w:rsidRDefault="003559FE" w:rsidP="0084699C">
            <w:pPr>
              <w:rPr>
                <w:rFonts w:cs="Arial"/>
                <w:sz w:val="20"/>
                <w:szCs w:val="20"/>
                <w:lang w:val="ca-ES"/>
              </w:rPr>
            </w:pPr>
          </w:p>
          <w:p w:rsidR="003559FE" w:rsidRPr="003F32A7" w:rsidRDefault="003559FE" w:rsidP="0084699C">
            <w:pPr>
              <w:rPr>
                <w:rFonts w:cs="Arial"/>
                <w:sz w:val="20"/>
                <w:szCs w:val="20"/>
                <w:lang w:val="ca-ES"/>
              </w:rPr>
            </w:pPr>
          </w:p>
          <w:p w:rsidR="003559FE" w:rsidRPr="003F32A7" w:rsidRDefault="003559FE" w:rsidP="0084699C">
            <w:pPr>
              <w:rPr>
                <w:rFonts w:cs="Arial"/>
                <w:sz w:val="20"/>
                <w:szCs w:val="20"/>
                <w:lang w:val="ca-ES"/>
              </w:rPr>
            </w:pPr>
          </w:p>
        </w:tc>
        <w:tc>
          <w:tcPr>
            <w:tcW w:w="226" w:type="dxa"/>
            <w:tcBorders>
              <w:bottom w:val="single" w:sz="4" w:space="0" w:color="auto"/>
              <w:right w:val="single" w:sz="4" w:space="0" w:color="auto"/>
            </w:tcBorders>
          </w:tcPr>
          <w:p w:rsidR="003559FE" w:rsidRPr="003F32A7" w:rsidRDefault="003559FE" w:rsidP="0084699C">
            <w:pPr>
              <w:jc w:val="left"/>
              <w:rPr>
                <w:rFonts w:cs="Arial"/>
                <w:sz w:val="20"/>
                <w:szCs w:val="20"/>
                <w:lang w:val="ca-ES"/>
              </w:rPr>
            </w:pPr>
          </w:p>
        </w:tc>
        <w:tc>
          <w:tcPr>
            <w:tcW w:w="5895" w:type="dxa"/>
            <w:tcBorders>
              <w:top w:val="single" w:sz="4" w:space="0" w:color="auto"/>
              <w:left w:val="single" w:sz="4" w:space="0" w:color="auto"/>
              <w:bottom w:val="single" w:sz="4" w:space="0" w:color="auto"/>
              <w:right w:val="single" w:sz="4" w:space="0" w:color="auto"/>
            </w:tcBorders>
            <w:shd w:val="clear" w:color="auto" w:fill="BFBFBF"/>
          </w:tcPr>
          <w:p w:rsidR="003559FE" w:rsidRPr="003F32A7" w:rsidRDefault="003559FE" w:rsidP="0084699C">
            <w:pPr>
              <w:jc w:val="center"/>
              <w:rPr>
                <w:rFonts w:cs="Arial"/>
                <w:sz w:val="20"/>
                <w:szCs w:val="20"/>
                <w:lang w:val="ca-ES"/>
              </w:rPr>
            </w:pPr>
          </w:p>
          <w:p w:rsidR="003559FE" w:rsidRPr="003F32A7" w:rsidRDefault="003559FE" w:rsidP="0084699C">
            <w:pPr>
              <w:jc w:val="center"/>
              <w:rPr>
                <w:rFonts w:cs="Arial"/>
                <w:sz w:val="20"/>
                <w:szCs w:val="20"/>
                <w:lang w:val="ca-ES"/>
              </w:rPr>
            </w:pPr>
          </w:p>
          <w:p w:rsidR="003559FE" w:rsidRPr="003F32A7" w:rsidRDefault="003559FE" w:rsidP="0084699C">
            <w:pPr>
              <w:rPr>
                <w:rFonts w:cs="Arial"/>
                <w:b/>
                <w:sz w:val="20"/>
                <w:szCs w:val="20"/>
                <w:lang w:val="ca-ES"/>
              </w:rPr>
            </w:pPr>
            <w:r w:rsidRPr="003F32A7">
              <w:rPr>
                <w:rFonts w:cs="Arial"/>
                <w:b/>
                <w:sz w:val="20"/>
                <w:szCs w:val="20"/>
                <w:lang w:val="ca-ES"/>
              </w:rPr>
              <w:t xml:space="preserve">                        OFERTA DE LICITADOR </w:t>
            </w:r>
          </w:p>
        </w:tc>
      </w:tr>
    </w:tbl>
    <w:p w:rsidR="003559FE" w:rsidRPr="003F32A7" w:rsidRDefault="003559FE" w:rsidP="003559FE">
      <w:pPr>
        <w:rPr>
          <w:rFonts w:cs="Arial"/>
          <w:vanish/>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84"/>
        <w:gridCol w:w="1701"/>
        <w:gridCol w:w="1553"/>
      </w:tblGrid>
      <w:tr w:rsidR="003559FE" w:rsidRPr="003F32A7" w:rsidTr="0084699C">
        <w:tc>
          <w:tcPr>
            <w:tcW w:w="3256" w:type="dxa"/>
            <w:shd w:val="clear" w:color="auto" w:fill="auto"/>
          </w:tcPr>
          <w:p w:rsidR="003559FE" w:rsidRPr="003F32A7" w:rsidRDefault="003559FE" w:rsidP="0084699C">
            <w:pPr>
              <w:rPr>
                <w:rFonts w:cs="Arial"/>
                <w:b/>
                <w:sz w:val="20"/>
                <w:szCs w:val="20"/>
                <w:lang w:val="ca-ES"/>
              </w:rPr>
            </w:pPr>
            <w:r w:rsidRPr="003F32A7">
              <w:rPr>
                <w:rFonts w:cs="Arial"/>
                <w:b/>
                <w:sz w:val="20"/>
                <w:szCs w:val="20"/>
                <w:lang w:val="ca-ES"/>
              </w:rPr>
              <w:t>Material  sonorització, il·luminació  i projecció</w:t>
            </w:r>
          </w:p>
        </w:tc>
        <w:tc>
          <w:tcPr>
            <w:tcW w:w="1984" w:type="dxa"/>
            <w:shd w:val="clear" w:color="auto" w:fill="auto"/>
          </w:tcPr>
          <w:p w:rsidR="003559FE" w:rsidRPr="003F32A7" w:rsidRDefault="003559FE" w:rsidP="0084699C">
            <w:pPr>
              <w:rPr>
                <w:rFonts w:cs="Arial"/>
                <w:b/>
                <w:sz w:val="20"/>
                <w:szCs w:val="20"/>
                <w:lang w:val="ca-ES"/>
              </w:rPr>
            </w:pPr>
            <w:r w:rsidRPr="003F32A7">
              <w:rPr>
                <w:rFonts w:cs="Arial"/>
                <w:b/>
                <w:sz w:val="20"/>
                <w:szCs w:val="20"/>
                <w:lang w:val="ca-ES"/>
              </w:rPr>
              <w:t>Preu unitat màxim IVA exclòs</w:t>
            </w:r>
          </w:p>
        </w:tc>
        <w:tc>
          <w:tcPr>
            <w:tcW w:w="1701" w:type="dxa"/>
            <w:shd w:val="clear" w:color="auto" w:fill="auto"/>
          </w:tcPr>
          <w:p w:rsidR="003559FE" w:rsidRPr="003F32A7" w:rsidRDefault="003559FE" w:rsidP="0084699C">
            <w:pPr>
              <w:rPr>
                <w:rFonts w:cs="Arial"/>
                <w:b/>
                <w:sz w:val="20"/>
                <w:szCs w:val="20"/>
                <w:lang w:val="ca-ES"/>
              </w:rPr>
            </w:pPr>
            <w:r w:rsidRPr="003F32A7">
              <w:rPr>
                <w:rFonts w:cs="Arial"/>
                <w:b/>
                <w:sz w:val="20"/>
                <w:szCs w:val="20"/>
                <w:lang w:val="ca-ES"/>
              </w:rPr>
              <w:t xml:space="preserve">Preu </w:t>
            </w:r>
            <w:proofErr w:type="spellStart"/>
            <w:r w:rsidRPr="003F32A7">
              <w:rPr>
                <w:rFonts w:cs="Arial"/>
                <w:b/>
                <w:sz w:val="20"/>
                <w:szCs w:val="20"/>
                <w:lang w:val="ca-ES"/>
              </w:rPr>
              <w:t>ofertat</w:t>
            </w:r>
            <w:proofErr w:type="spellEnd"/>
          </w:p>
          <w:p w:rsidR="003559FE" w:rsidRPr="003F32A7" w:rsidRDefault="003559FE" w:rsidP="0084699C">
            <w:pPr>
              <w:rPr>
                <w:rFonts w:cs="Arial"/>
                <w:b/>
                <w:sz w:val="20"/>
                <w:szCs w:val="20"/>
                <w:lang w:val="ca-ES"/>
              </w:rPr>
            </w:pPr>
            <w:r w:rsidRPr="003F32A7">
              <w:rPr>
                <w:rFonts w:cs="Arial"/>
                <w:b/>
                <w:sz w:val="20"/>
                <w:szCs w:val="20"/>
                <w:lang w:val="ca-ES"/>
              </w:rPr>
              <w:t>IVA exclòs</w:t>
            </w:r>
          </w:p>
        </w:tc>
        <w:tc>
          <w:tcPr>
            <w:tcW w:w="1553" w:type="dxa"/>
            <w:shd w:val="clear" w:color="auto" w:fill="auto"/>
          </w:tcPr>
          <w:p w:rsidR="003559FE" w:rsidRPr="003F32A7" w:rsidRDefault="003559FE" w:rsidP="0084699C">
            <w:pPr>
              <w:rPr>
                <w:rFonts w:cs="Arial"/>
                <w:b/>
                <w:sz w:val="20"/>
                <w:szCs w:val="20"/>
                <w:lang w:val="ca-ES"/>
              </w:rPr>
            </w:pPr>
            <w:r w:rsidRPr="003F32A7">
              <w:rPr>
                <w:rFonts w:cs="Arial"/>
                <w:b/>
                <w:sz w:val="20"/>
                <w:szCs w:val="20"/>
                <w:lang w:val="ca-ES"/>
              </w:rPr>
              <w:t>% de descompte</w:t>
            </w:r>
          </w:p>
          <w:p w:rsidR="003559FE" w:rsidRPr="003F32A7" w:rsidRDefault="003559FE" w:rsidP="0084699C">
            <w:pPr>
              <w:rPr>
                <w:rFonts w:cs="Arial"/>
                <w:b/>
                <w:sz w:val="20"/>
                <w:szCs w:val="20"/>
                <w:lang w:val="ca-ES"/>
              </w:rPr>
            </w:pPr>
          </w:p>
        </w:tc>
      </w:tr>
      <w:tr w:rsidR="003559FE" w:rsidRPr="003F32A7" w:rsidTr="0084699C">
        <w:tc>
          <w:tcPr>
            <w:tcW w:w="3256"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Equip Sonorització 1- Acte o parlament petit format PA equivalent a 1000W RMS, taula de so, CD-USB, microfonia</w:t>
            </w:r>
          </w:p>
          <w:p w:rsidR="003559FE" w:rsidRPr="003F32A7" w:rsidRDefault="003559FE" w:rsidP="0084699C">
            <w:pPr>
              <w:rPr>
                <w:rFonts w:cs="Arial"/>
                <w:sz w:val="20"/>
                <w:szCs w:val="20"/>
                <w:lang w:val="ca-ES"/>
              </w:rPr>
            </w:pPr>
          </w:p>
        </w:tc>
        <w:tc>
          <w:tcPr>
            <w:tcW w:w="1984"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200,00 €</w:t>
            </w:r>
          </w:p>
        </w:tc>
        <w:tc>
          <w:tcPr>
            <w:tcW w:w="1701" w:type="dxa"/>
            <w:shd w:val="clear" w:color="auto" w:fill="auto"/>
          </w:tcPr>
          <w:p w:rsidR="003559FE" w:rsidRPr="003F32A7" w:rsidRDefault="003559FE" w:rsidP="0084699C">
            <w:pPr>
              <w:rPr>
                <w:rFonts w:cs="Arial"/>
                <w:b/>
                <w:sz w:val="20"/>
                <w:szCs w:val="20"/>
                <w:lang w:val="ca-ES"/>
              </w:rPr>
            </w:pPr>
          </w:p>
        </w:tc>
        <w:tc>
          <w:tcPr>
            <w:tcW w:w="1553" w:type="dxa"/>
            <w:shd w:val="clear" w:color="auto" w:fill="auto"/>
          </w:tcPr>
          <w:p w:rsidR="003559FE" w:rsidRPr="003F32A7" w:rsidRDefault="003559FE" w:rsidP="0084699C">
            <w:pPr>
              <w:rPr>
                <w:rFonts w:cs="Arial"/>
                <w:b/>
                <w:sz w:val="20"/>
                <w:szCs w:val="20"/>
                <w:lang w:val="ca-ES"/>
              </w:rPr>
            </w:pPr>
          </w:p>
        </w:tc>
      </w:tr>
      <w:tr w:rsidR="003559FE" w:rsidRPr="003F32A7" w:rsidTr="0084699C">
        <w:tc>
          <w:tcPr>
            <w:tcW w:w="3256"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Equip de so 2- Acte o parlament petit format PA equivalent a 2000W RMS, taula de so, CD-USB, microfonia sense fils</w:t>
            </w:r>
          </w:p>
          <w:p w:rsidR="003559FE" w:rsidRPr="003F32A7" w:rsidRDefault="003559FE" w:rsidP="0084699C">
            <w:pPr>
              <w:rPr>
                <w:rFonts w:cs="Arial"/>
                <w:sz w:val="20"/>
                <w:szCs w:val="20"/>
                <w:lang w:val="ca-ES"/>
              </w:rPr>
            </w:pPr>
          </w:p>
        </w:tc>
        <w:tc>
          <w:tcPr>
            <w:tcW w:w="1984"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400,00 €</w:t>
            </w:r>
          </w:p>
        </w:tc>
        <w:tc>
          <w:tcPr>
            <w:tcW w:w="1701" w:type="dxa"/>
            <w:shd w:val="clear" w:color="auto" w:fill="auto"/>
          </w:tcPr>
          <w:p w:rsidR="003559FE" w:rsidRPr="003F32A7" w:rsidRDefault="003559FE" w:rsidP="0084699C">
            <w:pPr>
              <w:rPr>
                <w:rFonts w:cs="Arial"/>
                <w:b/>
                <w:sz w:val="20"/>
                <w:szCs w:val="20"/>
                <w:lang w:val="ca-ES"/>
              </w:rPr>
            </w:pPr>
          </w:p>
        </w:tc>
        <w:tc>
          <w:tcPr>
            <w:tcW w:w="1553" w:type="dxa"/>
            <w:shd w:val="clear" w:color="auto" w:fill="auto"/>
          </w:tcPr>
          <w:p w:rsidR="003559FE" w:rsidRPr="003F32A7" w:rsidRDefault="003559FE" w:rsidP="0084699C">
            <w:pPr>
              <w:rPr>
                <w:rFonts w:cs="Arial"/>
                <w:b/>
                <w:sz w:val="20"/>
                <w:szCs w:val="20"/>
                <w:lang w:val="ca-ES"/>
              </w:rPr>
            </w:pPr>
          </w:p>
        </w:tc>
      </w:tr>
      <w:tr w:rsidR="003559FE" w:rsidRPr="003F32A7" w:rsidTr="0084699C">
        <w:tc>
          <w:tcPr>
            <w:tcW w:w="3256"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 xml:space="preserve">Equip so 3- Acte o concert petit format PA equivalent 4000W RMS, taula de so, </w:t>
            </w:r>
            <w:proofErr w:type="spellStart"/>
            <w:r w:rsidRPr="003F32A7">
              <w:rPr>
                <w:rFonts w:cs="Arial"/>
                <w:sz w:val="20"/>
                <w:szCs w:val="20"/>
                <w:lang w:val="ca-ES"/>
              </w:rPr>
              <w:t>rack</w:t>
            </w:r>
            <w:proofErr w:type="spellEnd"/>
            <w:r w:rsidRPr="003F32A7">
              <w:rPr>
                <w:rFonts w:cs="Arial"/>
                <w:sz w:val="20"/>
                <w:szCs w:val="20"/>
                <w:lang w:val="ca-ES"/>
              </w:rPr>
              <w:t xml:space="preserve"> d’efectes, CD-USB, microfonia segons </w:t>
            </w:r>
            <w:proofErr w:type="spellStart"/>
            <w:r w:rsidRPr="003F32A7">
              <w:rPr>
                <w:rFonts w:cs="Arial"/>
                <w:sz w:val="20"/>
                <w:szCs w:val="20"/>
                <w:lang w:val="ca-ES"/>
              </w:rPr>
              <w:t>rider</w:t>
            </w:r>
            <w:proofErr w:type="spellEnd"/>
            <w:r w:rsidRPr="003F32A7">
              <w:rPr>
                <w:rFonts w:cs="Arial"/>
                <w:sz w:val="20"/>
                <w:szCs w:val="20"/>
                <w:lang w:val="ca-ES"/>
              </w:rPr>
              <w:t xml:space="preserve"> i monitoratge </w:t>
            </w:r>
          </w:p>
          <w:p w:rsidR="003559FE" w:rsidRPr="003F32A7" w:rsidRDefault="003559FE" w:rsidP="0084699C">
            <w:pPr>
              <w:rPr>
                <w:rFonts w:cs="Arial"/>
                <w:sz w:val="20"/>
                <w:szCs w:val="20"/>
                <w:lang w:val="ca-ES"/>
              </w:rPr>
            </w:pPr>
          </w:p>
        </w:tc>
        <w:tc>
          <w:tcPr>
            <w:tcW w:w="1984"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700,00€</w:t>
            </w:r>
          </w:p>
        </w:tc>
        <w:tc>
          <w:tcPr>
            <w:tcW w:w="1701" w:type="dxa"/>
            <w:shd w:val="clear" w:color="auto" w:fill="auto"/>
          </w:tcPr>
          <w:p w:rsidR="003559FE" w:rsidRPr="003F32A7" w:rsidRDefault="003559FE" w:rsidP="0084699C">
            <w:pPr>
              <w:rPr>
                <w:rFonts w:cs="Arial"/>
                <w:b/>
                <w:sz w:val="20"/>
                <w:szCs w:val="20"/>
                <w:lang w:val="ca-ES"/>
              </w:rPr>
            </w:pPr>
          </w:p>
        </w:tc>
        <w:tc>
          <w:tcPr>
            <w:tcW w:w="1553" w:type="dxa"/>
            <w:shd w:val="clear" w:color="auto" w:fill="auto"/>
          </w:tcPr>
          <w:p w:rsidR="003559FE" w:rsidRPr="003F32A7" w:rsidRDefault="003559FE" w:rsidP="0084699C">
            <w:pPr>
              <w:rPr>
                <w:rFonts w:cs="Arial"/>
                <w:b/>
                <w:sz w:val="20"/>
                <w:szCs w:val="20"/>
                <w:lang w:val="ca-ES"/>
              </w:rPr>
            </w:pPr>
          </w:p>
        </w:tc>
      </w:tr>
      <w:tr w:rsidR="003559FE" w:rsidRPr="003F32A7" w:rsidTr="0084699C">
        <w:tc>
          <w:tcPr>
            <w:tcW w:w="3256"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 xml:space="preserve">Equip de so 4- Acte o concert gran format PA mínim 10000W RMS, amb taula digital, microfonia segons </w:t>
            </w:r>
            <w:proofErr w:type="spellStart"/>
            <w:r w:rsidRPr="003F32A7">
              <w:rPr>
                <w:rFonts w:cs="Arial"/>
                <w:sz w:val="20"/>
                <w:szCs w:val="20"/>
                <w:lang w:val="ca-ES"/>
              </w:rPr>
              <w:t>rider</w:t>
            </w:r>
            <w:proofErr w:type="spellEnd"/>
            <w:r w:rsidRPr="003F32A7">
              <w:rPr>
                <w:rFonts w:cs="Arial"/>
                <w:sz w:val="20"/>
                <w:szCs w:val="20"/>
                <w:lang w:val="ca-ES"/>
              </w:rPr>
              <w:t xml:space="preserve"> i monitoratge, reproductor CD-USB.</w:t>
            </w:r>
          </w:p>
          <w:p w:rsidR="003559FE" w:rsidRPr="003F32A7" w:rsidRDefault="003559FE" w:rsidP="0084699C">
            <w:pPr>
              <w:rPr>
                <w:rFonts w:cs="Arial"/>
                <w:sz w:val="20"/>
                <w:szCs w:val="20"/>
                <w:lang w:val="ca-ES"/>
              </w:rPr>
            </w:pPr>
          </w:p>
        </w:tc>
        <w:tc>
          <w:tcPr>
            <w:tcW w:w="1984"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1.100, 00 €</w:t>
            </w:r>
          </w:p>
        </w:tc>
        <w:tc>
          <w:tcPr>
            <w:tcW w:w="1701" w:type="dxa"/>
            <w:shd w:val="clear" w:color="auto" w:fill="auto"/>
          </w:tcPr>
          <w:p w:rsidR="003559FE" w:rsidRPr="003F32A7" w:rsidRDefault="003559FE" w:rsidP="0084699C">
            <w:pPr>
              <w:rPr>
                <w:rFonts w:cs="Arial"/>
                <w:b/>
                <w:sz w:val="20"/>
                <w:szCs w:val="20"/>
                <w:lang w:val="ca-ES"/>
              </w:rPr>
            </w:pPr>
          </w:p>
        </w:tc>
        <w:tc>
          <w:tcPr>
            <w:tcW w:w="1553" w:type="dxa"/>
            <w:shd w:val="clear" w:color="auto" w:fill="auto"/>
          </w:tcPr>
          <w:p w:rsidR="003559FE" w:rsidRPr="003F32A7" w:rsidRDefault="003559FE" w:rsidP="0084699C">
            <w:pPr>
              <w:rPr>
                <w:rFonts w:cs="Arial"/>
                <w:b/>
                <w:sz w:val="20"/>
                <w:szCs w:val="20"/>
                <w:lang w:val="ca-ES"/>
              </w:rPr>
            </w:pPr>
          </w:p>
        </w:tc>
      </w:tr>
      <w:tr w:rsidR="003559FE" w:rsidRPr="002F0066" w:rsidTr="0084699C">
        <w:tc>
          <w:tcPr>
            <w:tcW w:w="3256"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lastRenderedPageBreak/>
              <w:t>Equip de llums 1- Acte o parlament de petit format amb torres frontals i llum equivalent a 2000W</w:t>
            </w:r>
          </w:p>
          <w:p w:rsidR="003559FE" w:rsidRPr="003F32A7" w:rsidRDefault="003559FE" w:rsidP="0084699C">
            <w:pPr>
              <w:rPr>
                <w:rFonts w:cs="Arial"/>
                <w:sz w:val="20"/>
                <w:szCs w:val="20"/>
                <w:lang w:val="ca-ES"/>
              </w:rPr>
            </w:pPr>
          </w:p>
        </w:tc>
        <w:tc>
          <w:tcPr>
            <w:tcW w:w="1984"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100, 00 €</w:t>
            </w:r>
          </w:p>
        </w:tc>
        <w:tc>
          <w:tcPr>
            <w:tcW w:w="1701" w:type="dxa"/>
            <w:shd w:val="clear" w:color="auto" w:fill="auto"/>
          </w:tcPr>
          <w:p w:rsidR="003559FE" w:rsidRPr="002F0066" w:rsidRDefault="003559FE" w:rsidP="0084699C">
            <w:pPr>
              <w:rPr>
                <w:rFonts w:cs="Arial"/>
                <w:sz w:val="20"/>
                <w:szCs w:val="20"/>
                <w:highlight w:val="yellow"/>
                <w:lang w:val="ca-ES"/>
              </w:rPr>
            </w:pPr>
          </w:p>
        </w:tc>
        <w:tc>
          <w:tcPr>
            <w:tcW w:w="1553" w:type="dxa"/>
            <w:shd w:val="clear" w:color="auto" w:fill="auto"/>
          </w:tcPr>
          <w:p w:rsidR="003559FE" w:rsidRPr="002F0066" w:rsidRDefault="003559FE" w:rsidP="0084699C">
            <w:pPr>
              <w:rPr>
                <w:rFonts w:cs="Arial"/>
                <w:sz w:val="20"/>
                <w:szCs w:val="20"/>
                <w:highlight w:val="yellow"/>
                <w:lang w:val="ca-ES"/>
              </w:rPr>
            </w:pPr>
          </w:p>
        </w:tc>
      </w:tr>
      <w:tr w:rsidR="003559FE" w:rsidRPr="002F0066" w:rsidTr="0084699C">
        <w:tc>
          <w:tcPr>
            <w:tcW w:w="3256"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Equip de llums 2- Acte o concert petit format amb torres frontals i llums de LED o equivalent a 6000W</w:t>
            </w:r>
          </w:p>
          <w:p w:rsidR="003559FE" w:rsidRPr="003F32A7" w:rsidRDefault="003559FE" w:rsidP="0084699C">
            <w:pPr>
              <w:rPr>
                <w:rFonts w:cs="Arial"/>
                <w:sz w:val="20"/>
                <w:szCs w:val="20"/>
                <w:lang w:val="ca-ES"/>
              </w:rPr>
            </w:pPr>
          </w:p>
        </w:tc>
        <w:tc>
          <w:tcPr>
            <w:tcW w:w="1984"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200, 00 €</w:t>
            </w:r>
          </w:p>
        </w:tc>
        <w:tc>
          <w:tcPr>
            <w:tcW w:w="1701" w:type="dxa"/>
            <w:shd w:val="clear" w:color="auto" w:fill="auto"/>
          </w:tcPr>
          <w:p w:rsidR="003559FE" w:rsidRPr="002F0066" w:rsidRDefault="003559FE" w:rsidP="0084699C">
            <w:pPr>
              <w:rPr>
                <w:rFonts w:cs="Arial"/>
                <w:sz w:val="20"/>
                <w:szCs w:val="20"/>
                <w:highlight w:val="yellow"/>
                <w:lang w:val="ca-ES"/>
              </w:rPr>
            </w:pPr>
          </w:p>
        </w:tc>
        <w:tc>
          <w:tcPr>
            <w:tcW w:w="1553" w:type="dxa"/>
            <w:shd w:val="clear" w:color="auto" w:fill="auto"/>
          </w:tcPr>
          <w:p w:rsidR="003559FE" w:rsidRPr="002F0066" w:rsidRDefault="003559FE" w:rsidP="0084699C">
            <w:pPr>
              <w:rPr>
                <w:rFonts w:cs="Arial"/>
                <w:sz w:val="20"/>
                <w:szCs w:val="20"/>
                <w:highlight w:val="yellow"/>
                <w:lang w:val="ca-ES"/>
              </w:rPr>
            </w:pPr>
          </w:p>
        </w:tc>
      </w:tr>
      <w:tr w:rsidR="003559FE" w:rsidRPr="002F0066" w:rsidTr="0084699C">
        <w:tc>
          <w:tcPr>
            <w:tcW w:w="3256"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Equip de llums 3- Acte o concert mitjà format, pont de contra amb teló de fons i dos torres frontals amb llum de LED o equivalent a 12000W</w:t>
            </w:r>
          </w:p>
          <w:p w:rsidR="003559FE" w:rsidRPr="003F32A7" w:rsidRDefault="003559FE" w:rsidP="0084699C">
            <w:pPr>
              <w:rPr>
                <w:rFonts w:cs="Arial"/>
                <w:sz w:val="20"/>
                <w:szCs w:val="20"/>
                <w:lang w:val="ca-ES"/>
              </w:rPr>
            </w:pPr>
          </w:p>
        </w:tc>
        <w:tc>
          <w:tcPr>
            <w:tcW w:w="1984"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400,00 €</w:t>
            </w:r>
          </w:p>
        </w:tc>
        <w:tc>
          <w:tcPr>
            <w:tcW w:w="1701" w:type="dxa"/>
            <w:shd w:val="clear" w:color="auto" w:fill="auto"/>
          </w:tcPr>
          <w:p w:rsidR="003559FE" w:rsidRPr="002F0066" w:rsidRDefault="003559FE" w:rsidP="0084699C">
            <w:pPr>
              <w:rPr>
                <w:rFonts w:cs="Arial"/>
                <w:sz w:val="20"/>
                <w:szCs w:val="20"/>
                <w:highlight w:val="yellow"/>
                <w:lang w:val="ca-ES"/>
              </w:rPr>
            </w:pPr>
          </w:p>
        </w:tc>
        <w:tc>
          <w:tcPr>
            <w:tcW w:w="1553" w:type="dxa"/>
            <w:shd w:val="clear" w:color="auto" w:fill="auto"/>
          </w:tcPr>
          <w:p w:rsidR="003559FE" w:rsidRPr="002F0066" w:rsidRDefault="003559FE" w:rsidP="0084699C">
            <w:pPr>
              <w:rPr>
                <w:rFonts w:cs="Arial"/>
                <w:sz w:val="20"/>
                <w:szCs w:val="20"/>
                <w:highlight w:val="yellow"/>
                <w:lang w:val="ca-ES"/>
              </w:rPr>
            </w:pPr>
          </w:p>
        </w:tc>
      </w:tr>
      <w:tr w:rsidR="003559FE" w:rsidRPr="003F32A7" w:rsidTr="0084699C">
        <w:tc>
          <w:tcPr>
            <w:tcW w:w="3256"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Equip de llums 4- Acte o concert de gran format, pont de contra amb teló de fons,  caps mòbils, llum de LED, dos torres frontals amb llum de LED o equivalent a 20000W</w:t>
            </w:r>
          </w:p>
        </w:tc>
        <w:tc>
          <w:tcPr>
            <w:tcW w:w="1984"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1.000,00 €</w:t>
            </w:r>
          </w:p>
        </w:tc>
        <w:tc>
          <w:tcPr>
            <w:tcW w:w="1701" w:type="dxa"/>
            <w:shd w:val="clear" w:color="auto" w:fill="auto"/>
          </w:tcPr>
          <w:p w:rsidR="003559FE" w:rsidRPr="003F32A7" w:rsidRDefault="003559FE" w:rsidP="0084699C">
            <w:pPr>
              <w:rPr>
                <w:rFonts w:cs="Arial"/>
                <w:sz w:val="20"/>
                <w:szCs w:val="20"/>
                <w:lang w:val="ca-ES"/>
              </w:rPr>
            </w:pPr>
          </w:p>
        </w:tc>
        <w:tc>
          <w:tcPr>
            <w:tcW w:w="1553" w:type="dxa"/>
            <w:shd w:val="clear" w:color="auto" w:fill="auto"/>
          </w:tcPr>
          <w:p w:rsidR="003559FE" w:rsidRPr="003F32A7" w:rsidRDefault="003559FE" w:rsidP="0084699C">
            <w:pPr>
              <w:rPr>
                <w:rFonts w:cs="Arial"/>
                <w:sz w:val="20"/>
                <w:szCs w:val="20"/>
                <w:lang w:val="ca-ES"/>
              </w:rPr>
            </w:pPr>
          </w:p>
        </w:tc>
      </w:tr>
    </w:tbl>
    <w:p w:rsidR="003559FE" w:rsidRPr="003F32A7" w:rsidRDefault="003559FE" w:rsidP="003559FE">
      <w:pPr>
        <w:rPr>
          <w:rFonts w:cs="Arial"/>
          <w:sz w:val="20"/>
          <w:szCs w:val="20"/>
          <w:lang w:val="ca-ES"/>
        </w:rPr>
      </w:pPr>
    </w:p>
    <w:p w:rsidR="003559FE" w:rsidRPr="006F06ED" w:rsidRDefault="003559FE" w:rsidP="003559FE">
      <w:pPr>
        <w:numPr>
          <w:ilvl w:val="0"/>
          <w:numId w:val="3"/>
        </w:numPr>
        <w:tabs>
          <w:tab w:val="left" w:pos="1880"/>
        </w:tabs>
        <w:ind w:right="-20"/>
        <w:rPr>
          <w:rFonts w:eastAsia="Arial" w:cs="Arial"/>
          <w:b/>
          <w:bCs/>
          <w:i/>
          <w:lang w:val="ca-ES"/>
        </w:rPr>
      </w:pPr>
      <w:r w:rsidRPr="003F32A7">
        <w:rPr>
          <w:rFonts w:eastAsia="Arial" w:cs="Arial"/>
          <w:b/>
          <w:bCs/>
          <w:i/>
          <w:spacing w:val="-1"/>
          <w:lang w:val="ca-ES"/>
        </w:rPr>
        <w:t>O</w:t>
      </w:r>
      <w:r w:rsidRPr="003F32A7">
        <w:rPr>
          <w:rFonts w:eastAsia="Arial" w:cs="Arial"/>
          <w:b/>
          <w:bCs/>
          <w:i/>
          <w:spacing w:val="1"/>
          <w:lang w:val="ca-ES"/>
        </w:rPr>
        <w:t>f</w:t>
      </w:r>
      <w:r w:rsidRPr="003F32A7">
        <w:rPr>
          <w:rFonts w:eastAsia="Arial" w:cs="Arial"/>
          <w:b/>
          <w:bCs/>
          <w:i/>
          <w:lang w:val="ca-ES"/>
        </w:rPr>
        <w:t>e</w:t>
      </w:r>
      <w:r w:rsidRPr="003F32A7">
        <w:rPr>
          <w:rFonts w:eastAsia="Arial" w:cs="Arial"/>
          <w:b/>
          <w:bCs/>
          <w:i/>
          <w:spacing w:val="-2"/>
          <w:lang w:val="ca-ES"/>
        </w:rPr>
        <w:t>r</w:t>
      </w:r>
      <w:r w:rsidRPr="003F32A7">
        <w:rPr>
          <w:rFonts w:eastAsia="Arial" w:cs="Arial"/>
          <w:b/>
          <w:bCs/>
          <w:i/>
          <w:spacing w:val="1"/>
          <w:lang w:val="ca-ES"/>
        </w:rPr>
        <w:t>t</w:t>
      </w:r>
      <w:r w:rsidRPr="003F32A7">
        <w:rPr>
          <w:rFonts w:eastAsia="Arial" w:cs="Arial"/>
          <w:b/>
          <w:bCs/>
          <w:i/>
          <w:lang w:val="ca-ES"/>
        </w:rPr>
        <w:t xml:space="preserve">a en productes unitaris </w:t>
      </w:r>
      <w:r w:rsidRPr="003F32A7">
        <w:rPr>
          <w:rFonts w:eastAsia="Arial" w:cs="Arial"/>
          <w:bCs/>
          <w:lang w:val="ca-ES"/>
        </w:rPr>
        <w:t>(segons Annex III Plec de prescripcions tècniques),</w:t>
      </w:r>
      <w:r w:rsidRPr="003F32A7">
        <w:rPr>
          <w:rFonts w:eastAsia="Arial" w:cs="Arial"/>
          <w:b/>
          <w:bCs/>
          <w:i/>
          <w:lang w:val="ca-ES"/>
        </w:rPr>
        <w:t xml:space="preserve"> </w:t>
      </w:r>
      <w:r w:rsidRPr="003F32A7">
        <w:rPr>
          <w:rFonts w:eastAsia="Arial" w:cs="Arial"/>
          <w:bCs/>
          <w:lang w:val="ca-ES"/>
        </w:rPr>
        <w:t>s’indica a continuació:</w:t>
      </w:r>
    </w:p>
    <w:p w:rsidR="003559FE" w:rsidRPr="003F32A7" w:rsidRDefault="003559FE" w:rsidP="003559FE">
      <w:pPr>
        <w:tabs>
          <w:tab w:val="left" w:pos="1880"/>
        </w:tabs>
        <w:ind w:left="2595" w:right="-20"/>
        <w:rPr>
          <w:rFonts w:eastAsia="Arial" w:cs="Arial"/>
          <w:b/>
          <w:bCs/>
          <w:i/>
          <w:lang w:val="ca-ES"/>
        </w:rPr>
      </w:pPr>
    </w:p>
    <w:tbl>
      <w:tblPr>
        <w:tblW w:w="8206" w:type="dxa"/>
        <w:jc w:val="center"/>
        <w:tblLook w:val="01E0" w:firstRow="1" w:lastRow="1" w:firstColumn="1" w:lastColumn="1" w:noHBand="0" w:noVBand="0"/>
      </w:tblPr>
      <w:tblGrid>
        <w:gridCol w:w="2085"/>
        <w:gridCol w:w="226"/>
        <w:gridCol w:w="5895"/>
      </w:tblGrid>
      <w:tr w:rsidR="003559FE" w:rsidRPr="003F32A7" w:rsidTr="0084699C">
        <w:trPr>
          <w:trHeight w:val="54"/>
          <w:jc w:val="center"/>
        </w:trPr>
        <w:tc>
          <w:tcPr>
            <w:tcW w:w="2085" w:type="dxa"/>
            <w:tcBorders>
              <w:bottom w:val="single" w:sz="4" w:space="0" w:color="auto"/>
            </w:tcBorders>
          </w:tcPr>
          <w:p w:rsidR="003559FE" w:rsidRPr="003F32A7" w:rsidRDefault="003559FE" w:rsidP="0084699C">
            <w:pPr>
              <w:rPr>
                <w:rFonts w:cs="Arial"/>
                <w:sz w:val="20"/>
                <w:szCs w:val="20"/>
                <w:lang w:val="ca-ES"/>
              </w:rPr>
            </w:pPr>
          </w:p>
          <w:p w:rsidR="003559FE" w:rsidRPr="003F32A7" w:rsidRDefault="003559FE" w:rsidP="0084699C">
            <w:pPr>
              <w:rPr>
                <w:rFonts w:cs="Arial"/>
                <w:sz w:val="20"/>
                <w:szCs w:val="20"/>
                <w:lang w:val="ca-ES"/>
              </w:rPr>
            </w:pPr>
          </w:p>
          <w:p w:rsidR="003559FE" w:rsidRPr="003F32A7" w:rsidRDefault="003559FE" w:rsidP="0084699C">
            <w:pPr>
              <w:rPr>
                <w:rFonts w:cs="Arial"/>
                <w:sz w:val="20"/>
                <w:szCs w:val="20"/>
                <w:lang w:val="ca-ES"/>
              </w:rPr>
            </w:pPr>
          </w:p>
          <w:p w:rsidR="003559FE" w:rsidRPr="003F32A7" w:rsidRDefault="003559FE" w:rsidP="0084699C">
            <w:pPr>
              <w:rPr>
                <w:rFonts w:cs="Arial"/>
                <w:sz w:val="20"/>
                <w:szCs w:val="20"/>
                <w:lang w:val="ca-ES"/>
              </w:rPr>
            </w:pPr>
          </w:p>
        </w:tc>
        <w:tc>
          <w:tcPr>
            <w:tcW w:w="226" w:type="dxa"/>
            <w:tcBorders>
              <w:bottom w:val="single" w:sz="4" w:space="0" w:color="auto"/>
              <w:right w:val="single" w:sz="4" w:space="0" w:color="auto"/>
            </w:tcBorders>
          </w:tcPr>
          <w:p w:rsidR="003559FE" w:rsidRPr="003F32A7" w:rsidRDefault="003559FE" w:rsidP="0084699C">
            <w:pPr>
              <w:jc w:val="left"/>
              <w:rPr>
                <w:rFonts w:cs="Arial"/>
                <w:sz w:val="20"/>
                <w:szCs w:val="20"/>
                <w:lang w:val="ca-ES"/>
              </w:rPr>
            </w:pPr>
          </w:p>
        </w:tc>
        <w:tc>
          <w:tcPr>
            <w:tcW w:w="5895" w:type="dxa"/>
            <w:tcBorders>
              <w:top w:val="single" w:sz="4" w:space="0" w:color="auto"/>
              <w:left w:val="single" w:sz="4" w:space="0" w:color="auto"/>
              <w:bottom w:val="single" w:sz="4" w:space="0" w:color="auto"/>
              <w:right w:val="single" w:sz="4" w:space="0" w:color="auto"/>
            </w:tcBorders>
            <w:shd w:val="clear" w:color="auto" w:fill="BFBFBF"/>
          </w:tcPr>
          <w:p w:rsidR="003559FE" w:rsidRPr="003F32A7" w:rsidRDefault="003559FE" w:rsidP="0084699C">
            <w:pPr>
              <w:jc w:val="center"/>
              <w:rPr>
                <w:rFonts w:cs="Arial"/>
                <w:sz w:val="20"/>
                <w:szCs w:val="20"/>
                <w:lang w:val="ca-ES"/>
              </w:rPr>
            </w:pPr>
          </w:p>
          <w:p w:rsidR="003559FE" w:rsidRPr="003F32A7" w:rsidRDefault="003559FE" w:rsidP="0084699C">
            <w:pPr>
              <w:jc w:val="center"/>
              <w:rPr>
                <w:rFonts w:cs="Arial"/>
                <w:b/>
                <w:sz w:val="20"/>
                <w:szCs w:val="20"/>
                <w:lang w:val="ca-ES"/>
              </w:rPr>
            </w:pPr>
          </w:p>
          <w:p w:rsidR="003559FE" w:rsidRPr="003F32A7" w:rsidRDefault="003559FE" w:rsidP="0084699C">
            <w:pPr>
              <w:rPr>
                <w:rFonts w:cs="Arial"/>
                <w:sz w:val="20"/>
                <w:szCs w:val="20"/>
                <w:lang w:val="ca-ES"/>
              </w:rPr>
            </w:pPr>
            <w:r w:rsidRPr="003F32A7">
              <w:rPr>
                <w:rFonts w:cs="Arial"/>
                <w:b/>
                <w:sz w:val="20"/>
                <w:szCs w:val="20"/>
                <w:lang w:val="ca-ES"/>
              </w:rPr>
              <w:t xml:space="preserve">                               OFERTA DE LICITADOR</w:t>
            </w:r>
            <w:r w:rsidRPr="003F32A7">
              <w:rPr>
                <w:rFonts w:cs="Arial"/>
                <w:sz w:val="20"/>
                <w:szCs w:val="20"/>
                <w:lang w:val="ca-ES"/>
              </w:rPr>
              <w:t xml:space="preserve"> </w:t>
            </w:r>
          </w:p>
        </w:tc>
      </w:tr>
    </w:tbl>
    <w:p w:rsidR="003559FE" w:rsidRPr="003F32A7" w:rsidRDefault="003559FE" w:rsidP="003559FE">
      <w:pPr>
        <w:rPr>
          <w:rFonts w:eastAsia="Times New Roman" w:cs="Arial"/>
          <w:b/>
          <w:vanish/>
          <w:sz w:val="20"/>
          <w:szCs w:val="20"/>
          <w:lang w:val="ca-ES" w:eastAsia="es-ES"/>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126"/>
        <w:gridCol w:w="2835"/>
      </w:tblGrid>
      <w:tr w:rsidR="003559FE" w:rsidRPr="003F32A7" w:rsidTr="0084699C">
        <w:trPr>
          <w:trHeight w:val="614"/>
        </w:trPr>
        <w:tc>
          <w:tcPr>
            <w:tcW w:w="3652" w:type="dxa"/>
            <w:shd w:val="clear" w:color="auto" w:fill="auto"/>
          </w:tcPr>
          <w:p w:rsidR="003559FE" w:rsidRPr="003F32A7" w:rsidRDefault="003559FE" w:rsidP="0084699C">
            <w:pPr>
              <w:rPr>
                <w:rFonts w:cs="Arial"/>
                <w:b/>
                <w:sz w:val="20"/>
                <w:szCs w:val="20"/>
                <w:lang w:val="ca-ES"/>
              </w:rPr>
            </w:pPr>
            <w:r w:rsidRPr="003F32A7">
              <w:rPr>
                <w:rFonts w:cs="Arial"/>
                <w:b/>
                <w:sz w:val="20"/>
                <w:szCs w:val="20"/>
                <w:lang w:val="ca-ES"/>
              </w:rPr>
              <w:t>Material  sonorització, il·luminació  i projecció</w:t>
            </w:r>
          </w:p>
        </w:tc>
        <w:tc>
          <w:tcPr>
            <w:tcW w:w="2126" w:type="dxa"/>
            <w:shd w:val="clear" w:color="auto" w:fill="auto"/>
          </w:tcPr>
          <w:p w:rsidR="003559FE" w:rsidRPr="003F32A7" w:rsidRDefault="003559FE" w:rsidP="0084699C">
            <w:pPr>
              <w:rPr>
                <w:rFonts w:cs="Arial"/>
                <w:b/>
                <w:sz w:val="20"/>
                <w:szCs w:val="20"/>
                <w:lang w:val="ca-ES"/>
              </w:rPr>
            </w:pPr>
            <w:r w:rsidRPr="003F32A7">
              <w:rPr>
                <w:rFonts w:cs="Arial"/>
                <w:b/>
                <w:sz w:val="20"/>
                <w:szCs w:val="20"/>
                <w:lang w:val="ca-ES"/>
              </w:rPr>
              <w:t xml:space="preserve">Preu unitat màxim </w:t>
            </w:r>
          </w:p>
          <w:p w:rsidR="003559FE" w:rsidRPr="003F32A7" w:rsidRDefault="003559FE" w:rsidP="0084699C">
            <w:pPr>
              <w:rPr>
                <w:rFonts w:cs="Arial"/>
                <w:b/>
                <w:sz w:val="20"/>
                <w:szCs w:val="20"/>
                <w:lang w:val="ca-ES"/>
              </w:rPr>
            </w:pPr>
            <w:r w:rsidRPr="003F32A7">
              <w:rPr>
                <w:rFonts w:cs="Arial"/>
                <w:b/>
                <w:sz w:val="20"/>
                <w:szCs w:val="20"/>
                <w:lang w:val="ca-ES"/>
              </w:rPr>
              <w:t>IVA exclòs</w:t>
            </w:r>
          </w:p>
          <w:p w:rsidR="003559FE" w:rsidRPr="003F32A7" w:rsidRDefault="003559FE" w:rsidP="0084699C">
            <w:pPr>
              <w:rPr>
                <w:rFonts w:cs="Arial"/>
                <w:b/>
                <w:sz w:val="20"/>
                <w:szCs w:val="20"/>
                <w:lang w:val="ca-ES"/>
              </w:rPr>
            </w:pPr>
          </w:p>
        </w:tc>
        <w:tc>
          <w:tcPr>
            <w:tcW w:w="2835" w:type="dxa"/>
            <w:shd w:val="clear" w:color="auto" w:fill="auto"/>
          </w:tcPr>
          <w:p w:rsidR="003559FE" w:rsidRPr="003F32A7" w:rsidRDefault="003559FE" w:rsidP="0084699C">
            <w:pPr>
              <w:rPr>
                <w:rFonts w:cs="Arial"/>
                <w:b/>
                <w:sz w:val="20"/>
                <w:szCs w:val="20"/>
                <w:lang w:val="ca-ES"/>
              </w:rPr>
            </w:pPr>
            <w:r w:rsidRPr="003F32A7">
              <w:rPr>
                <w:rFonts w:cs="Arial"/>
                <w:b/>
                <w:sz w:val="20"/>
                <w:szCs w:val="20"/>
                <w:lang w:val="ca-ES"/>
              </w:rPr>
              <w:t xml:space="preserve">Preu </w:t>
            </w:r>
            <w:proofErr w:type="spellStart"/>
            <w:r w:rsidRPr="003F32A7">
              <w:rPr>
                <w:rFonts w:cs="Arial"/>
                <w:b/>
                <w:sz w:val="20"/>
                <w:szCs w:val="20"/>
                <w:lang w:val="ca-ES"/>
              </w:rPr>
              <w:t>ofertat</w:t>
            </w:r>
            <w:proofErr w:type="spellEnd"/>
          </w:p>
          <w:p w:rsidR="003559FE" w:rsidRPr="003F32A7" w:rsidRDefault="003559FE" w:rsidP="0084699C">
            <w:pPr>
              <w:rPr>
                <w:rFonts w:cs="Arial"/>
                <w:b/>
                <w:sz w:val="20"/>
                <w:szCs w:val="20"/>
                <w:lang w:val="ca-ES"/>
              </w:rPr>
            </w:pPr>
            <w:r w:rsidRPr="003F32A7">
              <w:rPr>
                <w:rFonts w:cs="Arial"/>
                <w:b/>
                <w:sz w:val="20"/>
                <w:szCs w:val="20"/>
                <w:lang w:val="ca-ES"/>
              </w:rPr>
              <w:t>IVA exclòs</w:t>
            </w:r>
          </w:p>
        </w:tc>
      </w:tr>
      <w:tr w:rsidR="003559FE" w:rsidRPr="003F32A7" w:rsidTr="0084699C">
        <w:trPr>
          <w:trHeight w:val="598"/>
        </w:trPr>
        <w:tc>
          <w:tcPr>
            <w:tcW w:w="3652"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Focus tipus Par64</w:t>
            </w:r>
          </w:p>
          <w:p w:rsidR="003559FE" w:rsidRPr="003F32A7" w:rsidRDefault="003559FE" w:rsidP="0084699C">
            <w:pPr>
              <w:rPr>
                <w:rFonts w:cs="Arial"/>
                <w:sz w:val="20"/>
                <w:szCs w:val="20"/>
                <w:lang w:val="ca-ES"/>
              </w:rPr>
            </w:pPr>
          </w:p>
        </w:tc>
        <w:tc>
          <w:tcPr>
            <w:tcW w:w="2126"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10,00 €</w:t>
            </w:r>
          </w:p>
        </w:tc>
        <w:tc>
          <w:tcPr>
            <w:tcW w:w="2835" w:type="dxa"/>
            <w:shd w:val="clear" w:color="auto" w:fill="auto"/>
          </w:tcPr>
          <w:p w:rsidR="003559FE" w:rsidRPr="003F32A7" w:rsidRDefault="003559FE" w:rsidP="0084699C">
            <w:pPr>
              <w:rPr>
                <w:rFonts w:cs="Arial"/>
                <w:b/>
                <w:sz w:val="20"/>
                <w:szCs w:val="20"/>
                <w:lang w:val="ca-ES"/>
              </w:rPr>
            </w:pPr>
          </w:p>
        </w:tc>
      </w:tr>
      <w:tr w:rsidR="003559FE" w:rsidRPr="003F32A7" w:rsidTr="0084699C">
        <w:trPr>
          <w:trHeight w:val="614"/>
        </w:trPr>
        <w:tc>
          <w:tcPr>
            <w:tcW w:w="3652"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Barra de Par64 (6 unitats)</w:t>
            </w:r>
          </w:p>
          <w:p w:rsidR="003559FE" w:rsidRPr="003F32A7" w:rsidRDefault="003559FE" w:rsidP="0084699C">
            <w:pPr>
              <w:rPr>
                <w:rFonts w:cs="Arial"/>
                <w:sz w:val="20"/>
                <w:szCs w:val="20"/>
                <w:lang w:val="ca-ES"/>
              </w:rPr>
            </w:pPr>
          </w:p>
        </w:tc>
        <w:tc>
          <w:tcPr>
            <w:tcW w:w="2126"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60,00 €</w:t>
            </w:r>
          </w:p>
        </w:tc>
        <w:tc>
          <w:tcPr>
            <w:tcW w:w="2835" w:type="dxa"/>
            <w:shd w:val="clear" w:color="auto" w:fill="auto"/>
          </w:tcPr>
          <w:p w:rsidR="003559FE" w:rsidRPr="003F32A7" w:rsidRDefault="003559FE" w:rsidP="0084699C">
            <w:pPr>
              <w:rPr>
                <w:rFonts w:cs="Arial"/>
                <w:b/>
                <w:sz w:val="20"/>
                <w:szCs w:val="20"/>
                <w:lang w:val="ca-ES"/>
              </w:rPr>
            </w:pPr>
          </w:p>
        </w:tc>
      </w:tr>
      <w:tr w:rsidR="003559FE" w:rsidRPr="003F32A7" w:rsidTr="0084699C">
        <w:trPr>
          <w:trHeight w:val="614"/>
        </w:trPr>
        <w:tc>
          <w:tcPr>
            <w:tcW w:w="3652"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 xml:space="preserve">Projector PC 1KW tipus RJ </w:t>
            </w:r>
            <w:proofErr w:type="spellStart"/>
            <w:r w:rsidRPr="003F32A7">
              <w:rPr>
                <w:rFonts w:cs="Arial"/>
                <w:sz w:val="20"/>
                <w:szCs w:val="20"/>
                <w:lang w:val="ca-ES"/>
              </w:rPr>
              <w:t>Lutin</w:t>
            </w:r>
            <w:proofErr w:type="spellEnd"/>
            <w:r w:rsidRPr="003F32A7">
              <w:rPr>
                <w:rFonts w:cs="Arial"/>
                <w:sz w:val="20"/>
                <w:szCs w:val="20"/>
                <w:lang w:val="ca-ES"/>
              </w:rPr>
              <w:t xml:space="preserve"> 306 LPB complet o primeres marques amb qualitat similar</w:t>
            </w:r>
          </w:p>
        </w:tc>
        <w:tc>
          <w:tcPr>
            <w:tcW w:w="2126"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15,00 €</w:t>
            </w:r>
          </w:p>
        </w:tc>
        <w:tc>
          <w:tcPr>
            <w:tcW w:w="2835" w:type="dxa"/>
            <w:shd w:val="clear" w:color="auto" w:fill="auto"/>
          </w:tcPr>
          <w:p w:rsidR="003559FE" w:rsidRPr="003F32A7" w:rsidRDefault="003559FE" w:rsidP="0084699C">
            <w:pPr>
              <w:rPr>
                <w:rFonts w:cs="Arial"/>
                <w:b/>
                <w:sz w:val="20"/>
                <w:szCs w:val="20"/>
                <w:lang w:val="ca-ES"/>
              </w:rPr>
            </w:pPr>
          </w:p>
          <w:p w:rsidR="003559FE" w:rsidRPr="003F32A7" w:rsidRDefault="003559FE" w:rsidP="0084699C">
            <w:pPr>
              <w:rPr>
                <w:rFonts w:cs="Arial"/>
                <w:b/>
                <w:sz w:val="20"/>
                <w:szCs w:val="20"/>
                <w:lang w:val="ca-ES"/>
              </w:rPr>
            </w:pPr>
          </w:p>
          <w:p w:rsidR="003559FE" w:rsidRPr="003F32A7" w:rsidRDefault="003559FE" w:rsidP="0084699C">
            <w:pPr>
              <w:rPr>
                <w:rFonts w:cs="Arial"/>
                <w:b/>
                <w:sz w:val="20"/>
                <w:szCs w:val="20"/>
                <w:lang w:val="ca-ES"/>
              </w:rPr>
            </w:pPr>
          </w:p>
        </w:tc>
      </w:tr>
      <w:tr w:rsidR="003559FE" w:rsidRPr="003F32A7" w:rsidTr="0084699C">
        <w:trPr>
          <w:trHeight w:val="614"/>
        </w:trPr>
        <w:tc>
          <w:tcPr>
            <w:tcW w:w="3652"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 xml:space="preserve">Projector Fresnel 1KW tipus RL </w:t>
            </w:r>
            <w:proofErr w:type="spellStart"/>
            <w:r w:rsidRPr="003F32A7">
              <w:rPr>
                <w:rFonts w:cs="Arial"/>
                <w:sz w:val="20"/>
                <w:szCs w:val="20"/>
                <w:lang w:val="ca-ES"/>
              </w:rPr>
              <w:t>Lutin</w:t>
            </w:r>
            <w:proofErr w:type="spellEnd"/>
            <w:r w:rsidRPr="003F32A7">
              <w:rPr>
                <w:rFonts w:cs="Arial"/>
                <w:sz w:val="20"/>
                <w:szCs w:val="20"/>
                <w:lang w:val="ca-ES"/>
              </w:rPr>
              <w:t xml:space="preserve"> 306LF complet o primeres marques amb qualitat similar</w:t>
            </w:r>
          </w:p>
          <w:p w:rsidR="003559FE" w:rsidRPr="003F32A7" w:rsidRDefault="003559FE" w:rsidP="0084699C">
            <w:pPr>
              <w:rPr>
                <w:rFonts w:cs="Arial"/>
                <w:sz w:val="20"/>
                <w:szCs w:val="20"/>
                <w:lang w:val="ca-ES"/>
              </w:rPr>
            </w:pPr>
          </w:p>
        </w:tc>
        <w:tc>
          <w:tcPr>
            <w:tcW w:w="2126"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16,00 €</w:t>
            </w:r>
          </w:p>
        </w:tc>
        <w:tc>
          <w:tcPr>
            <w:tcW w:w="2835" w:type="dxa"/>
            <w:shd w:val="clear" w:color="auto" w:fill="auto"/>
          </w:tcPr>
          <w:p w:rsidR="003559FE" w:rsidRPr="003F32A7" w:rsidRDefault="003559FE" w:rsidP="0084699C">
            <w:pPr>
              <w:rPr>
                <w:rFonts w:cs="Arial"/>
                <w:b/>
                <w:sz w:val="20"/>
                <w:szCs w:val="20"/>
                <w:lang w:val="ca-ES"/>
              </w:rPr>
            </w:pPr>
          </w:p>
        </w:tc>
      </w:tr>
      <w:tr w:rsidR="003559FE" w:rsidRPr="003F32A7" w:rsidTr="0084699C">
        <w:trPr>
          <w:trHeight w:val="598"/>
        </w:trPr>
        <w:tc>
          <w:tcPr>
            <w:tcW w:w="3652"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Projector Retall 1KW tipus RJ sèrie 600 SX  complet o primeres marques amb qualitat similar</w:t>
            </w:r>
          </w:p>
          <w:p w:rsidR="003559FE" w:rsidRPr="003F32A7" w:rsidRDefault="003559FE" w:rsidP="0084699C">
            <w:pPr>
              <w:rPr>
                <w:rFonts w:cs="Arial"/>
                <w:sz w:val="20"/>
                <w:szCs w:val="20"/>
                <w:lang w:val="ca-ES"/>
              </w:rPr>
            </w:pPr>
          </w:p>
        </w:tc>
        <w:tc>
          <w:tcPr>
            <w:tcW w:w="2126"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20, 00 €</w:t>
            </w:r>
          </w:p>
        </w:tc>
        <w:tc>
          <w:tcPr>
            <w:tcW w:w="2835" w:type="dxa"/>
            <w:shd w:val="clear" w:color="auto" w:fill="auto"/>
          </w:tcPr>
          <w:p w:rsidR="003559FE" w:rsidRPr="003F32A7" w:rsidRDefault="003559FE" w:rsidP="0084699C">
            <w:pPr>
              <w:rPr>
                <w:rFonts w:cs="Arial"/>
                <w:b/>
                <w:sz w:val="20"/>
                <w:szCs w:val="20"/>
                <w:lang w:val="ca-ES"/>
              </w:rPr>
            </w:pPr>
          </w:p>
        </w:tc>
      </w:tr>
      <w:tr w:rsidR="003559FE" w:rsidRPr="003F32A7" w:rsidTr="0084699C">
        <w:trPr>
          <w:trHeight w:val="614"/>
        </w:trPr>
        <w:tc>
          <w:tcPr>
            <w:tcW w:w="3652"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Panorama 1KW Asimètrics</w:t>
            </w:r>
          </w:p>
          <w:p w:rsidR="003559FE" w:rsidRPr="003F32A7" w:rsidRDefault="003559FE" w:rsidP="0084699C">
            <w:pPr>
              <w:rPr>
                <w:rFonts w:cs="Arial"/>
                <w:sz w:val="20"/>
                <w:szCs w:val="20"/>
                <w:lang w:val="ca-ES"/>
              </w:rPr>
            </w:pPr>
          </w:p>
        </w:tc>
        <w:tc>
          <w:tcPr>
            <w:tcW w:w="2126"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15,00 €</w:t>
            </w:r>
          </w:p>
        </w:tc>
        <w:tc>
          <w:tcPr>
            <w:tcW w:w="2835" w:type="dxa"/>
            <w:shd w:val="clear" w:color="auto" w:fill="auto"/>
          </w:tcPr>
          <w:p w:rsidR="003559FE" w:rsidRPr="003F32A7" w:rsidRDefault="003559FE" w:rsidP="0084699C">
            <w:pPr>
              <w:rPr>
                <w:rFonts w:cs="Arial"/>
                <w:b/>
                <w:sz w:val="20"/>
                <w:szCs w:val="20"/>
                <w:lang w:val="ca-ES"/>
              </w:rPr>
            </w:pPr>
          </w:p>
        </w:tc>
      </w:tr>
      <w:tr w:rsidR="003559FE" w:rsidRPr="003F32A7" w:rsidTr="0084699C">
        <w:trPr>
          <w:trHeight w:val="614"/>
        </w:trPr>
        <w:tc>
          <w:tcPr>
            <w:tcW w:w="3652"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lastRenderedPageBreak/>
              <w:t xml:space="preserve">Focus tipus </w:t>
            </w:r>
            <w:proofErr w:type="spellStart"/>
            <w:r w:rsidRPr="003F32A7">
              <w:rPr>
                <w:rFonts w:cs="Arial"/>
                <w:sz w:val="20"/>
                <w:szCs w:val="20"/>
                <w:lang w:val="ca-ES"/>
              </w:rPr>
              <w:t>PartLED</w:t>
            </w:r>
            <w:proofErr w:type="spellEnd"/>
          </w:p>
        </w:tc>
        <w:tc>
          <w:tcPr>
            <w:tcW w:w="2126"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15,00 €</w:t>
            </w:r>
          </w:p>
        </w:tc>
        <w:tc>
          <w:tcPr>
            <w:tcW w:w="2835" w:type="dxa"/>
            <w:shd w:val="clear" w:color="auto" w:fill="auto"/>
          </w:tcPr>
          <w:p w:rsidR="003559FE" w:rsidRPr="003F32A7" w:rsidRDefault="003559FE" w:rsidP="0084699C">
            <w:pPr>
              <w:rPr>
                <w:rFonts w:cs="Arial"/>
                <w:b/>
                <w:sz w:val="20"/>
                <w:szCs w:val="20"/>
                <w:lang w:val="ca-ES"/>
              </w:rPr>
            </w:pPr>
          </w:p>
        </w:tc>
      </w:tr>
      <w:tr w:rsidR="003559FE" w:rsidRPr="003F32A7" w:rsidTr="0084699C">
        <w:trPr>
          <w:trHeight w:val="614"/>
        </w:trPr>
        <w:tc>
          <w:tcPr>
            <w:tcW w:w="3652"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Canó HMI 1200W tipus RJ KORRIGAN o primeres marques amb qualitat similar</w:t>
            </w:r>
          </w:p>
        </w:tc>
        <w:tc>
          <w:tcPr>
            <w:tcW w:w="2126"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100,00 €</w:t>
            </w:r>
          </w:p>
        </w:tc>
        <w:tc>
          <w:tcPr>
            <w:tcW w:w="2835" w:type="dxa"/>
            <w:shd w:val="clear" w:color="auto" w:fill="auto"/>
          </w:tcPr>
          <w:p w:rsidR="003559FE" w:rsidRPr="003F32A7" w:rsidRDefault="003559FE" w:rsidP="0084699C">
            <w:pPr>
              <w:rPr>
                <w:rFonts w:cs="Arial"/>
                <w:b/>
                <w:sz w:val="20"/>
                <w:szCs w:val="20"/>
                <w:lang w:val="ca-ES"/>
              </w:rPr>
            </w:pPr>
          </w:p>
        </w:tc>
      </w:tr>
      <w:tr w:rsidR="003559FE" w:rsidRPr="003F32A7" w:rsidTr="0084699C">
        <w:trPr>
          <w:trHeight w:val="614"/>
        </w:trPr>
        <w:tc>
          <w:tcPr>
            <w:tcW w:w="3652"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Enlluernadora 4 PAR36/650W (2600W)</w:t>
            </w:r>
          </w:p>
        </w:tc>
        <w:tc>
          <w:tcPr>
            <w:tcW w:w="2126"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25,00 €</w:t>
            </w:r>
          </w:p>
        </w:tc>
        <w:tc>
          <w:tcPr>
            <w:tcW w:w="2835" w:type="dxa"/>
            <w:shd w:val="clear" w:color="auto" w:fill="auto"/>
          </w:tcPr>
          <w:p w:rsidR="003559FE" w:rsidRPr="003F32A7" w:rsidRDefault="003559FE" w:rsidP="0084699C">
            <w:pPr>
              <w:rPr>
                <w:rFonts w:cs="Arial"/>
                <w:b/>
                <w:sz w:val="20"/>
                <w:szCs w:val="20"/>
                <w:lang w:val="ca-ES"/>
              </w:rPr>
            </w:pPr>
          </w:p>
        </w:tc>
      </w:tr>
      <w:tr w:rsidR="003559FE" w:rsidRPr="003F32A7" w:rsidTr="0084699C">
        <w:trPr>
          <w:trHeight w:val="614"/>
        </w:trPr>
        <w:tc>
          <w:tcPr>
            <w:tcW w:w="3652"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Enlluernadora 8 PAR36/650W (5200W)</w:t>
            </w:r>
          </w:p>
        </w:tc>
        <w:tc>
          <w:tcPr>
            <w:tcW w:w="2126"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40,00 €</w:t>
            </w:r>
          </w:p>
        </w:tc>
        <w:tc>
          <w:tcPr>
            <w:tcW w:w="2835" w:type="dxa"/>
            <w:shd w:val="clear" w:color="auto" w:fill="auto"/>
          </w:tcPr>
          <w:p w:rsidR="003559FE" w:rsidRPr="003F32A7" w:rsidRDefault="003559FE" w:rsidP="0084699C">
            <w:pPr>
              <w:rPr>
                <w:rFonts w:cs="Arial"/>
                <w:b/>
                <w:sz w:val="20"/>
                <w:szCs w:val="20"/>
                <w:lang w:val="ca-ES"/>
              </w:rPr>
            </w:pPr>
          </w:p>
        </w:tc>
      </w:tr>
      <w:tr w:rsidR="003559FE" w:rsidRPr="003F32A7" w:rsidTr="0084699C">
        <w:trPr>
          <w:trHeight w:val="614"/>
        </w:trPr>
        <w:tc>
          <w:tcPr>
            <w:tcW w:w="3652"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Projector mòbil tipus Martin MAC 500 o primeres marques amb qualitat similar</w:t>
            </w:r>
          </w:p>
          <w:p w:rsidR="003559FE" w:rsidRPr="003F32A7" w:rsidRDefault="003559FE" w:rsidP="0084699C">
            <w:pPr>
              <w:rPr>
                <w:rFonts w:cs="Arial"/>
                <w:sz w:val="20"/>
                <w:szCs w:val="20"/>
                <w:lang w:val="ca-ES"/>
              </w:rPr>
            </w:pPr>
          </w:p>
        </w:tc>
        <w:tc>
          <w:tcPr>
            <w:tcW w:w="2126"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80,00 €</w:t>
            </w:r>
          </w:p>
        </w:tc>
        <w:tc>
          <w:tcPr>
            <w:tcW w:w="2835" w:type="dxa"/>
            <w:shd w:val="clear" w:color="auto" w:fill="auto"/>
          </w:tcPr>
          <w:p w:rsidR="003559FE" w:rsidRPr="003F32A7" w:rsidRDefault="003559FE" w:rsidP="0084699C">
            <w:pPr>
              <w:rPr>
                <w:rFonts w:cs="Arial"/>
                <w:b/>
                <w:sz w:val="20"/>
                <w:szCs w:val="20"/>
                <w:lang w:val="ca-ES"/>
              </w:rPr>
            </w:pPr>
          </w:p>
        </w:tc>
      </w:tr>
      <w:tr w:rsidR="003559FE" w:rsidRPr="003F32A7" w:rsidTr="0084699C">
        <w:trPr>
          <w:trHeight w:val="614"/>
        </w:trPr>
        <w:tc>
          <w:tcPr>
            <w:tcW w:w="3652"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Projector mòbil tipus Martin MAC 2000 o primeres marques amb qualitat similar</w:t>
            </w:r>
          </w:p>
          <w:p w:rsidR="003559FE" w:rsidRPr="003F32A7" w:rsidRDefault="003559FE" w:rsidP="0084699C">
            <w:pPr>
              <w:rPr>
                <w:rFonts w:cs="Arial"/>
                <w:sz w:val="20"/>
                <w:szCs w:val="20"/>
                <w:lang w:val="ca-ES"/>
              </w:rPr>
            </w:pPr>
          </w:p>
        </w:tc>
        <w:tc>
          <w:tcPr>
            <w:tcW w:w="2126"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150,00 €</w:t>
            </w:r>
          </w:p>
        </w:tc>
        <w:tc>
          <w:tcPr>
            <w:tcW w:w="2835" w:type="dxa"/>
            <w:shd w:val="clear" w:color="auto" w:fill="auto"/>
          </w:tcPr>
          <w:p w:rsidR="003559FE" w:rsidRPr="003F32A7" w:rsidRDefault="003559FE" w:rsidP="0084699C">
            <w:pPr>
              <w:rPr>
                <w:rFonts w:cs="Arial"/>
                <w:b/>
                <w:sz w:val="20"/>
                <w:szCs w:val="20"/>
                <w:lang w:val="ca-ES"/>
              </w:rPr>
            </w:pPr>
          </w:p>
        </w:tc>
      </w:tr>
      <w:tr w:rsidR="003559FE" w:rsidRPr="003F32A7" w:rsidTr="0084699C">
        <w:trPr>
          <w:trHeight w:val="614"/>
        </w:trPr>
        <w:tc>
          <w:tcPr>
            <w:tcW w:w="3652"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 xml:space="preserve">Caps mòbils tipus </w:t>
            </w:r>
            <w:proofErr w:type="spellStart"/>
            <w:r w:rsidRPr="003F32A7">
              <w:rPr>
                <w:rFonts w:cs="Arial"/>
                <w:sz w:val="20"/>
                <w:szCs w:val="20"/>
                <w:lang w:val="ca-ES"/>
              </w:rPr>
              <w:t>Mastin</w:t>
            </w:r>
            <w:proofErr w:type="spellEnd"/>
            <w:r w:rsidRPr="003F32A7">
              <w:rPr>
                <w:rFonts w:cs="Arial"/>
                <w:sz w:val="20"/>
                <w:szCs w:val="20"/>
                <w:lang w:val="ca-ES"/>
              </w:rPr>
              <w:t xml:space="preserve"> MAC 2000 </w:t>
            </w:r>
            <w:proofErr w:type="spellStart"/>
            <w:r w:rsidRPr="003F32A7">
              <w:rPr>
                <w:rFonts w:cs="Arial"/>
                <w:sz w:val="20"/>
                <w:szCs w:val="20"/>
                <w:lang w:val="ca-ES"/>
              </w:rPr>
              <w:t>Wash</w:t>
            </w:r>
            <w:proofErr w:type="spellEnd"/>
            <w:r w:rsidRPr="003F32A7">
              <w:rPr>
                <w:rFonts w:cs="Arial"/>
                <w:sz w:val="20"/>
                <w:szCs w:val="20"/>
                <w:lang w:val="ca-ES"/>
              </w:rPr>
              <w:t xml:space="preserve"> o primeres marques de qualitat</w:t>
            </w:r>
          </w:p>
          <w:p w:rsidR="003559FE" w:rsidRPr="003F32A7" w:rsidRDefault="003559FE" w:rsidP="0084699C">
            <w:pPr>
              <w:rPr>
                <w:rFonts w:cs="Arial"/>
                <w:sz w:val="20"/>
                <w:szCs w:val="20"/>
                <w:lang w:val="ca-ES"/>
              </w:rPr>
            </w:pPr>
          </w:p>
        </w:tc>
        <w:tc>
          <w:tcPr>
            <w:tcW w:w="2126"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200,00 €</w:t>
            </w:r>
          </w:p>
        </w:tc>
        <w:tc>
          <w:tcPr>
            <w:tcW w:w="2835" w:type="dxa"/>
            <w:shd w:val="clear" w:color="auto" w:fill="auto"/>
          </w:tcPr>
          <w:p w:rsidR="003559FE" w:rsidRPr="003F32A7" w:rsidRDefault="003559FE" w:rsidP="0084699C">
            <w:pPr>
              <w:rPr>
                <w:rFonts w:cs="Arial"/>
                <w:b/>
                <w:sz w:val="20"/>
                <w:szCs w:val="20"/>
                <w:lang w:val="ca-ES"/>
              </w:rPr>
            </w:pPr>
          </w:p>
        </w:tc>
      </w:tr>
      <w:tr w:rsidR="003559FE" w:rsidRPr="003F32A7" w:rsidTr="0084699C">
        <w:trPr>
          <w:trHeight w:val="614"/>
        </w:trPr>
        <w:tc>
          <w:tcPr>
            <w:tcW w:w="3652"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Màquina de fum 2000W</w:t>
            </w:r>
          </w:p>
        </w:tc>
        <w:tc>
          <w:tcPr>
            <w:tcW w:w="2126"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40,00 €</w:t>
            </w:r>
          </w:p>
        </w:tc>
        <w:tc>
          <w:tcPr>
            <w:tcW w:w="2835" w:type="dxa"/>
            <w:shd w:val="clear" w:color="auto" w:fill="auto"/>
          </w:tcPr>
          <w:p w:rsidR="003559FE" w:rsidRPr="003F32A7" w:rsidRDefault="003559FE" w:rsidP="0084699C">
            <w:pPr>
              <w:rPr>
                <w:rFonts w:cs="Arial"/>
                <w:b/>
                <w:sz w:val="20"/>
                <w:szCs w:val="20"/>
                <w:lang w:val="ca-ES"/>
              </w:rPr>
            </w:pPr>
          </w:p>
        </w:tc>
      </w:tr>
      <w:tr w:rsidR="003559FE" w:rsidRPr="003F32A7" w:rsidTr="0084699C">
        <w:trPr>
          <w:trHeight w:val="614"/>
        </w:trPr>
        <w:tc>
          <w:tcPr>
            <w:tcW w:w="3652"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 xml:space="preserve">Màquina de fum tipus particules1500W </w:t>
            </w:r>
            <w:proofErr w:type="spellStart"/>
            <w:r w:rsidRPr="003F32A7">
              <w:rPr>
                <w:rFonts w:cs="Arial"/>
                <w:sz w:val="20"/>
                <w:szCs w:val="20"/>
                <w:lang w:val="ca-ES"/>
              </w:rPr>
              <w:t>Hazer</w:t>
            </w:r>
            <w:proofErr w:type="spellEnd"/>
          </w:p>
        </w:tc>
        <w:tc>
          <w:tcPr>
            <w:tcW w:w="2126"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50,00 €</w:t>
            </w:r>
          </w:p>
        </w:tc>
        <w:tc>
          <w:tcPr>
            <w:tcW w:w="2835" w:type="dxa"/>
            <w:shd w:val="clear" w:color="auto" w:fill="auto"/>
          </w:tcPr>
          <w:p w:rsidR="003559FE" w:rsidRPr="003F32A7" w:rsidRDefault="003559FE" w:rsidP="0084699C">
            <w:pPr>
              <w:rPr>
                <w:rFonts w:cs="Arial"/>
                <w:b/>
                <w:sz w:val="20"/>
                <w:szCs w:val="20"/>
                <w:lang w:val="ca-ES"/>
              </w:rPr>
            </w:pPr>
          </w:p>
        </w:tc>
      </w:tr>
      <w:tr w:rsidR="003559FE" w:rsidRPr="003F32A7" w:rsidTr="0084699C">
        <w:trPr>
          <w:trHeight w:val="614"/>
        </w:trPr>
        <w:tc>
          <w:tcPr>
            <w:tcW w:w="3652"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Pantalla 4x3 (retro o normal) amb estructura d’alumini</w:t>
            </w:r>
          </w:p>
        </w:tc>
        <w:tc>
          <w:tcPr>
            <w:tcW w:w="2126"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120,00 €</w:t>
            </w:r>
          </w:p>
          <w:p w:rsidR="003559FE" w:rsidRPr="003F32A7" w:rsidRDefault="003559FE" w:rsidP="0084699C">
            <w:pPr>
              <w:rPr>
                <w:rFonts w:cs="Arial"/>
                <w:sz w:val="20"/>
                <w:szCs w:val="20"/>
                <w:lang w:val="ca-ES"/>
              </w:rPr>
            </w:pPr>
          </w:p>
          <w:p w:rsidR="003559FE" w:rsidRPr="003F32A7" w:rsidRDefault="003559FE" w:rsidP="0084699C">
            <w:pPr>
              <w:rPr>
                <w:rFonts w:cs="Arial"/>
                <w:sz w:val="20"/>
                <w:szCs w:val="20"/>
                <w:lang w:val="ca-ES"/>
              </w:rPr>
            </w:pPr>
          </w:p>
        </w:tc>
        <w:tc>
          <w:tcPr>
            <w:tcW w:w="2835" w:type="dxa"/>
            <w:shd w:val="clear" w:color="auto" w:fill="auto"/>
          </w:tcPr>
          <w:p w:rsidR="003559FE" w:rsidRPr="003F32A7" w:rsidRDefault="003559FE" w:rsidP="0084699C">
            <w:pPr>
              <w:rPr>
                <w:rFonts w:cs="Arial"/>
                <w:b/>
                <w:sz w:val="20"/>
                <w:szCs w:val="20"/>
                <w:lang w:val="ca-ES"/>
              </w:rPr>
            </w:pPr>
          </w:p>
        </w:tc>
      </w:tr>
      <w:tr w:rsidR="003559FE" w:rsidRPr="003F32A7" w:rsidTr="0084699C">
        <w:trPr>
          <w:trHeight w:val="614"/>
        </w:trPr>
        <w:tc>
          <w:tcPr>
            <w:tcW w:w="3652"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Pantalla 6x4 (retro o normal) amb estructura d’alumini</w:t>
            </w:r>
          </w:p>
        </w:tc>
        <w:tc>
          <w:tcPr>
            <w:tcW w:w="2126"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200,00 €</w:t>
            </w:r>
          </w:p>
          <w:p w:rsidR="003559FE" w:rsidRPr="003F32A7" w:rsidRDefault="003559FE" w:rsidP="0084699C">
            <w:pPr>
              <w:rPr>
                <w:rFonts w:cs="Arial"/>
                <w:sz w:val="20"/>
                <w:szCs w:val="20"/>
                <w:lang w:val="ca-ES"/>
              </w:rPr>
            </w:pPr>
          </w:p>
          <w:p w:rsidR="003559FE" w:rsidRPr="003F32A7" w:rsidRDefault="003559FE" w:rsidP="0084699C">
            <w:pPr>
              <w:rPr>
                <w:rFonts w:cs="Arial"/>
                <w:sz w:val="20"/>
                <w:szCs w:val="20"/>
                <w:lang w:val="ca-ES"/>
              </w:rPr>
            </w:pPr>
          </w:p>
        </w:tc>
        <w:tc>
          <w:tcPr>
            <w:tcW w:w="2835" w:type="dxa"/>
            <w:shd w:val="clear" w:color="auto" w:fill="auto"/>
          </w:tcPr>
          <w:p w:rsidR="003559FE" w:rsidRPr="003F32A7" w:rsidRDefault="003559FE" w:rsidP="0084699C">
            <w:pPr>
              <w:rPr>
                <w:rFonts w:cs="Arial"/>
                <w:b/>
                <w:sz w:val="20"/>
                <w:szCs w:val="20"/>
                <w:lang w:val="ca-ES"/>
              </w:rPr>
            </w:pPr>
          </w:p>
        </w:tc>
      </w:tr>
      <w:tr w:rsidR="003559FE" w:rsidRPr="003F32A7" w:rsidTr="0084699C">
        <w:trPr>
          <w:trHeight w:val="614"/>
        </w:trPr>
        <w:tc>
          <w:tcPr>
            <w:tcW w:w="3652"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Projector 1200 lúmens</w:t>
            </w:r>
          </w:p>
        </w:tc>
        <w:tc>
          <w:tcPr>
            <w:tcW w:w="2126"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80,00 €</w:t>
            </w:r>
          </w:p>
        </w:tc>
        <w:tc>
          <w:tcPr>
            <w:tcW w:w="2835" w:type="dxa"/>
            <w:shd w:val="clear" w:color="auto" w:fill="auto"/>
          </w:tcPr>
          <w:p w:rsidR="003559FE" w:rsidRPr="003F32A7" w:rsidRDefault="003559FE" w:rsidP="0084699C">
            <w:pPr>
              <w:rPr>
                <w:rFonts w:cs="Arial"/>
                <w:b/>
                <w:sz w:val="20"/>
                <w:szCs w:val="20"/>
                <w:lang w:val="ca-ES"/>
              </w:rPr>
            </w:pPr>
          </w:p>
        </w:tc>
      </w:tr>
      <w:tr w:rsidR="003559FE" w:rsidRPr="003F32A7" w:rsidTr="0084699C">
        <w:trPr>
          <w:trHeight w:val="614"/>
        </w:trPr>
        <w:tc>
          <w:tcPr>
            <w:tcW w:w="3652"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Projector 5000 lúmens</w:t>
            </w:r>
          </w:p>
        </w:tc>
        <w:tc>
          <w:tcPr>
            <w:tcW w:w="2126"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300,00 €</w:t>
            </w:r>
          </w:p>
        </w:tc>
        <w:tc>
          <w:tcPr>
            <w:tcW w:w="2835" w:type="dxa"/>
            <w:shd w:val="clear" w:color="auto" w:fill="auto"/>
          </w:tcPr>
          <w:p w:rsidR="003559FE" w:rsidRPr="003F32A7" w:rsidRDefault="003559FE" w:rsidP="0084699C">
            <w:pPr>
              <w:rPr>
                <w:rFonts w:cs="Arial"/>
                <w:b/>
                <w:sz w:val="20"/>
                <w:szCs w:val="20"/>
                <w:lang w:val="ca-ES"/>
              </w:rPr>
            </w:pPr>
          </w:p>
        </w:tc>
      </w:tr>
      <w:tr w:rsidR="003559FE" w:rsidRPr="003F32A7" w:rsidTr="0084699C">
        <w:trPr>
          <w:trHeight w:val="614"/>
        </w:trPr>
        <w:tc>
          <w:tcPr>
            <w:tcW w:w="3652"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Projector 8000 lúmens</w:t>
            </w:r>
          </w:p>
        </w:tc>
        <w:tc>
          <w:tcPr>
            <w:tcW w:w="2126"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600,00 €</w:t>
            </w:r>
          </w:p>
        </w:tc>
        <w:tc>
          <w:tcPr>
            <w:tcW w:w="2835" w:type="dxa"/>
            <w:shd w:val="clear" w:color="auto" w:fill="auto"/>
          </w:tcPr>
          <w:p w:rsidR="003559FE" w:rsidRPr="003F32A7" w:rsidRDefault="003559FE" w:rsidP="0084699C">
            <w:pPr>
              <w:rPr>
                <w:rFonts w:cs="Arial"/>
                <w:b/>
                <w:sz w:val="20"/>
                <w:szCs w:val="20"/>
                <w:lang w:val="ca-ES"/>
              </w:rPr>
            </w:pPr>
          </w:p>
        </w:tc>
      </w:tr>
      <w:tr w:rsidR="003559FE" w:rsidRPr="003F32A7" w:rsidTr="0084699C">
        <w:trPr>
          <w:trHeight w:val="614"/>
        </w:trPr>
        <w:tc>
          <w:tcPr>
            <w:tcW w:w="3652"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Reproductor DVD</w:t>
            </w:r>
          </w:p>
        </w:tc>
        <w:tc>
          <w:tcPr>
            <w:tcW w:w="2126"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30,00 €</w:t>
            </w:r>
          </w:p>
        </w:tc>
        <w:tc>
          <w:tcPr>
            <w:tcW w:w="2835" w:type="dxa"/>
            <w:shd w:val="clear" w:color="auto" w:fill="auto"/>
          </w:tcPr>
          <w:p w:rsidR="003559FE" w:rsidRPr="003F32A7" w:rsidRDefault="003559FE" w:rsidP="0084699C">
            <w:pPr>
              <w:rPr>
                <w:rFonts w:cs="Arial"/>
                <w:b/>
                <w:sz w:val="20"/>
                <w:szCs w:val="20"/>
                <w:lang w:val="ca-ES"/>
              </w:rPr>
            </w:pPr>
          </w:p>
        </w:tc>
      </w:tr>
      <w:tr w:rsidR="003559FE" w:rsidRPr="003F32A7" w:rsidTr="0084699C">
        <w:trPr>
          <w:trHeight w:val="614"/>
        </w:trPr>
        <w:tc>
          <w:tcPr>
            <w:tcW w:w="3652"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Reproductor ordinador portàtil</w:t>
            </w:r>
          </w:p>
        </w:tc>
        <w:tc>
          <w:tcPr>
            <w:tcW w:w="2126"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50,00 €</w:t>
            </w:r>
          </w:p>
        </w:tc>
        <w:tc>
          <w:tcPr>
            <w:tcW w:w="2835" w:type="dxa"/>
            <w:shd w:val="clear" w:color="auto" w:fill="auto"/>
          </w:tcPr>
          <w:p w:rsidR="003559FE" w:rsidRPr="003F32A7" w:rsidRDefault="003559FE" w:rsidP="0084699C">
            <w:pPr>
              <w:rPr>
                <w:rFonts w:cs="Arial"/>
                <w:b/>
                <w:sz w:val="20"/>
                <w:szCs w:val="20"/>
                <w:lang w:val="ca-ES"/>
              </w:rPr>
            </w:pPr>
          </w:p>
        </w:tc>
      </w:tr>
      <w:tr w:rsidR="003559FE" w:rsidRPr="003F32A7" w:rsidTr="0084699C">
        <w:trPr>
          <w:trHeight w:val="614"/>
        </w:trPr>
        <w:tc>
          <w:tcPr>
            <w:tcW w:w="3652"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Reproductor CD</w:t>
            </w:r>
          </w:p>
        </w:tc>
        <w:tc>
          <w:tcPr>
            <w:tcW w:w="2126"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30,00 €</w:t>
            </w:r>
          </w:p>
        </w:tc>
        <w:tc>
          <w:tcPr>
            <w:tcW w:w="2835" w:type="dxa"/>
            <w:shd w:val="clear" w:color="auto" w:fill="auto"/>
          </w:tcPr>
          <w:p w:rsidR="003559FE" w:rsidRPr="003F32A7" w:rsidRDefault="003559FE" w:rsidP="0084699C">
            <w:pPr>
              <w:rPr>
                <w:rFonts w:cs="Arial"/>
                <w:b/>
                <w:sz w:val="20"/>
                <w:szCs w:val="20"/>
                <w:lang w:val="ca-ES"/>
              </w:rPr>
            </w:pPr>
          </w:p>
        </w:tc>
      </w:tr>
      <w:tr w:rsidR="003559FE" w:rsidRPr="003F32A7" w:rsidTr="0084699C">
        <w:trPr>
          <w:trHeight w:val="614"/>
        </w:trPr>
        <w:tc>
          <w:tcPr>
            <w:tcW w:w="3652"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Pantalla LCD 42” amb suports necessaris</w:t>
            </w:r>
          </w:p>
        </w:tc>
        <w:tc>
          <w:tcPr>
            <w:tcW w:w="2126"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110, 00 €</w:t>
            </w:r>
          </w:p>
        </w:tc>
        <w:tc>
          <w:tcPr>
            <w:tcW w:w="2835" w:type="dxa"/>
            <w:shd w:val="clear" w:color="auto" w:fill="auto"/>
          </w:tcPr>
          <w:p w:rsidR="003559FE" w:rsidRPr="003F32A7" w:rsidRDefault="003559FE" w:rsidP="0084699C">
            <w:pPr>
              <w:rPr>
                <w:rFonts w:cs="Arial"/>
                <w:b/>
                <w:sz w:val="20"/>
                <w:szCs w:val="20"/>
                <w:lang w:val="ca-ES"/>
              </w:rPr>
            </w:pPr>
          </w:p>
        </w:tc>
      </w:tr>
      <w:tr w:rsidR="003559FE" w:rsidRPr="003F32A7" w:rsidTr="0084699C">
        <w:trPr>
          <w:trHeight w:val="614"/>
        </w:trPr>
        <w:tc>
          <w:tcPr>
            <w:tcW w:w="3652"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Pantalla LCD 60” amb suports necessaris</w:t>
            </w:r>
          </w:p>
        </w:tc>
        <w:tc>
          <w:tcPr>
            <w:tcW w:w="2126"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160,00 €</w:t>
            </w:r>
          </w:p>
        </w:tc>
        <w:tc>
          <w:tcPr>
            <w:tcW w:w="2835" w:type="dxa"/>
            <w:shd w:val="clear" w:color="auto" w:fill="auto"/>
          </w:tcPr>
          <w:p w:rsidR="003559FE" w:rsidRPr="003F32A7" w:rsidRDefault="003559FE" w:rsidP="0084699C">
            <w:pPr>
              <w:rPr>
                <w:rFonts w:cs="Arial"/>
                <w:b/>
                <w:sz w:val="20"/>
                <w:szCs w:val="20"/>
                <w:lang w:val="ca-ES"/>
              </w:rPr>
            </w:pPr>
          </w:p>
        </w:tc>
      </w:tr>
      <w:tr w:rsidR="003559FE" w:rsidRPr="003F32A7" w:rsidTr="0084699C">
        <w:trPr>
          <w:trHeight w:val="614"/>
        </w:trPr>
        <w:tc>
          <w:tcPr>
            <w:tcW w:w="3652"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lastRenderedPageBreak/>
              <w:t>Taula-</w:t>
            </w:r>
            <w:proofErr w:type="spellStart"/>
            <w:r w:rsidRPr="003F32A7">
              <w:rPr>
                <w:rFonts w:cs="Arial"/>
                <w:sz w:val="20"/>
                <w:szCs w:val="20"/>
                <w:lang w:val="ca-ES"/>
              </w:rPr>
              <w:t>mixer</w:t>
            </w:r>
            <w:proofErr w:type="spellEnd"/>
            <w:r w:rsidRPr="003F32A7">
              <w:rPr>
                <w:rFonts w:cs="Arial"/>
                <w:sz w:val="20"/>
                <w:szCs w:val="20"/>
                <w:lang w:val="ca-ES"/>
              </w:rPr>
              <w:t xml:space="preserve"> </w:t>
            </w:r>
            <w:proofErr w:type="spellStart"/>
            <w:r w:rsidRPr="003F32A7">
              <w:rPr>
                <w:rFonts w:cs="Arial"/>
                <w:sz w:val="20"/>
                <w:szCs w:val="20"/>
                <w:lang w:val="ca-ES"/>
              </w:rPr>
              <w:t>Dj</w:t>
            </w:r>
            <w:proofErr w:type="spellEnd"/>
            <w:r w:rsidRPr="003F32A7">
              <w:rPr>
                <w:rFonts w:cs="Arial"/>
                <w:sz w:val="20"/>
                <w:szCs w:val="20"/>
                <w:lang w:val="ca-ES"/>
              </w:rPr>
              <w:t xml:space="preserve"> </w:t>
            </w:r>
            <w:proofErr w:type="spellStart"/>
            <w:r w:rsidRPr="003F32A7">
              <w:rPr>
                <w:rFonts w:cs="Arial"/>
                <w:sz w:val="20"/>
                <w:szCs w:val="20"/>
                <w:lang w:val="ca-ES"/>
              </w:rPr>
              <w:t>Piooner</w:t>
            </w:r>
            <w:proofErr w:type="spellEnd"/>
            <w:r w:rsidRPr="003F32A7">
              <w:rPr>
                <w:rFonts w:cs="Arial"/>
                <w:sz w:val="20"/>
                <w:szCs w:val="20"/>
                <w:lang w:val="ca-ES"/>
              </w:rPr>
              <w:t xml:space="preserve"> DJM-800 o superior</w:t>
            </w:r>
          </w:p>
        </w:tc>
        <w:tc>
          <w:tcPr>
            <w:tcW w:w="2126"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90,00 €</w:t>
            </w:r>
          </w:p>
        </w:tc>
        <w:tc>
          <w:tcPr>
            <w:tcW w:w="2835" w:type="dxa"/>
            <w:shd w:val="clear" w:color="auto" w:fill="auto"/>
          </w:tcPr>
          <w:p w:rsidR="003559FE" w:rsidRPr="003F32A7" w:rsidRDefault="003559FE" w:rsidP="0084699C">
            <w:pPr>
              <w:rPr>
                <w:rFonts w:cs="Arial"/>
                <w:b/>
                <w:sz w:val="20"/>
                <w:szCs w:val="20"/>
                <w:lang w:val="ca-ES"/>
              </w:rPr>
            </w:pPr>
          </w:p>
        </w:tc>
      </w:tr>
      <w:tr w:rsidR="003559FE" w:rsidRPr="003F32A7" w:rsidTr="0084699C">
        <w:trPr>
          <w:trHeight w:val="614"/>
        </w:trPr>
        <w:tc>
          <w:tcPr>
            <w:tcW w:w="3652"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Plat Technics SL 1200</w:t>
            </w:r>
          </w:p>
        </w:tc>
        <w:tc>
          <w:tcPr>
            <w:tcW w:w="2126"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70,00 €</w:t>
            </w:r>
          </w:p>
        </w:tc>
        <w:tc>
          <w:tcPr>
            <w:tcW w:w="2835" w:type="dxa"/>
            <w:shd w:val="clear" w:color="auto" w:fill="auto"/>
          </w:tcPr>
          <w:p w:rsidR="003559FE" w:rsidRPr="003F32A7" w:rsidRDefault="003559FE" w:rsidP="0084699C">
            <w:pPr>
              <w:rPr>
                <w:rFonts w:cs="Arial"/>
                <w:b/>
                <w:sz w:val="20"/>
                <w:szCs w:val="20"/>
                <w:lang w:val="ca-ES"/>
              </w:rPr>
            </w:pPr>
          </w:p>
        </w:tc>
      </w:tr>
      <w:tr w:rsidR="003559FE" w:rsidRPr="003F32A7" w:rsidTr="0084699C">
        <w:trPr>
          <w:trHeight w:val="614"/>
        </w:trPr>
        <w:tc>
          <w:tcPr>
            <w:tcW w:w="3652"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 xml:space="preserve">Reproductor CD per DJ </w:t>
            </w:r>
            <w:proofErr w:type="spellStart"/>
            <w:r w:rsidRPr="003F32A7">
              <w:rPr>
                <w:rFonts w:cs="Arial"/>
                <w:sz w:val="20"/>
                <w:szCs w:val="20"/>
                <w:lang w:val="ca-ES"/>
              </w:rPr>
              <w:t>Pionner</w:t>
            </w:r>
            <w:proofErr w:type="spellEnd"/>
            <w:r w:rsidRPr="003F32A7">
              <w:rPr>
                <w:rFonts w:cs="Arial"/>
                <w:sz w:val="20"/>
                <w:szCs w:val="20"/>
                <w:lang w:val="ca-ES"/>
              </w:rPr>
              <w:t xml:space="preserve"> CDJ1000MKIII</w:t>
            </w:r>
          </w:p>
        </w:tc>
        <w:tc>
          <w:tcPr>
            <w:tcW w:w="2126"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80,00 €</w:t>
            </w:r>
          </w:p>
        </w:tc>
        <w:tc>
          <w:tcPr>
            <w:tcW w:w="2835" w:type="dxa"/>
            <w:shd w:val="clear" w:color="auto" w:fill="auto"/>
          </w:tcPr>
          <w:p w:rsidR="003559FE" w:rsidRPr="003F32A7" w:rsidRDefault="003559FE" w:rsidP="0084699C">
            <w:pPr>
              <w:rPr>
                <w:rFonts w:cs="Arial"/>
                <w:b/>
                <w:sz w:val="20"/>
                <w:szCs w:val="20"/>
                <w:lang w:val="ca-ES"/>
              </w:rPr>
            </w:pPr>
          </w:p>
        </w:tc>
      </w:tr>
      <w:tr w:rsidR="003559FE" w:rsidRPr="003F32A7" w:rsidTr="0084699C">
        <w:trPr>
          <w:trHeight w:val="614"/>
        </w:trPr>
        <w:tc>
          <w:tcPr>
            <w:tcW w:w="3652"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Taula de so digital tipus Yamaha 01v96 o primeres marques amb qualitat similar</w:t>
            </w:r>
          </w:p>
          <w:p w:rsidR="003559FE" w:rsidRPr="003F32A7" w:rsidRDefault="003559FE" w:rsidP="0084699C">
            <w:pPr>
              <w:rPr>
                <w:rFonts w:cs="Arial"/>
                <w:sz w:val="20"/>
                <w:szCs w:val="20"/>
                <w:lang w:val="ca-ES"/>
              </w:rPr>
            </w:pPr>
          </w:p>
        </w:tc>
        <w:tc>
          <w:tcPr>
            <w:tcW w:w="2126"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130,00 €</w:t>
            </w:r>
          </w:p>
        </w:tc>
        <w:tc>
          <w:tcPr>
            <w:tcW w:w="2835" w:type="dxa"/>
            <w:shd w:val="clear" w:color="auto" w:fill="auto"/>
          </w:tcPr>
          <w:p w:rsidR="003559FE" w:rsidRPr="003F32A7" w:rsidRDefault="003559FE" w:rsidP="0084699C">
            <w:pPr>
              <w:rPr>
                <w:rFonts w:cs="Arial"/>
                <w:b/>
                <w:sz w:val="20"/>
                <w:szCs w:val="20"/>
                <w:lang w:val="ca-ES"/>
              </w:rPr>
            </w:pPr>
          </w:p>
        </w:tc>
      </w:tr>
      <w:tr w:rsidR="003559FE" w:rsidRPr="003F32A7" w:rsidTr="0084699C">
        <w:trPr>
          <w:trHeight w:val="614"/>
        </w:trPr>
        <w:tc>
          <w:tcPr>
            <w:tcW w:w="3652"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Taula de so digital tipus x32 o primeres marques amb qualitat similar</w:t>
            </w:r>
          </w:p>
          <w:p w:rsidR="003559FE" w:rsidRPr="003F32A7" w:rsidRDefault="003559FE" w:rsidP="0084699C">
            <w:pPr>
              <w:rPr>
                <w:rFonts w:cs="Arial"/>
                <w:sz w:val="20"/>
                <w:szCs w:val="20"/>
                <w:lang w:val="ca-ES"/>
              </w:rPr>
            </w:pPr>
          </w:p>
        </w:tc>
        <w:tc>
          <w:tcPr>
            <w:tcW w:w="2126"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250,00 €</w:t>
            </w:r>
          </w:p>
        </w:tc>
        <w:tc>
          <w:tcPr>
            <w:tcW w:w="2835" w:type="dxa"/>
            <w:shd w:val="clear" w:color="auto" w:fill="auto"/>
          </w:tcPr>
          <w:p w:rsidR="003559FE" w:rsidRPr="003F32A7" w:rsidRDefault="003559FE" w:rsidP="0084699C">
            <w:pPr>
              <w:rPr>
                <w:rFonts w:cs="Arial"/>
                <w:b/>
                <w:sz w:val="20"/>
                <w:szCs w:val="20"/>
                <w:lang w:val="ca-ES"/>
              </w:rPr>
            </w:pPr>
          </w:p>
        </w:tc>
      </w:tr>
      <w:tr w:rsidR="003559FE" w:rsidRPr="003F32A7" w:rsidTr="0084699C">
        <w:trPr>
          <w:trHeight w:val="614"/>
        </w:trPr>
        <w:tc>
          <w:tcPr>
            <w:tcW w:w="3652"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 xml:space="preserve">Monitoratge passiu tipus NEXO PS 10 o primeres marques amb qualitat </w:t>
            </w:r>
            <w:proofErr w:type="spellStart"/>
            <w:r w:rsidRPr="003F32A7">
              <w:rPr>
                <w:rFonts w:cs="Arial"/>
                <w:sz w:val="20"/>
                <w:szCs w:val="20"/>
                <w:lang w:val="ca-ES"/>
              </w:rPr>
              <w:t>similar+etapa</w:t>
            </w:r>
            <w:proofErr w:type="spellEnd"/>
            <w:r w:rsidRPr="003F32A7">
              <w:rPr>
                <w:rFonts w:cs="Arial"/>
                <w:sz w:val="20"/>
                <w:szCs w:val="20"/>
                <w:lang w:val="ca-ES"/>
              </w:rPr>
              <w:t xml:space="preserve"> de potència corresponent</w:t>
            </w:r>
          </w:p>
          <w:p w:rsidR="003559FE" w:rsidRPr="003F32A7" w:rsidRDefault="003559FE" w:rsidP="0084699C">
            <w:pPr>
              <w:rPr>
                <w:rFonts w:cs="Arial"/>
                <w:sz w:val="20"/>
                <w:szCs w:val="20"/>
                <w:lang w:val="ca-ES"/>
              </w:rPr>
            </w:pPr>
          </w:p>
        </w:tc>
        <w:tc>
          <w:tcPr>
            <w:tcW w:w="2126"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80,00 €</w:t>
            </w:r>
          </w:p>
        </w:tc>
        <w:tc>
          <w:tcPr>
            <w:tcW w:w="2835" w:type="dxa"/>
            <w:shd w:val="clear" w:color="auto" w:fill="auto"/>
          </w:tcPr>
          <w:p w:rsidR="003559FE" w:rsidRPr="003F32A7" w:rsidRDefault="003559FE" w:rsidP="0084699C">
            <w:pPr>
              <w:rPr>
                <w:rFonts w:cs="Arial"/>
                <w:b/>
                <w:sz w:val="20"/>
                <w:szCs w:val="20"/>
                <w:lang w:val="ca-ES"/>
              </w:rPr>
            </w:pPr>
          </w:p>
        </w:tc>
      </w:tr>
      <w:tr w:rsidR="003559FE" w:rsidRPr="003F32A7" w:rsidTr="0084699C">
        <w:trPr>
          <w:trHeight w:val="614"/>
        </w:trPr>
        <w:tc>
          <w:tcPr>
            <w:tcW w:w="3652"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Monitoratge actiu (</w:t>
            </w:r>
            <w:proofErr w:type="spellStart"/>
            <w:r w:rsidRPr="003F32A7">
              <w:rPr>
                <w:rFonts w:cs="Arial"/>
                <w:sz w:val="20"/>
                <w:szCs w:val="20"/>
                <w:lang w:val="ca-ES"/>
              </w:rPr>
              <w:t>autoamplificat</w:t>
            </w:r>
            <w:proofErr w:type="spellEnd"/>
            <w:r w:rsidRPr="003F32A7">
              <w:rPr>
                <w:rFonts w:cs="Arial"/>
                <w:sz w:val="20"/>
                <w:szCs w:val="20"/>
                <w:lang w:val="ca-ES"/>
              </w:rPr>
              <w:t>) tipus L-</w:t>
            </w:r>
            <w:proofErr w:type="spellStart"/>
            <w:r w:rsidRPr="003F32A7">
              <w:rPr>
                <w:rFonts w:cs="Arial"/>
                <w:sz w:val="20"/>
                <w:szCs w:val="20"/>
                <w:lang w:val="ca-ES"/>
              </w:rPr>
              <w:t>Acoustics</w:t>
            </w:r>
            <w:proofErr w:type="spellEnd"/>
            <w:r w:rsidRPr="003F32A7">
              <w:rPr>
                <w:rFonts w:cs="Arial"/>
                <w:sz w:val="20"/>
                <w:szCs w:val="20"/>
                <w:lang w:val="ca-ES"/>
              </w:rPr>
              <w:t xml:space="preserve"> 112P o primeres maques amb qualitat similar</w:t>
            </w:r>
          </w:p>
        </w:tc>
        <w:tc>
          <w:tcPr>
            <w:tcW w:w="2126"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80,00 €</w:t>
            </w:r>
          </w:p>
        </w:tc>
        <w:tc>
          <w:tcPr>
            <w:tcW w:w="2835" w:type="dxa"/>
            <w:shd w:val="clear" w:color="auto" w:fill="auto"/>
          </w:tcPr>
          <w:p w:rsidR="003559FE" w:rsidRPr="003F32A7" w:rsidRDefault="003559FE" w:rsidP="0084699C">
            <w:pPr>
              <w:rPr>
                <w:rFonts w:cs="Arial"/>
                <w:b/>
                <w:sz w:val="20"/>
                <w:szCs w:val="20"/>
                <w:lang w:val="ca-ES"/>
              </w:rPr>
            </w:pPr>
          </w:p>
        </w:tc>
      </w:tr>
      <w:tr w:rsidR="003559FE" w:rsidRPr="003F32A7" w:rsidTr="0084699C">
        <w:trPr>
          <w:trHeight w:val="614"/>
        </w:trPr>
        <w:tc>
          <w:tcPr>
            <w:tcW w:w="3652"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 xml:space="preserve">Monitoratge IEM de sistema UHF tipus EW300 SENNHEISER o primeres marques amb qualitat similar </w:t>
            </w:r>
          </w:p>
          <w:p w:rsidR="003559FE" w:rsidRPr="003F32A7" w:rsidRDefault="003559FE" w:rsidP="0084699C">
            <w:pPr>
              <w:rPr>
                <w:rFonts w:cs="Arial"/>
                <w:sz w:val="20"/>
                <w:szCs w:val="20"/>
                <w:lang w:val="ca-ES"/>
              </w:rPr>
            </w:pPr>
          </w:p>
        </w:tc>
        <w:tc>
          <w:tcPr>
            <w:tcW w:w="2126"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80,00 €</w:t>
            </w:r>
          </w:p>
        </w:tc>
        <w:tc>
          <w:tcPr>
            <w:tcW w:w="2835" w:type="dxa"/>
            <w:shd w:val="clear" w:color="auto" w:fill="auto"/>
          </w:tcPr>
          <w:p w:rsidR="003559FE" w:rsidRPr="003F32A7" w:rsidRDefault="003559FE" w:rsidP="0084699C">
            <w:pPr>
              <w:rPr>
                <w:rFonts w:cs="Arial"/>
                <w:b/>
                <w:sz w:val="20"/>
                <w:szCs w:val="20"/>
                <w:lang w:val="ca-ES"/>
              </w:rPr>
            </w:pPr>
          </w:p>
        </w:tc>
      </w:tr>
      <w:tr w:rsidR="003559FE" w:rsidRPr="003F32A7" w:rsidTr="0084699C">
        <w:trPr>
          <w:trHeight w:val="614"/>
        </w:trPr>
        <w:tc>
          <w:tcPr>
            <w:tcW w:w="3652"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 xml:space="preserve">Micròfon tipus </w:t>
            </w:r>
            <w:proofErr w:type="spellStart"/>
            <w:r w:rsidRPr="003F32A7">
              <w:rPr>
                <w:rFonts w:cs="Arial"/>
                <w:sz w:val="20"/>
                <w:szCs w:val="20"/>
                <w:lang w:val="ca-ES"/>
              </w:rPr>
              <w:t>Shure</w:t>
            </w:r>
            <w:proofErr w:type="spellEnd"/>
            <w:r w:rsidRPr="003F32A7">
              <w:rPr>
                <w:rFonts w:cs="Arial"/>
                <w:sz w:val="20"/>
                <w:szCs w:val="20"/>
                <w:lang w:val="ca-ES"/>
              </w:rPr>
              <w:t xml:space="preserve"> SM57, SM58 o primeres marques amb qualitat similar amb peus</w:t>
            </w:r>
          </w:p>
          <w:p w:rsidR="003559FE" w:rsidRPr="003F32A7" w:rsidRDefault="003559FE" w:rsidP="0084699C">
            <w:pPr>
              <w:rPr>
                <w:rFonts w:cs="Arial"/>
                <w:sz w:val="20"/>
                <w:szCs w:val="20"/>
                <w:lang w:val="ca-ES"/>
              </w:rPr>
            </w:pPr>
          </w:p>
        </w:tc>
        <w:tc>
          <w:tcPr>
            <w:tcW w:w="2126"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15,00 €</w:t>
            </w:r>
          </w:p>
        </w:tc>
        <w:tc>
          <w:tcPr>
            <w:tcW w:w="2835" w:type="dxa"/>
            <w:shd w:val="clear" w:color="auto" w:fill="auto"/>
          </w:tcPr>
          <w:p w:rsidR="003559FE" w:rsidRPr="003F32A7" w:rsidRDefault="003559FE" w:rsidP="0084699C">
            <w:pPr>
              <w:rPr>
                <w:rFonts w:cs="Arial"/>
                <w:b/>
                <w:sz w:val="20"/>
                <w:szCs w:val="20"/>
                <w:lang w:val="ca-ES"/>
              </w:rPr>
            </w:pPr>
          </w:p>
        </w:tc>
      </w:tr>
      <w:tr w:rsidR="003559FE" w:rsidRPr="003F32A7" w:rsidTr="0084699C">
        <w:trPr>
          <w:trHeight w:val="614"/>
        </w:trPr>
        <w:tc>
          <w:tcPr>
            <w:tcW w:w="3652"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 xml:space="preserve">Micròfon tipus </w:t>
            </w:r>
            <w:proofErr w:type="spellStart"/>
            <w:r w:rsidRPr="003F32A7">
              <w:rPr>
                <w:rFonts w:cs="Arial"/>
                <w:sz w:val="20"/>
                <w:szCs w:val="20"/>
                <w:lang w:val="ca-ES"/>
              </w:rPr>
              <w:t>Shure</w:t>
            </w:r>
            <w:proofErr w:type="spellEnd"/>
            <w:r w:rsidRPr="003F32A7">
              <w:rPr>
                <w:rFonts w:cs="Arial"/>
                <w:sz w:val="20"/>
                <w:szCs w:val="20"/>
                <w:lang w:val="ca-ES"/>
              </w:rPr>
              <w:t xml:space="preserve"> SM81, SM98 o primeres marques amb qualitat similar amb peus</w:t>
            </w:r>
          </w:p>
          <w:p w:rsidR="003559FE" w:rsidRPr="003F32A7" w:rsidRDefault="003559FE" w:rsidP="0084699C">
            <w:pPr>
              <w:rPr>
                <w:rFonts w:cs="Arial"/>
                <w:sz w:val="20"/>
                <w:szCs w:val="20"/>
                <w:lang w:val="ca-ES"/>
              </w:rPr>
            </w:pPr>
          </w:p>
        </w:tc>
        <w:tc>
          <w:tcPr>
            <w:tcW w:w="2126"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30,00 €</w:t>
            </w:r>
          </w:p>
        </w:tc>
        <w:tc>
          <w:tcPr>
            <w:tcW w:w="2835" w:type="dxa"/>
            <w:shd w:val="clear" w:color="auto" w:fill="auto"/>
          </w:tcPr>
          <w:p w:rsidR="003559FE" w:rsidRPr="003F32A7" w:rsidRDefault="003559FE" w:rsidP="0084699C">
            <w:pPr>
              <w:rPr>
                <w:rFonts w:cs="Arial"/>
                <w:b/>
                <w:sz w:val="20"/>
                <w:szCs w:val="20"/>
                <w:lang w:val="ca-ES"/>
              </w:rPr>
            </w:pPr>
          </w:p>
        </w:tc>
      </w:tr>
      <w:tr w:rsidR="003559FE" w:rsidRPr="003F32A7" w:rsidTr="0084699C">
        <w:trPr>
          <w:trHeight w:val="614"/>
        </w:trPr>
        <w:tc>
          <w:tcPr>
            <w:tcW w:w="3652"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Micròfon tipus AKG D 112 o primers marques amb qualitat similar</w:t>
            </w:r>
          </w:p>
          <w:p w:rsidR="003559FE" w:rsidRPr="003F32A7" w:rsidRDefault="003559FE" w:rsidP="0084699C">
            <w:pPr>
              <w:rPr>
                <w:rFonts w:cs="Arial"/>
                <w:sz w:val="20"/>
                <w:szCs w:val="20"/>
                <w:lang w:val="ca-ES"/>
              </w:rPr>
            </w:pPr>
          </w:p>
        </w:tc>
        <w:tc>
          <w:tcPr>
            <w:tcW w:w="2126"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20,00 €</w:t>
            </w:r>
          </w:p>
        </w:tc>
        <w:tc>
          <w:tcPr>
            <w:tcW w:w="2835" w:type="dxa"/>
            <w:shd w:val="clear" w:color="auto" w:fill="auto"/>
          </w:tcPr>
          <w:p w:rsidR="003559FE" w:rsidRPr="003F32A7" w:rsidRDefault="003559FE" w:rsidP="0084699C">
            <w:pPr>
              <w:rPr>
                <w:rFonts w:cs="Arial"/>
                <w:b/>
                <w:sz w:val="20"/>
                <w:szCs w:val="20"/>
                <w:lang w:val="ca-ES"/>
              </w:rPr>
            </w:pPr>
          </w:p>
        </w:tc>
      </w:tr>
      <w:tr w:rsidR="003559FE" w:rsidRPr="003F32A7" w:rsidTr="0084699C">
        <w:trPr>
          <w:trHeight w:val="614"/>
        </w:trPr>
        <w:tc>
          <w:tcPr>
            <w:tcW w:w="3652"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Sistema UFH SENNHEISER EW300 o primeres marques amb qualitat similar o diadema</w:t>
            </w:r>
          </w:p>
          <w:p w:rsidR="003559FE" w:rsidRPr="003F32A7" w:rsidRDefault="003559FE" w:rsidP="0084699C">
            <w:pPr>
              <w:rPr>
                <w:rFonts w:cs="Arial"/>
                <w:sz w:val="20"/>
                <w:szCs w:val="20"/>
                <w:lang w:val="ca-ES"/>
              </w:rPr>
            </w:pPr>
          </w:p>
        </w:tc>
        <w:tc>
          <w:tcPr>
            <w:tcW w:w="2126"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70, 00 €</w:t>
            </w:r>
          </w:p>
        </w:tc>
        <w:tc>
          <w:tcPr>
            <w:tcW w:w="2835" w:type="dxa"/>
            <w:shd w:val="clear" w:color="auto" w:fill="auto"/>
          </w:tcPr>
          <w:p w:rsidR="003559FE" w:rsidRPr="003F32A7" w:rsidRDefault="003559FE" w:rsidP="0084699C">
            <w:pPr>
              <w:rPr>
                <w:rFonts w:cs="Arial"/>
                <w:b/>
                <w:sz w:val="20"/>
                <w:szCs w:val="20"/>
                <w:lang w:val="ca-ES"/>
              </w:rPr>
            </w:pPr>
          </w:p>
        </w:tc>
      </w:tr>
      <w:tr w:rsidR="003559FE" w:rsidRPr="003F32A7" w:rsidTr="0084699C">
        <w:trPr>
          <w:trHeight w:val="614"/>
        </w:trPr>
        <w:tc>
          <w:tcPr>
            <w:tcW w:w="3652"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Hores de tècnic</w:t>
            </w:r>
          </w:p>
        </w:tc>
        <w:tc>
          <w:tcPr>
            <w:tcW w:w="2126" w:type="dxa"/>
            <w:shd w:val="clear" w:color="auto" w:fill="auto"/>
          </w:tcPr>
          <w:p w:rsidR="003559FE" w:rsidRPr="003F32A7" w:rsidRDefault="003559FE" w:rsidP="0084699C">
            <w:pPr>
              <w:rPr>
                <w:rFonts w:cs="Arial"/>
                <w:sz w:val="20"/>
                <w:szCs w:val="20"/>
                <w:lang w:val="ca-ES"/>
              </w:rPr>
            </w:pPr>
            <w:r w:rsidRPr="003F32A7">
              <w:rPr>
                <w:rFonts w:cs="Arial"/>
                <w:sz w:val="20"/>
                <w:szCs w:val="20"/>
                <w:lang w:val="ca-ES"/>
              </w:rPr>
              <w:t>40, 00 €</w:t>
            </w:r>
          </w:p>
        </w:tc>
        <w:tc>
          <w:tcPr>
            <w:tcW w:w="2835" w:type="dxa"/>
            <w:shd w:val="clear" w:color="auto" w:fill="auto"/>
          </w:tcPr>
          <w:p w:rsidR="003559FE" w:rsidRPr="003F32A7" w:rsidRDefault="003559FE" w:rsidP="0084699C">
            <w:pPr>
              <w:rPr>
                <w:rFonts w:cs="Arial"/>
                <w:b/>
                <w:sz w:val="20"/>
                <w:szCs w:val="20"/>
                <w:lang w:val="ca-ES"/>
              </w:rPr>
            </w:pPr>
          </w:p>
        </w:tc>
      </w:tr>
    </w:tbl>
    <w:p w:rsidR="003559FE" w:rsidRPr="003F32A7" w:rsidRDefault="003559FE" w:rsidP="003559FE">
      <w:pPr>
        <w:rPr>
          <w:lang w:val="ca-ES"/>
        </w:rPr>
      </w:pPr>
    </w:p>
    <w:p w:rsidR="003559FE" w:rsidRPr="00175075" w:rsidRDefault="003559FE" w:rsidP="003559FE">
      <w:pPr>
        <w:ind w:left="709"/>
        <w:rPr>
          <w:rFonts w:eastAsia="Times New Roman" w:cs="Arial"/>
          <w:lang w:val="ca-ES" w:eastAsia="es-ES"/>
        </w:rPr>
      </w:pPr>
      <w:r w:rsidRPr="003F32A7">
        <w:rPr>
          <w:rFonts w:eastAsia="Times New Roman" w:cs="Arial"/>
          <w:lang w:val="ca-ES" w:eastAsia="es-ES"/>
        </w:rPr>
        <w:t>(</w:t>
      </w:r>
      <w:r w:rsidRPr="003F32A7">
        <w:rPr>
          <w:rFonts w:eastAsia="Times New Roman" w:cs="Arial"/>
          <w:i/>
          <w:lang w:val="ca-ES" w:eastAsia="es-ES"/>
        </w:rPr>
        <w:t>Data i signatura</w:t>
      </w:r>
      <w:r w:rsidRPr="003F32A7">
        <w:rPr>
          <w:rFonts w:eastAsia="Times New Roman" w:cs="Arial"/>
          <w:lang w:val="ca-ES" w:eastAsia="es-ES"/>
        </w:rPr>
        <w:t>)."</w:t>
      </w:r>
    </w:p>
    <w:p w:rsidR="003559FE" w:rsidRPr="00017A8A" w:rsidRDefault="003559FE" w:rsidP="003559FE">
      <w:pPr>
        <w:rPr>
          <w:lang w:val="ca-ES"/>
        </w:rPr>
      </w:pPr>
    </w:p>
    <w:p w:rsidR="006A7EF2" w:rsidRDefault="006A7EF2">
      <w:bookmarkStart w:id="0" w:name="_GoBack"/>
      <w:bookmarkEnd w:id="0"/>
    </w:p>
    <w:sectPr w:rsidR="006A7EF2" w:rsidSect="00735D22">
      <w:headerReference w:type="even" r:id="rId5"/>
      <w:headerReference w:type="default" r:id="rId6"/>
      <w:footerReference w:type="even" r:id="rId7"/>
      <w:footerReference w:type="default" r:id="rId8"/>
      <w:headerReference w:type="first" r:id="rId9"/>
      <w:footerReference w:type="first" r:id="rId10"/>
      <w:pgSz w:w="11906" w:h="16838"/>
      <w:pgMar w:top="1417" w:right="1274" w:bottom="1417" w:left="1701" w:header="708"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D22" w:rsidRDefault="003559F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208" w:rsidRDefault="003559FE" w:rsidP="00612A22">
    <w:pPr>
      <w:pStyle w:val="Piedepgina"/>
      <w:spacing w:line="192" w:lineRule="auto"/>
      <w:ind w:left="-709"/>
      <w:rPr>
        <w:color w:val="30533A"/>
      </w:rPr>
    </w:pPr>
    <w:proofErr w:type="spellStart"/>
    <w:r>
      <w:rPr>
        <w:color w:val="30533A"/>
      </w:rPr>
      <w:t>Ajuntament</w:t>
    </w:r>
    <w:proofErr w:type="spellEnd"/>
    <w:r>
      <w:rPr>
        <w:color w:val="30533A"/>
      </w:rPr>
      <w:t xml:space="preserve"> de Santa </w:t>
    </w:r>
    <w:proofErr w:type="spellStart"/>
    <w:r>
      <w:rPr>
        <w:color w:val="30533A"/>
      </w:rPr>
      <w:t>Margarida</w:t>
    </w:r>
    <w:proofErr w:type="spellEnd"/>
    <w:r>
      <w:rPr>
        <w:color w:val="30533A"/>
      </w:rPr>
      <w:t xml:space="preserve"> i </w:t>
    </w:r>
    <w:proofErr w:type="spellStart"/>
    <w:r>
      <w:rPr>
        <w:color w:val="30533A"/>
      </w:rPr>
      <w:t>els</w:t>
    </w:r>
    <w:proofErr w:type="spellEnd"/>
    <w:r>
      <w:rPr>
        <w:color w:val="30533A"/>
      </w:rPr>
      <w:t xml:space="preserve"> </w:t>
    </w:r>
    <w:proofErr w:type="spellStart"/>
    <w:r>
      <w:rPr>
        <w:color w:val="30533A"/>
      </w:rPr>
      <w:t>Monjos</w:t>
    </w:r>
    <w:proofErr w:type="spellEnd"/>
  </w:p>
  <w:p w:rsidR="00A12208" w:rsidRDefault="003559FE" w:rsidP="00612A22">
    <w:pPr>
      <w:pStyle w:val="Piedepgina"/>
      <w:spacing w:line="192" w:lineRule="auto"/>
      <w:ind w:left="-709"/>
      <w:rPr>
        <w:color w:val="30533A"/>
      </w:rPr>
    </w:pPr>
    <w:r>
      <w:rPr>
        <w:color w:val="30533A"/>
      </w:rPr>
      <w:t xml:space="preserve">Av. Catalunya, 74 - 08730 Santa </w:t>
    </w:r>
    <w:proofErr w:type="spellStart"/>
    <w:r>
      <w:rPr>
        <w:color w:val="30533A"/>
      </w:rPr>
      <w:t>Margarida</w:t>
    </w:r>
    <w:proofErr w:type="spellEnd"/>
    <w:r>
      <w:rPr>
        <w:color w:val="30533A"/>
      </w:rPr>
      <w:t xml:space="preserve"> i </w:t>
    </w:r>
    <w:proofErr w:type="spellStart"/>
    <w:r>
      <w:rPr>
        <w:color w:val="30533A"/>
      </w:rPr>
      <w:t>els</w:t>
    </w:r>
    <w:proofErr w:type="spellEnd"/>
    <w:r>
      <w:rPr>
        <w:color w:val="30533A"/>
      </w:rPr>
      <w:t xml:space="preserve"> </w:t>
    </w:r>
    <w:proofErr w:type="spellStart"/>
    <w:r>
      <w:rPr>
        <w:color w:val="30533A"/>
      </w:rPr>
      <w:t>Monjos</w:t>
    </w:r>
    <w:proofErr w:type="spellEnd"/>
  </w:p>
  <w:p w:rsidR="00A12208" w:rsidRDefault="003559FE" w:rsidP="00612A22">
    <w:pPr>
      <w:pStyle w:val="Piedepgina"/>
      <w:spacing w:line="192" w:lineRule="auto"/>
      <w:ind w:left="-709"/>
      <w:rPr>
        <w:color w:val="30533A"/>
      </w:rPr>
    </w:pPr>
    <w:r>
      <w:rPr>
        <w:color w:val="30533A"/>
      </w:rPr>
      <w:t>Tel. 93 898 02 11</w:t>
    </w:r>
  </w:p>
  <w:p w:rsidR="00A12208" w:rsidRDefault="003559FE" w:rsidP="00612A22">
    <w:pPr>
      <w:pStyle w:val="Piedepgina"/>
      <w:spacing w:line="192" w:lineRule="auto"/>
      <w:ind w:left="-709"/>
      <w:rPr>
        <w:color w:val="30533A"/>
      </w:rPr>
    </w:pPr>
    <w:r w:rsidRPr="00A12208">
      <w:rPr>
        <w:color w:val="30533A"/>
      </w:rPr>
      <w:t>www.santamargaridaielsmonjos.cat</w:t>
    </w:r>
  </w:p>
  <w:p w:rsidR="00A12208" w:rsidRPr="00C872D2" w:rsidRDefault="003559FE" w:rsidP="00612A22">
    <w:pPr>
      <w:pStyle w:val="Piedepgina"/>
      <w:spacing w:line="192" w:lineRule="auto"/>
      <w:ind w:left="-709"/>
      <w:rPr>
        <w:color w:val="30533A"/>
      </w:rPr>
    </w:pPr>
    <w:r w:rsidRPr="00A12208">
      <w:rPr>
        <w:color w:val="30533A"/>
      </w:rPr>
      <w:t>info</w:t>
    </w:r>
    <w:r w:rsidRPr="00A12208">
      <w:rPr>
        <w:color w:val="30533A"/>
      </w:rPr>
      <w:t>@smmonjos.cat</w:t>
    </w:r>
  </w:p>
  <w:p w:rsidR="00735D22" w:rsidRDefault="003559FE" w:rsidP="00735D22">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D22" w:rsidRDefault="003559FE">
    <w:pPr>
      <w:pStyle w:val="Piedepgina"/>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D22" w:rsidRDefault="003559F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208" w:rsidRDefault="003559FE" w:rsidP="00612A22">
    <w:r w:rsidRPr="00F7141F">
      <w:rPr>
        <w:noProof/>
        <w:lang w:val="ca-ES" w:eastAsia="ca-ES"/>
      </w:rPr>
      <w:drawing>
        <wp:inline distT="0" distB="0" distL="0" distR="0">
          <wp:extent cx="2138680" cy="747395"/>
          <wp:effectExtent l="0" t="0" r="0" b="0"/>
          <wp:docPr id="1" name="Imagen 1" descr="paper carta monjos2011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 Imagen" descr="paper carta monjos2011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680" cy="747395"/>
                  </a:xfrm>
                  <a:prstGeom prst="rect">
                    <a:avLst/>
                  </a:prstGeom>
                  <a:noFill/>
                  <a:ln>
                    <a:noFill/>
                  </a:ln>
                </pic:spPr>
              </pic:pic>
            </a:graphicData>
          </a:graphic>
        </wp:inline>
      </w:drawing>
    </w:r>
  </w:p>
  <w:p w:rsidR="00A12208" w:rsidRPr="00B40EE2" w:rsidRDefault="003559FE" w:rsidP="00612A22">
    <w:r>
      <w:rPr>
        <w:noProof/>
        <w:lang w:val="ca-ES" w:eastAsia="ca-ES"/>
      </w:rPr>
      <mc:AlternateContent>
        <mc:Choice Requires="wps">
          <w:drawing>
            <wp:anchor distT="0" distB="0" distL="114300" distR="114300" simplePos="0" relativeHeight="251659264" behindDoc="0" locked="0" layoutInCell="1" allowOverlap="1">
              <wp:simplePos x="0" y="0"/>
              <wp:positionH relativeFrom="column">
                <wp:posOffset>6187440</wp:posOffset>
              </wp:positionH>
              <wp:positionV relativeFrom="paragraph">
                <wp:posOffset>-2059940</wp:posOffset>
              </wp:positionV>
              <wp:extent cx="649605" cy="16282670"/>
              <wp:effectExtent l="0" t="0"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 cy="16282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2208" w:rsidRDefault="003559FE" w:rsidP="00612A22">
                          <w:pPr>
                            <w:ind w:left="-142"/>
                          </w:pPr>
                          <w:r>
                            <w:rPr>
                              <w:noProof/>
                              <w:lang w:val="ca-ES" w:eastAsia="ca-ES"/>
                            </w:rPr>
                            <w:drawing>
                              <wp:inline distT="0" distB="0" distL="0" distR="0">
                                <wp:extent cx="469265" cy="16188690"/>
                                <wp:effectExtent l="0" t="0" r="6985" b="3810"/>
                                <wp:docPr id="2" name="Imagen 2" descr="Franja ver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ja ver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9265" cy="161886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left:0;text-align:left;margin-left:487.2pt;margin-top:-162.2pt;width:51.15pt;height:1282.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" stroked="f">
              <v:textbox style="mso-fit-shape-to-text:t">
                <w:txbxContent>
                  <w:p w:rsidR="00A12208" w:rsidRDefault="003559FE" w:rsidP="00612A22">
                    <w:pPr>
                      <w:ind w:left="-142"/>
                    </w:pPr>
                    <w:r>
                      <w:rPr>
                        <w:noProof/>
                        <w:lang w:val="ca-ES" w:eastAsia="ca-ES"/>
                      </w:rPr>
                      <w:drawing>
                        <wp:inline distT="0" distB="0" distL="0" distR="0">
                          <wp:extent cx="469265" cy="16188690"/>
                          <wp:effectExtent l="0" t="0" r="6985" b="3810"/>
                          <wp:docPr id="2" name="Imagen 2" descr="Franja ver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ja ver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9265" cy="16188690"/>
                                  </a:xfrm>
                                  <a:prstGeom prst="rect">
                                    <a:avLst/>
                                  </a:prstGeom>
                                  <a:noFill/>
                                  <a:ln>
                                    <a:noFill/>
                                  </a:ln>
                                </pic:spPr>
                              </pic:pic>
                            </a:graphicData>
                          </a:graphic>
                        </wp:inline>
                      </w:drawing>
                    </w:r>
                  </w:p>
                </w:txbxContent>
              </v:textbox>
            </v:shape>
          </w:pict>
        </mc:Fallback>
      </mc:AlternateContent>
    </w:r>
  </w:p>
  <w:p w:rsidR="004730D7" w:rsidRPr="00735D22" w:rsidRDefault="003559FE" w:rsidP="00735D2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D22" w:rsidRDefault="003559F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18"/>
    <w:lvl w:ilvl="0">
      <w:numFmt w:val="bullet"/>
      <w:lvlText w:val="-"/>
      <w:lvlJc w:val="left"/>
      <w:pPr>
        <w:tabs>
          <w:tab w:val="num" w:pos="1440"/>
        </w:tabs>
        <w:ind w:left="1440" w:hanging="360"/>
      </w:pPr>
      <w:rPr>
        <w:rFonts w:ascii="Arial" w:hAnsi="Arial" w:cs="Arial" w:hint="default"/>
        <w:lang w:val="ca-ES"/>
      </w:rPr>
    </w:lvl>
  </w:abstractNum>
  <w:abstractNum w:abstractNumId="1" w15:restartNumberingAfterBreak="0">
    <w:nsid w:val="06BA3158"/>
    <w:multiLevelType w:val="hybridMultilevel"/>
    <w:tmpl w:val="CF98933C"/>
    <w:lvl w:ilvl="0" w:tplc="301E655C">
      <w:start w:val="3"/>
      <w:numFmt w:val="bullet"/>
      <w:lvlText w:val=""/>
      <w:lvlJc w:val="left"/>
      <w:pPr>
        <w:ind w:left="1069" w:hanging="360"/>
      </w:pPr>
      <w:rPr>
        <w:rFonts w:ascii="Wingdings 2" w:eastAsia="Times New Roman" w:hAnsi="Wingdings 2" w:cs="Times New Roman" w:hint="default"/>
      </w:rPr>
    </w:lvl>
    <w:lvl w:ilvl="1" w:tplc="04030003">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2" w15:restartNumberingAfterBreak="0">
    <w:nsid w:val="33AC07D9"/>
    <w:multiLevelType w:val="hybridMultilevel"/>
    <w:tmpl w:val="12FA57A8"/>
    <w:lvl w:ilvl="0" w:tplc="ED684FE2">
      <w:numFmt w:val="bullet"/>
      <w:lvlText w:val="-"/>
      <w:lvlJc w:val="left"/>
      <w:pPr>
        <w:tabs>
          <w:tab w:val="num" w:pos="1440"/>
        </w:tabs>
        <w:ind w:left="1440" w:hanging="360"/>
      </w:pPr>
      <w:rPr>
        <w:rFonts w:ascii="Arial" w:eastAsia="Times New Roman" w:hAnsi="Arial" w:cs="Aria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3E4663B"/>
    <w:multiLevelType w:val="hybridMultilevel"/>
    <w:tmpl w:val="5D3ADC7E"/>
    <w:lvl w:ilvl="0" w:tplc="00000002">
      <w:start w:val="1"/>
      <w:numFmt w:val="bullet"/>
      <w:lvlText w:val="-"/>
      <w:lvlJc w:val="left"/>
      <w:pPr>
        <w:ind w:left="1440" w:hanging="360"/>
      </w:pPr>
      <w:rPr>
        <w:rFonts w:ascii="Arial" w:hAnsi="Arial" w:cs="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4" w15:restartNumberingAfterBreak="0">
    <w:nsid w:val="647D6460"/>
    <w:multiLevelType w:val="hybridMultilevel"/>
    <w:tmpl w:val="F5661396"/>
    <w:lvl w:ilvl="0" w:tplc="04030001">
      <w:start w:val="1"/>
      <w:numFmt w:val="bullet"/>
      <w:lvlText w:val=""/>
      <w:lvlJc w:val="left"/>
      <w:pPr>
        <w:ind w:left="2595" w:hanging="360"/>
      </w:pPr>
      <w:rPr>
        <w:rFonts w:ascii="Symbol" w:hAnsi="Symbol" w:hint="default"/>
      </w:rPr>
    </w:lvl>
    <w:lvl w:ilvl="1" w:tplc="04030003" w:tentative="1">
      <w:start w:val="1"/>
      <w:numFmt w:val="bullet"/>
      <w:lvlText w:val="o"/>
      <w:lvlJc w:val="left"/>
      <w:pPr>
        <w:ind w:left="3315" w:hanging="360"/>
      </w:pPr>
      <w:rPr>
        <w:rFonts w:ascii="Courier New" w:hAnsi="Courier New" w:cs="Courier New" w:hint="default"/>
      </w:rPr>
    </w:lvl>
    <w:lvl w:ilvl="2" w:tplc="04030005" w:tentative="1">
      <w:start w:val="1"/>
      <w:numFmt w:val="bullet"/>
      <w:lvlText w:val=""/>
      <w:lvlJc w:val="left"/>
      <w:pPr>
        <w:ind w:left="4035" w:hanging="360"/>
      </w:pPr>
      <w:rPr>
        <w:rFonts w:ascii="Wingdings" w:hAnsi="Wingdings" w:hint="default"/>
      </w:rPr>
    </w:lvl>
    <w:lvl w:ilvl="3" w:tplc="04030001" w:tentative="1">
      <w:start w:val="1"/>
      <w:numFmt w:val="bullet"/>
      <w:lvlText w:val=""/>
      <w:lvlJc w:val="left"/>
      <w:pPr>
        <w:ind w:left="4755" w:hanging="360"/>
      </w:pPr>
      <w:rPr>
        <w:rFonts w:ascii="Symbol" w:hAnsi="Symbol" w:hint="default"/>
      </w:rPr>
    </w:lvl>
    <w:lvl w:ilvl="4" w:tplc="04030003" w:tentative="1">
      <w:start w:val="1"/>
      <w:numFmt w:val="bullet"/>
      <w:lvlText w:val="o"/>
      <w:lvlJc w:val="left"/>
      <w:pPr>
        <w:ind w:left="5475" w:hanging="360"/>
      </w:pPr>
      <w:rPr>
        <w:rFonts w:ascii="Courier New" w:hAnsi="Courier New" w:cs="Courier New" w:hint="default"/>
      </w:rPr>
    </w:lvl>
    <w:lvl w:ilvl="5" w:tplc="04030005" w:tentative="1">
      <w:start w:val="1"/>
      <w:numFmt w:val="bullet"/>
      <w:lvlText w:val=""/>
      <w:lvlJc w:val="left"/>
      <w:pPr>
        <w:ind w:left="6195" w:hanging="360"/>
      </w:pPr>
      <w:rPr>
        <w:rFonts w:ascii="Wingdings" w:hAnsi="Wingdings" w:hint="default"/>
      </w:rPr>
    </w:lvl>
    <w:lvl w:ilvl="6" w:tplc="04030001" w:tentative="1">
      <w:start w:val="1"/>
      <w:numFmt w:val="bullet"/>
      <w:lvlText w:val=""/>
      <w:lvlJc w:val="left"/>
      <w:pPr>
        <w:ind w:left="6915" w:hanging="360"/>
      </w:pPr>
      <w:rPr>
        <w:rFonts w:ascii="Symbol" w:hAnsi="Symbol" w:hint="default"/>
      </w:rPr>
    </w:lvl>
    <w:lvl w:ilvl="7" w:tplc="04030003" w:tentative="1">
      <w:start w:val="1"/>
      <w:numFmt w:val="bullet"/>
      <w:lvlText w:val="o"/>
      <w:lvlJc w:val="left"/>
      <w:pPr>
        <w:ind w:left="7635" w:hanging="360"/>
      </w:pPr>
      <w:rPr>
        <w:rFonts w:ascii="Courier New" w:hAnsi="Courier New" w:cs="Courier New" w:hint="default"/>
      </w:rPr>
    </w:lvl>
    <w:lvl w:ilvl="8" w:tplc="04030005" w:tentative="1">
      <w:start w:val="1"/>
      <w:numFmt w:val="bullet"/>
      <w:lvlText w:val=""/>
      <w:lvlJc w:val="left"/>
      <w:pPr>
        <w:ind w:left="8355" w:hanging="360"/>
      </w:pPr>
      <w:rPr>
        <w:rFonts w:ascii="Wingdings" w:hAnsi="Wingdings" w:hint="default"/>
      </w:rPr>
    </w:lvl>
  </w:abstractNum>
  <w:num w:numId="1">
    <w:abstractNumId w:val="2"/>
  </w:num>
  <w:num w:numId="2">
    <w:abstractNumId w:val="1"/>
  </w:num>
  <w:num w:numId="3">
    <w:abstractNumId w:val="4"/>
  </w:num>
  <w:num w:numId="4">
    <w:abstractNumId w:val="0"/>
    <w:lvlOverride w:ilv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9FE"/>
    <w:rsid w:val="003559FE"/>
    <w:rsid w:val="006A7EF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B10DA6-27A6-463E-8E5A-FD71DF56E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9FE"/>
    <w:pPr>
      <w:spacing w:after="0" w:line="240" w:lineRule="auto"/>
      <w:jc w:val="both"/>
    </w:pPr>
    <w:rPr>
      <w:rFonts w:ascii="Arial" w:eastAsia="Calibri" w:hAnsi="Arial"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559FE"/>
    <w:pPr>
      <w:tabs>
        <w:tab w:val="center" w:pos="4252"/>
        <w:tab w:val="right" w:pos="8504"/>
      </w:tabs>
    </w:pPr>
  </w:style>
  <w:style w:type="character" w:customStyle="1" w:styleId="EncabezadoCar">
    <w:name w:val="Encabezado Car"/>
    <w:basedOn w:val="Fuentedeprrafopredeter"/>
    <w:link w:val="Encabezado"/>
    <w:rsid w:val="003559FE"/>
    <w:rPr>
      <w:rFonts w:ascii="Arial" w:eastAsia="Calibri" w:hAnsi="Arial" w:cs="Times New Roman"/>
      <w:lang w:val="es-ES"/>
    </w:rPr>
  </w:style>
  <w:style w:type="paragraph" w:styleId="Piedepgina">
    <w:name w:val="footer"/>
    <w:aliases w:val=" Car, Car Car Car Car Car Car Car,Car,Car Car Car,Car Car Car Car Car Car Car,Car Car,Car Car Car Car Car Car,Car Car Car Car Car"/>
    <w:basedOn w:val="Normal"/>
    <w:link w:val="PiedepginaCar"/>
    <w:uiPriority w:val="99"/>
    <w:unhideWhenUsed/>
    <w:rsid w:val="003559FE"/>
    <w:pPr>
      <w:tabs>
        <w:tab w:val="center" w:pos="4252"/>
        <w:tab w:val="right" w:pos="8504"/>
      </w:tabs>
    </w:pPr>
  </w:style>
  <w:style w:type="character" w:customStyle="1" w:styleId="PiedepginaCar">
    <w:name w:val="Pie de página Car"/>
    <w:aliases w:val=" Car Car Car Car, Car Car Car Car Car Car Car Car, Car Car Car1, Car Car Car Car Car Car Car1, Car Car Car Car Car Car1,Car Car1,Car Car Car Car,Car Car Car Car Car Car Car Car,Car Car Car1,Car Car Car Car Car Car Car1,Car Car2"/>
    <w:basedOn w:val="Fuentedeprrafopredeter"/>
    <w:link w:val="Piedepgina"/>
    <w:uiPriority w:val="99"/>
    <w:rsid w:val="003559FE"/>
    <w:rPr>
      <w:rFonts w:ascii="Arial" w:eastAsia="Calibri" w:hAnsi="Arial" w:cs="Times New Roman"/>
      <w:lang w:val="es-ES"/>
    </w:rPr>
  </w:style>
  <w:style w:type="paragraph" w:styleId="Ttulo">
    <w:name w:val="Title"/>
    <w:basedOn w:val="Normal"/>
    <w:link w:val="TtuloCar"/>
    <w:qFormat/>
    <w:rsid w:val="003559FE"/>
    <w:pPr>
      <w:jc w:val="center"/>
    </w:pPr>
    <w:rPr>
      <w:rFonts w:eastAsia="Times New Roman"/>
      <w:b/>
      <w:sz w:val="24"/>
      <w:szCs w:val="20"/>
      <w:lang w:val="ca-ES" w:eastAsia="es-ES"/>
    </w:rPr>
  </w:style>
  <w:style w:type="character" w:customStyle="1" w:styleId="TtuloCar">
    <w:name w:val="Título Car"/>
    <w:basedOn w:val="Fuentedeprrafopredeter"/>
    <w:link w:val="Ttulo"/>
    <w:rsid w:val="003559FE"/>
    <w:rPr>
      <w:rFonts w:ascii="Arial" w:eastAsia="Times New Roman" w:hAnsi="Arial" w:cs="Times New Roman"/>
      <w:b/>
      <w:sz w:val="24"/>
      <w:szCs w:val="20"/>
      <w:lang w:eastAsia="es-ES"/>
    </w:rPr>
  </w:style>
  <w:style w:type="paragraph" w:styleId="Textoindependiente">
    <w:name w:val="Body Text"/>
    <w:basedOn w:val="Normal"/>
    <w:link w:val="TextoindependienteCar"/>
    <w:rsid w:val="003559FE"/>
    <w:pPr>
      <w:spacing w:after="120"/>
    </w:pPr>
    <w:rPr>
      <w:rFonts w:eastAsia="Times New Roman"/>
      <w:sz w:val="20"/>
      <w:szCs w:val="20"/>
      <w:lang w:val="ca-ES" w:eastAsia="es-ES"/>
    </w:rPr>
  </w:style>
  <w:style w:type="character" w:customStyle="1" w:styleId="TextoindependienteCar">
    <w:name w:val="Texto independiente Car"/>
    <w:basedOn w:val="Fuentedeprrafopredeter"/>
    <w:link w:val="Textoindependiente"/>
    <w:rsid w:val="003559FE"/>
    <w:rPr>
      <w:rFonts w:ascii="Arial" w:eastAsia="Times New Roman" w:hAnsi="Arial" w:cs="Times New Roman"/>
      <w:sz w:val="20"/>
      <w:szCs w:val="20"/>
      <w:lang w:eastAsia="es-ES"/>
    </w:rPr>
  </w:style>
  <w:style w:type="paragraph" w:styleId="Prrafodelista">
    <w:name w:val="List Paragraph"/>
    <w:basedOn w:val="Normal"/>
    <w:qFormat/>
    <w:rsid w:val="003559FE"/>
    <w:pPr>
      <w:ind w:left="708"/>
    </w:pPr>
    <w:rPr>
      <w:rFonts w:eastAsia="Times New Roman"/>
      <w:szCs w:val="20"/>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1613</Words>
  <Characters>9197</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Bárbara Medina</dc:creator>
  <cp:keywords/>
  <dc:description/>
  <cp:lastModifiedBy>Bárbara Medina</cp:lastModifiedBy>
  <cp:revision>1</cp:revision>
  <dcterms:created xsi:type="dcterms:W3CDTF">2026-03-17T11:23:00Z</dcterms:created>
  <dcterms:modified xsi:type="dcterms:W3CDTF">2026-03-17T11:23:00Z</dcterms:modified>
</cp:coreProperties>
</file>