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57D11" w:rsidR="00F923D5" w:rsidRDefault="00F923D5" w14:paraId="3C6993CA" w14:textId="74C47268">
      <w:pPr>
        <w:spacing w:after="0"/>
        <w:jc w:val="left"/>
        <w:rPr>
          <w:rFonts w:ascii="Arial" w:hAnsi="Arial" w:eastAsia="Arial Unicode MS" w:cs="Arial"/>
          <w:b/>
          <w:lang w:val="ca-ES"/>
        </w:rPr>
      </w:pPr>
    </w:p>
    <w:p w:rsidRPr="00D10D7B" w:rsidR="00176F07" w:rsidP="00176F07" w:rsidRDefault="00176F07" w14:paraId="036795F8" w14:textId="77777777">
      <w:pPr>
        <w:spacing w:line="276" w:lineRule="auto"/>
        <w:jc w:val="center"/>
        <w:rPr>
          <w:rFonts w:ascii="Arial" w:hAnsi="Arial" w:eastAsia="Arial Unicode MS" w:cs="Arial"/>
          <w:b/>
          <w:lang w:val="ca-ES"/>
        </w:rPr>
      </w:pPr>
      <w:r w:rsidRPr="00D10D7B">
        <w:rPr>
          <w:rFonts w:ascii="Arial" w:hAnsi="Arial" w:eastAsia="Arial Unicode MS" w:cs="Arial"/>
          <w:b/>
          <w:lang w:val="ca-ES"/>
        </w:rPr>
        <w:t>ANNEX 1 – MODEL D’OFERTA ECONÒMICA (SOBRE 3)</w:t>
      </w:r>
    </w:p>
    <w:p w:rsidR="00176F07" w:rsidP="003502CF" w:rsidRDefault="003502CF" w14:paraId="3188AE0D" w14:textId="3D35196B">
      <w:pPr>
        <w:jc w:val="center"/>
        <w:rPr>
          <w:rFonts w:ascii="Arial" w:hAnsi="Arial" w:eastAsia="Arial Unicode MS" w:cs="Arial"/>
          <w:b/>
          <w:i/>
          <w:lang w:val="ca-ES"/>
        </w:rPr>
      </w:pPr>
      <w:r w:rsidRPr="003502CF">
        <w:rPr>
          <w:rFonts w:ascii="Arial" w:hAnsi="Arial" w:eastAsia="Arial Unicode MS" w:cs="Arial"/>
          <w:b/>
          <w:i/>
          <w:lang w:val="ca-ES"/>
        </w:rPr>
        <w:t>1</w:t>
      </w:r>
      <w:r w:rsidR="004568B2">
        <w:rPr>
          <w:rFonts w:ascii="Arial" w:hAnsi="Arial" w:eastAsia="Arial Unicode MS" w:cs="Arial"/>
          <w:b/>
          <w:i/>
          <w:lang w:val="ca-ES"/>
        </w:rPr>
        <w:t>6</w:t>
      </w:r>
      <w:r w:rsidR="0071463D">
        <w:rPr>
          <w:rFonts w:ascii="Arial" w:hAnsi="Arial" w:eastAsia="Arial Unicode MS" w:cs="Arial"/>
          <w:b/>
          <w:i/>
          <w:lang w:val="ca-ES"/>
        </w:rPr>
        <w:t>122934</w:t>
      </w:r>
    </w:p>
    <w:p w:rsidR="003502CF" w:rsidP="003502CF" w:rsidRDefault="00762939" w14:paraId="208D6506" w14:textId="63F686B1">
      <w:pPr>
        <w:jc w:val="center"/>
        <w:rPr>
          <w:rFonts w:ascii="Arial" w:hAnsi="Arial" w:eastAsia="Arial Unicode MS" w:cs="Arial"/>
          <w:b/>
          <w:i/>
          <w:lang w:val="ca-ES"/>
        </w:rPr>
      </w:pPr>
      <w:r>
        <w:rPr>
          <w:rFonts w:ascii="Arial" w:hAnsi="Arial" w:eastAsia="Arial Unicode MS" w:cs="Arial"/>
          <w:b/>
          <w:i/>
          <w:lang w:val="ca-ES"/>
        </w:rPr>
        <w:t xml:space="preserve">Servei </w:t>
      </w:r>
      <w:r w:rsidRPr="00F8738F" w:rsidR="00F8738F">
        <w:rPr>
          <w:rFonts w:ascii="Arial" w:hAnsi="Arial" w:eastAsia="Arial Unicode MS" w:cs="Arial"/>
          <w:b/>
          <w:i/>
          <w:lang w:val="ca-ES"/>
        </w:rPr>
        <w:t>de manteniment de la plataforma passiva de monitorització industrial en temps real per sistemes operacionals de FMB</w:t>
      </w:r>
    </w:p>
    <w:p w:rsidRPr="003502CF" w:rsidR="003502CF" w:rsidP="003502CF" w:rsidRDefault="003502CF" w14:paraId="7752AD41" w14:textId="77777777">
      <w:pPr>
        <w:jc w:val="center"/>
        <w:rPr>
          <w:rFonts w:ascii="Arial" w:hAnsi="Arial" w:eastAsia="Arial Unicode MS" w:cs="Arial"/>
          <w:b/>
          <w:i/>
          <w:lang w:val="ca-ES"/>
        </w:rPr>
      </w:pPr>
    </w:p>
    <w:p w:rsidRPr="00D10D7B" w:rsidR="00176F07" w:rsidP="00176F07" w:rsidRDefault="00176F07" w14:paraId="6389F78C" w14:textId="7777777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D10D7B">
        <w:rPr>
          <w:rFonts w:ascii="Arial" w:hAnsi="Arial" w:eastAsia="Arial Unicode MS" w:cs="Arial"/>
          <w:b/>
          <w:sz w:val="22"/>
          <w:szCs w:val="22"/>
          <w:u w:val="single"/>
          <w:lang w:val="ca-ES"/>
        </w:rPr>
        <w:t xml:space="preserve"> </w:t>
      </w:r>
      <w:r w:rsidRPr="00D10D7B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 (expedient número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D10D7B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:rsidRPr="003502CF" w:rsidR="00176F07" w:rsidP="003502CF" w:rsidRDefault="003502CF" w14:paraId="3EEA92FF" w14:textId="043EE605">
      <w:pPr>
        <w:pStyle w:val="Prrafodelista"/>
        <w:numPr>
          <w:ilvl w:val="0"/>
          <w:numId w:val="78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3502CF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2" w:rightFromText="142" w:vertAnchor="text" w:horzAnchor="margin" w:tblpXSpec="center" w:tblpY="12"/>
        <w:tblW w:w="0" w:type="auto"/>
        <w:tblLook w:val="04A0" w:firstRow="1" w:lastRow="0" w:firstColumn="1" w:lastColumn="0" w:noHBand="0" w:noVBand="1"/>
      </w:tblPr>
      <w:tblGrid>
        <w:gridCol w:w="3691"/>
        <w:gridCol w:w="1914"/>
        <w:gridCol w:w="1928"/>
      </w:tblGrid>
      <w:tr w:rsidRPr="00D10D7B" w:rsidR="00810AB9" w:rsidTr="00A3606F" w14:paraId="6E47F19A" w14:textId="77777777">
        <w:tc>
          <w:tcPr>
            <w:tcW w:w="5605" w:type="dxa"/>
            <w:gridSpan w:val="2"/>
            <w:vAlign w:val="center"/>
          </w:tcPr>
          <w:p w:rsidRPr="00D10D7B" w:rsidR="00810AB9" w:rsidP="00A3606F" w:rsidRDefault="00810AB9" w14:paraId="11BDBA9C" w14:textId="721765E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928" w:type="dxa"/>
            <w:vAlign w:val="center"/>
          </w:tcPr>
          <w:p w:rsidRPr="00D10D7B" w:rsidR="00810AB9" w:rsidP="00A3606F" w:rsidRDefault="00810AB9" w14:paraId="1929A913" w14:textId="5497314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(€)</w:t>
            </w:r>
          </w:p>
        </w:tc>
      </w:tr>
      <w:tr w:rsidRPr="00D10D7B" w:rsidR="00810AB9" w:rsidTr="00A3606F" w14:paraId="58A6C0BA" w14:textId="77777777">
        <w:tc>
          <w:tcPr>
            <w:tcW w:w="5605" w:type="dxa"/>
            <w:gridSpan w:val="2"/>
            <w:tcBorders>
              <w:bottom w:val="single" w:color="auto" w:sz="4" w:space="0"/>
            </w:tcBorders>
          </w:tcPr>
          <w:p w:rsidRPr="00D10D7B" w:rsidR="00810AB9" w:rsidP="00A3606F" w:rsidRDefault="00F8738F" w14:paraId="50B7ECC8" w14:textId="7E2429FF">
            <w:pPr>
              <w:spacing w:after="0" w:line="276" w:lineRule="auto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Fase 1</w:t>
            </w:r>
            <w:r w:rsidR="006C5343">
              <w:rPr>
                <w:rFonts w:ascii="Arial" w:hAnsi="Arial" w:cs="Arial"/>
                <w:sz w:val="20"/>
                <w:lang w:val="ca-ES"/>
              </w:rPr>
              <w:t>: subscripció llicències i suport fabricants</w:t>
            </w:r>
            <w:r w:rsidR="00573479">
              <w:rPr>
                <w:rFonts w:ascii="Arial" w:hAnsi="Arial" w:cs="Arial"/>
                <w:sz w:val="20"/>
                <w:lang w:val="ca-ES"/>
              </w:rPr>
              <w:t xml:space="preserve">  (30/06/2026 </w:t>
            </w:r>
            <w:r w:rsidR="001625EA">
              <w:rPr>
                <w:rFonts w:ascii="Arial" w:hAnsi="Arial" w:cs="Arial"/>
                <w:sz w:val="20"/>
                <w:lang w:val="ca-ES"/>
              </w:rPr>
              <w:t xml:space="preserve"> a 31/01/2028)</w:t>
            </w:r>
          </w:p>
        </w:tc>
        <w:tc>
          <w:tcPr>
            <w:tcW w:w="1928" w:type="dxa"/>
          </w:tcPr>
          <w:p w:rsidRPr="00D10D7B" w:rsidR="00810AB9" w:rsidP="00A3606F" w:rsidRDefault="00810AB9" w14:paraId="11F755E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10AB9" w:rsidTr="00A3606F" w14:paraId="25550AE8" w14:textId="77777777">
        <w:tc>
          <w:tcPr>
            <w:tcW w:w="5605" w:type="dxa"/>
            <w:gridSpan w:val="2"/>
            <w:tcBorders>
              <w:bottom w:val="single" w:color="auto" w:sz="4" w:space="0"/>
            </w:tcBorders>
          </w:tcPr>
          <w:p w:rsidR="00810AB9" w:rsidP="00A3606F" w:rsidRDefault="00F8738F" w14:paraId="6A02B910" w14:textId="56DAFD23">
            <w:pPr>
              <w:spacing w:after="0" w:line="276" w:lineRule="auto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</w:rPr>
              <w:t>Fase 2</w:t>
            </w:r>
            <w:r w:rsidR="00F05116">
              <w:rPr>
                <w:rFonts w:ascii="Arial" w:hAnsi="Arial" w:cs="Arial"/>
                <w:sz w:val="20"/>
              </w:rPr>
              <w:t xml:space="preserve">: </w:t>
            </w:r>
            <w:r w:rsidR="00F05116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F05116">
              <w:rPr>
                <w:rFonts w:ascii="Arial" w:hAnsi="Arial" w:cs="Arial"/>
                <w:sz w:val="20"/>
                <w:lang w:val="ca-ES"/>
              </w:rPr>
              <w:t>subscripció llicències i suport fabrica</w:t>
            </w:r>
            <w:r w:rsidR="00F05116">
              <w:rPr>
                <w:rFonts w:ascii="Arial" w:hAnsi="Arial" w:cs="Arial"/>
                <w:sz w:val="20"/>
                <w:lang w:val="ca-ES"/>
              </w:rPr>
              <w:t>nts</w:t>
            </w:r>
            <w:r w:rsidR="001625EA">
              <w:rPr>
                <w:rFonts w:ascii="Arial" w:hAnsi="Arial" w:cs="Arial"/>
                <w:sz w:val="20"/>
                <w:lang w:val="ca-ES"/>
              </w:rPr>
              <w:t xml:space="preserve"> (30/11/2026 a 31/01/2028)</w:t>
            </w:r>
          </w:p>
        </w:tc>
        <w:tc>
          <w:tcPr>
            <w:tcW w:w="1928" w:type="dxa"/>
          </w:tcPr>
          <w:p w:rsidRPr="00D10D7B" w:rsidR="00810AB9" w:rsidP="00A3606F" w:rsidRDefault="00810AB9" w14:paraId="7996B2C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10AB9" w:rsidTr="00A3606F" w14:paraId="5C222D6C" w14:textId="77777777">
        <w:tc>
          <w:tcPr>
            <w:tcW w:w="5605" w:type="dxa"/>
            <w:gridSpan w:val="2"/>
            <w:tcBorders>
              <w:bottom w:val="single" w:color="auto" w:sz="4" w:space="0"/>
            </w:tcBorders>
          </w:tcPr>
          <w:p w:rsidR="00810AB9" w:rsidP="00A3606F" w:rsidRDefault="00810AB9" w14:paraId="7A66F82F" w14:textId="28C6699B">
            <w:pPr>
              <w:spacing w:after="0" w:line="276" w:lineRule="auto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Serveis addicionals: </w:t>
            </w:r>
            <w:r w:rsidRPr="00DD0F7E">
              <w:rPr>
                <w:rFonts w:ascii="Arial" w:hAnsi="Arial" w:cs="Arial"/>
                <w:sz w:val="20"/>
                <w:lang w:val="ca-ES"/>
              </w:rPr>
              <w:t>acompanyament</w:t>
            </w:r>
            <w:r>
              <w:rPr>
                <w:rFonts w:ascii="Arial" w:hAnsi="Arial" w:cs="Arial"/>
                <w:sz w:val="20"/>
                <w:lang w:val="ca-ES"/>
              </w:rPr>
              <w:t xml:space="preserve">, </w:t>
            </w:r>
            <w:r w:rsidRPr="00DD0F7E">
              <w:rPr>
                <w:rFonts w:ascii="Arial" w:hAnsi="Arial" w:cs="Arial"/>
                <w:sz w:val="20"/>
                <w:lang w:val="ca-ES"/>
              </w:rPr>
              <w:t>millora de la plataforma</w:t>
            </w:r>
            <w:r>
              <w:rPr>
                <w:rFonts w:ascii="Arial" w:hAnsi="Arial" w:cs="Arial"/>
                <w:sz w:val="20"/>
                <w:lang w:val="ca-ES"/>
              </w:rPr>
              <w:t xml:space="preserve"> i bossa d’hores</w:t>
            </w:r>
            <w:r w:rsidR="001625EA">
              <w:rPr>
                <w:rFonts w:ascii="Arial" w:hAnsi="Arial" w:cs="Arial"/>
                <w:sz w:val="20"/>
                <w:lang w:val="ca-ES"/>
              </w:rPr>
              <w:t xml:space="preserve"> (30/06/2026 a 31/01/2028)</w:t>
            </w:r>
          </w:p>
        </w:tc>
        <w:tc>
          <w:tcPr>
            <w:tcW w:w="1928" w:type="dxa"/>
          </w:tcPr>
          <w:p w:rsidRPr="00D10D7B" w:rsidR="00810AB9" w:rsidP="00A3606F" w:rsidRDefault="00810AB9" w14:paraId="11D2B97A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10AB9" w:rsidTr="00A3606F" w14:paraId="18D62F63" w14:textId="77777777">
        <w:tc>
          <w:tcPr>
            <w:tcW w:w="3691" w:type="dxa"/>
            <w:tcBorders>
              <w:left w:val="nil"/>
              <w:bottom w:val="nil"/>
              <w:right w:val="nil"/>
            </w:tcBorders>
          </w:tcPr>
          <w:p w:rsidRPr="00D10D7B" w:rsidR="00810AB9" w:rsidP="00A3606F" w:rsidRDefault="00810AB9" w14:paraId="103C828E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left w:val="nil"/>
              <w:bottom w:val="nil"/>
              <w:right w:val="nil"/>
            </w:tcBorders>
          </w:tcPr>
          <w:p w:rsidRPr="00D10D7B" w:rsidR="00810AB9" w:rsidP="00782F79" w:rsidRDefault="001F5107" w14:paraId="7C693309" w14:textId="14AF21C9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1928" w:type="dxa"/>
          </w:tcPr>
          <w:p w:rsidRPr="00D10D7B" w:rsidR="00810AB9" w:rsidP="00A3606F" w:rsidRDefault="00810AB9" w14:paraId="761EDB76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10AB9" w:rsidTr="00A3606F" w14:paraId="33261B42" w14:textId="77777777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810AB9" w:rsidP="00A3606F" w:rsidRDefault="00810AB9" w14:paraId="43180E09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810AB9" w:rsidP="00782F79" w:rsidRDefault="001F5107" w14:paraId="0CDF3914" w14:textId="5B759EAE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928" w:type="dxa"/>
          </w:tcPr>
          <w:p w:rsidRPr="00D10D7B" w:rsidR="00810AB9" w:rsidP="00A3606F" w:rsidRDefault="00810AB9" w14:paraId="6A9D6484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Pr="00D10D7B" w:rsidR="00810AB9" w:rsidTr="00A3606F" w14:paraId="68671528" w14:textId="77777777"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810AB9" w:rsidP="00A3606F" w:rsidRDefault="00810AB9" w14:paraId="6BE4A3A2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Pr="00D10D7B" w:rsidR="00810AB9" w:rsidP="00782F79" w:rsidRDefault="00A3606F" w14:paraId="3D66604F" w14:textId="275FF5A4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928" w:type="dxa"/>
          </w:tcPr>
          <w:p w:rsidRPr="00D10D7B" w:rsidR="00810AB9" w:rsidP="00A3606F" w:rsidRDefault="00810AB9" w14:paraId="05A36505" w14:textId="7777777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:rsidRPr="00D10D7B" w:rsidR="00176F07" w:rsidP="00176F07" w:rsidRDefault="00176F07" w14:paraId="55A37D0A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:rsidRPr="00D10D7B" w:rsidR="00176F07" w:rsidP="00176F07" w:rsidRDefault="00176F07" w14:paraId="7C00DCD8" w14:textId="7777777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:rsidRPr="00D10D7B" w:rsidR="00176F07" w:rsidP="00176F07" w:rsidRDefault="00176F07" w14:paraId="4825401B" w14:textId="7777777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:rsidRPr="00D55F7F" w:rsidR="00E747E2" w:rsidP="73A77534" w:rsidRDefault="00176F07" w14:paraId="2BBBE5B2" w14:textId="6A020C53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</w:p>
    <w:sectPr w:rsidRPr="00D55F7F" w:rsidR="00E747E2" w:rsidSect="001B3D6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 w:orient="portrait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83C" w:rsidRDefault="002B583C" w14:paraId="6CF4ADED" w14:textId="77777777">
      <w:r>
        <w:separator/>
      </w:r>
    </w:p>
  </w:endnote>
  <w:endnote w:type="continuationSeparator" w:id="0">
    <w:p w:rsidR="002B583C" w:rsidRDefault="002B583C" w14:paraId="71EBA7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B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C" w14:textId="7777777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P="007A0AF4" w:rsidRDefault="00DF3497" w14:paraId="3C699551" w14:textId="77777777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A28D7" w:rsidR="002B583C" w:rsidP="00374CB6" w:rsidRDefault="002B583C" w14:paraId="43D7F54D" w14:textId="77777777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:rsidRPr="00374CB6" w:rsidR="002B583C" w:rsidP="00374CB6" w:rsidRDefault="002B583C" w14:paraId="0E309382" w14:textId="77777777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497" w:rsidRDefault="00736EA1" w14:paraId="3C699549" w14:textId="77777777">
    <w:pPr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:rsidR="00DF3497" w:rsidRDefault="00DF3497" w14:paraId="3C69954A" w14:textId="7777777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A25D0" w:rsidRDefault="005A25D0" w14:paraId="1BA6F8DB" w14:textId="5A6F401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497" w:rsidRDefault="005A25D0" w14:paraId="3C699550" w14:textId="24DA16F2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 w:ascii="Arial" w:hAnsi="Arial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hint="default" w:ascii="Arial" w:hAnsi="Arial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hint="default" w:ascii="Times New Roman" w:hAnsi="Times New Roman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hint="default" w:ascii="Wingdings" w:hAnsi="Wingdings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hint="default" w:ascii="Symbol" w:hAnsi="Symbol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AD6E7F"/>
    <w:multiLevelType w:val="hybridMultilevel"/>
    <w:tmpl w:val="A556712E"/>
    <w:lvl w:ilvl="0" w:tplc="48A2018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60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3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6"/>
  </w:num>
  <w:num w:numId="4">
    <w:abstractNumId w:val="72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9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hint="default" w:ascii="Arial" w:hAnsi="Arial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2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3"/>
  </w:num>
  <w:num w:numId="26">
    <w:abstractNumId w:val="11"/>
  </w:num>
  <w:num w:numId="27">
    <w:abstractNumId w:val="53"/>
  </w:num>
  <w:num w:numId="28">
    <w:abstractNumId w:val="51"/>
  </w:num>
  <w:num w:numId="29">
    <w:abstractNumId w:val="56"/>
  </w:num>
  <w:num w:numId="30">
    <w:abstractNumId w:val="21"/>
  </w:num>
  <w:num w:numId="31">
    <w:abstractNumId w:val="19"/>
  </w:num>
  <w:num w:numId="32">
    <w:abstractNumId w:val="64"/>
  </w:num>
  <w:num w:numId="33">
    <w:abstractNumId w:val="27"/>
  </w:num>
  <w:num w:numId="34">
    <w:abstractNumId w:val="48"/>
  </w:num>
  <w:num w:numId="35">
    <w:abstractNumId w:val="75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7"/>
  </w:num>
  <w:num w:numId="42">
    <w:abstractNumId w:val="30"/>
  </w:num>
  <w:num w:numId="43">
    <w:abstractNumId w:val="63"/>
  </w:num>
  <w:num w:numId="44">
    <w:abstractNumId w:val="20"/>
  </w:num>
  <w:num w:numId="45">
    <w:abstractNumId w:val="34"/>
  </w:num>
  <w:num w:numId="46">
    <w:abstractNumId w:val="45"/>
  </w:num>
  <w:num w:numId="47">
    <w:abstractNumId w:val="71"/>
  </w:num>
  <w:num w:numId="48">
    <w:abstractNumId w:val="41"/>
  </w:num>
  <w:num w:numId="49">
    <w:abstractNumId w:val="57"/>
  </w:num>
  <w:num w:numId="50">
    <w:abstractNumId w:val="43"/>
  </w:num>
  <w:num w:numId="51">
    <w:abstractNumId w:val="60"/>
  </w:num>
  <w:num w:numId="52">
    <w:abstractNumId w:val="55"/>
  </w:num>
  <w:num w:numId="53">
    <w:abstractNumId w:val="28"/>
  </w:num>
  <w:num w:numId="54">
    <w:abstractNumId w:val="32"/>
  </w:num>
  <w:num w:numId="55">
    <w:abstractNumId w:val="61"/>
  </w:num>
  <w:num w:numId="56">
    <w:abstractNumId w:val="58"/>
  </w:num>
  <w:num w:numId="57">
    <w:abstractNumId w:val="38"/>
  </w:num>
  <w:num w:numId="58">
    <w:abstractNumId w:val="25"/>
  </w:num>
  <w:num w:numId="59">
    <w:abstractNumId w:val="16"/>
  </w:num>
  <w:num w:numId="60">
    <w:abstractNumId w:val="76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8"/>
  </w:num>
  <w:num w:numId="68">
    <w:abstractNumId w:val="26"/>
  </w:num>
  <w:num w:numId="69">
    <w:abstractNumId w:val="74"/>
  </w:num>
  <w:num w:numId="70">
    <w:abstractNumId w:val="70"/>
  </w:num>
  <w:num w:numId="71">
    <w:abstractNumId w:val="65"/>
  </w:num>
  <w:num w:numId="72">
    <w:abstractNumId w:val="49"/>
  </w:num>
  <w:num w:numId="73">
    <w:abstractNumId w:val="59"/>
  </w:num>
  <w:num w:numId="74">
    <w:abstractNumId w:val="23"/>
  </w:num>
  <w:num w:numId="75">
    <w:abstractNumId w:val="10"/>
  </w:num>
  <w:num w:numId="76">
    <w:abstractNumId w:val="31"/>
  </w:num>
  <w:num w:numId="77">
    <w:abstractNumId w:val="54"/>
  </w:num>
  <w:num w:numId="78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0D45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0B84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F0B2B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25E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107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2B8B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A1A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583C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2E71"/>
    <w:rsid w:val="003443F6"/>
    <w:rsid w:val="003447DC"/>
    <w:rsid w:val="003447F2"/>
    <w:rsid w:val="00344804"/>
    <w:rsid w:val="00344C8F"/>
    <w:rsid w:val="003469D9"/>
    <w:rsid w:val="00346B15"/>
    <w:rsid w:val="00347EB8"/>
    <w:rsid w:val="003502CF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4B7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103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568B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479"/>
    <w:rsid w:val="00573AE0"/>
    <w:rsid w:val="00573D64"/>
    <w:rsid w:val="00576066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343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463D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2939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79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0AB9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6F5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3606F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252"/>
    <w:rsid w:val="00C005F0"/>
    <w:rsid w:val="00C00DB6"/>
    <w:rsid w:val="00C02C4B"/>
    <w:rsid w:val="00C02EF7"/>
    <w:rsid w:val="00C0665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05C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B74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09FC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A7731"/>
    <w:rsid w:val="00DB037C"/>
    <w:rsid w:val="00DB29E0"/>
    <w:rsid w:val="00DB54BC"/>
    <w:rsid w:val="00DB5B3F"/>
    <w:rsid w:val="00DB6603"/>
    <w:rsid w:val="00DB79BF"/>
    <w:rsid w:val="00DC27C2"/>
    <w:rsid w:val="00DD0F7E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57E9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16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738F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5DD9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  <w:rsid w:val="73A7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semiHidden="1" w:unhideWhenUsed="1" w:qFormat="1"/>
    <w:lsdException w:name="heading 3" w:uiPriority="99" w:semiHidden="1" w:unhideWhenUsed="1" w:qFormat="1"/>
    <w:lsdException w:name="heading 4" w:uiPriority="99" w:semiHidden="1" w:unhideWhenUsed="1" w:qFormat="1"/>
    <w:lsdException w:name="heading 5" w:uiPriority="99" w:semiHidden="1" w:unhideWhenUsed="1" w:qFormat="1"/>
    <w:lsdException w:name="heading 6" w:uiPriority="99" w:semiHidden="1" w:unhideWhenUsed="1" w:qFormat="1"/>
    <w:lsdException w:name="heading 7" w:uiPriority="99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ListNumber1" w:customStyle="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styleId="Ttulo10" w:customStyle="1">
    <w:name w:val="Título1"/>
    <w:basedOn w:val="Normal"/>
    <w:next w:val="Normal"/>
    <w:semiHidden/>
    <w:pPr>
      <w:pBdr>
        <w:top w:val="single" w:color="auto" w:sz="12" w:space="1" w:shadow="1"/>
        <w:left w:val="single" w:color="auto" w:sz="12" w:space="1" w:shadow="1"/>
        <w:bottom w:val="single" w:color="auto" w:sz="12" w:space="1" w:shadow="1"/>
        <w:right w:val="single" w:color="auto" w:sz="12" w:space="1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styleId="Retorno" w:customStyle="1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styleId="AAreference" w:customStyle="1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styleId="AAReference0" w:customStyle="1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styleId="DatosFiscales" w:customStyle="1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styleId="Guion" w:customStyle="1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Space="180" w:wrap="auto" w:hAnchor="page" w:xAlign="center" w:yAlign="bottom" w:hRule="exact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rrador" w:customStyle="1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styleId="Numbering1" w:customStyle="1">
    <w:name w:val="Numbering1"/>
    <w:basedOn w:val="Sinlista"/>
    <w:rsid w:val="004E60B9"/>
    <w:pPr>
      <w:numPr>
        <w:numId w:val="14"/>
      </w:numPr>
    </w:pPr>
  </w:style>
  <w:style w:type="numbering" w:styleId="Numbering2" w:customStyle="1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styleId="Contingut" w:customStyle="1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styleId="Style2" w:customStyle="1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styleId="Style1" w:customStyle="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styleId="Style3" w:customStyle="1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styleId="Style4" w:customStyle="1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styleId="Default" w:customStyle="1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Style5" w:customStyle="1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styleId="TextocomentarioCar" w:customStyle="1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styleId="Style6" w:customStyle="1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styleId="Ttulo2Car" w:customStyle="1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styleId="parrafo" w:customStyle="1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styleId="LightGrid-Accent31" w:customStyle="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styleId="SangradetextonormalCar" w:customStyle="1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styleId="estilo1" w:customStyle="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seguimentWorkflow xmlns="c8de0594-42e2-4f26-8a69-9df094374455" xsi:nil="true"/>
    <TMB_NumeroSolicitud xmlns="c8de0594-42e2-4f26-8a69-9df094374455">16122934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16122934 - Mant plataforma monitoritzacio sist operacionals</TMB_TitolLicitacio>
    <TMB_DataComiteWF xmlns="c8de0594-42e2-4f26-8a69-9df094374455" xsi:nil="true"/>
    <lcf76f155ced4ddcb4097134ff3c332f xmlns="b33c6233-2ab6-44e4-b566-b78dc0012292" xsi:nil="true"/>
    <TaxCatchAll xmlns="c8de0594-42e2-4f26-8a69-9df094374455">
      <Value>3089</Value>
      <Value>3159</Value>
    </TaxCatchAll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2026-02-26T23:00:00+00:00</TMB_OP>
    <TMB_LastProcessedHash xmlns="c8de0594-42e2-4f26-8a69-9df094374455">c8bf4c13ae7f4a18e9a512c08d2deb2a05bbe2794a26dec9aba37abd0b01acaf</TMB_LastProcessedHash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2026-03-16T23:00:00+00:00</TMB_CC>
    <TMB_IDLicitacio xmlns="c8de0594-42e2-4f26-8a69-9df094374455">546903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B17913-89EB-4610-A6BB-30AF664AE8FD}"/>
</file>

<file path=customXml/itemProps3.xml><?xml version="1.0" encoding="utf-8"?>
<ds:datastoreItem xmlns:ds="http://schemas.openxmlformats.org/officeDocument/2006/customXml" ds:itemID="{428EAE2A-9D7F-43F3-A102-AA449C066010}"/>
</file>

<file path=customXml/itemProps4.xml><?xml version="1.0" encoding="utf-8"?>
<ds:datastoreItem xmlns:ds="http://schemas.openxmlformats.org/officeDocument/2006/customXml" ds:itemID="{450B30D0-A6F4-4680-BE20-ED1523A3FC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Nieto Marin, Nuria</cp:lastModifiedBy>
  <cp:revision>2</cp:revision>
  <dcterms:created xsi:type="dcterms:W3CDTF">2025-06-06T12:06:00Z</dcterms:created>
  <dcterms:modified xsi:type="dcterms:W3CDTF">2026-02-25T12:15:50Z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eaedb32f61974917bc22b3946021685c">
    <vt:lpwstr/>
  </property>
  <property fmtid="{D5CDD505-2E9C-101B-9397-08002B2CF9AE}" pid="4" name="TMB_Docprov">
    <vt:lpwstr/>
  </property>
  <property fmtid="{D5CDD505-2E9C-101B-9397-08002B2CF9AE}" pid="5" name="MediaServiceImageTags">
    <vt:lpwstr/>
  </property>
  <property fmtid="{D5CDD505-2E9C-101B-9397-08002B2CF9AE}" pid="6" name="TMB_FaseDocProv">
    <vt:lpwstr/>
  </property>
  <property fmtid="{D5CDD505-2E9C-101B-9397-08002B2CF9AE}" pid="7" name="TMB_Proveidor">
    <vt:lpwstr/>
  </property>
  <property fmtid="{D5CDD505-2E9C-101B-9397-08002B2CF9AE}" pid="8" name="g93776c333e34272ab15451ee7fa82be">
    <vt:lpwstr/>
  </property>
  <property fmtid="{D5CDD505-2E9C-101B-9397-08002B2CF9AE}" pid="9" name="TMB_OrganC">
    <vt:lpwstr/>
  </property>
  <property fmtid="{D5CDD505-2E9C-101B-9397-08002B2CF9AE}" pid="10" name="TMB_TipusDoc">
    <vt:lpwstr/>
  </property>
  <property fmtid="{D5CDD505-2E9C-101B-9397-08002B2CF9AE}" pid="11" name="TMB_Fase">
    <vt:lpwstr>3089;#Inici|1ed37523-d63e-4991-aef8-399e829bfef8</vt:lpwstr>
  </property>
  <property fmtid="{D5CDD505-2E9C-101B-9397-08002B2CF9AE}" pid="12" name="TMB_Sobres">
    <vt:lpwstr/>
  </property>
  <property fmtid="{D5CDD505-2E9C-101B-9397-08002B2CF9AE}" pid="13" name="ecb982cbbbba49edba287c0296970fd2">
    <vt:lpwstr/>
  </property>
  <property fmtid="{D5CDD505-2E9C-101B-9397-08002B2CF9AE}" pid="14" name="TMB_Estat">
    <vt:lpwstr>3159;#Public|5cd44708-a357-4aee-a9ab-ade886f4bbf7</vt:lpwstr>
  </property>
  <property fmtid="{D5CDD505-2E9C-101B-9397-08002B2CF9AE}" pid="15" name="b82b7a08db3a4ab5a955c48b15659d84">
    <vt:lpwstr/>
  </property>
  <property fmtid="{D5CDD505-2E9C-101B-9397-08002B2CF9AE}" pid="16" name="TMB_Plecs">
    <vt:lpwstr/>
  </property>
  <property fmtid="{D5CDD505-2E9C-101B-9397-08002B2CF9AE}" pid="17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4" name="h3e189544f4e4582960eb2fb36374928">
    <vt:lpwstr/>
  </property>
  <property fmtid="{D5CDD505-2E9C-101B-9397-08002B2CF9AE}" pid="26" name="TMB_Perfil">
    <vt:bool>false</vt:bool>
  </property>
  <property fmtid="{D5CDD505-2E9C-101B-9397-08002B2CF9AE}" pid="27" name="TMB_IDLicitacio">
    <vt:r8>546903</vt:r8>
  </property>
  <property fmtid="{D5CDD505-2E9C-101B-9397-08002B2CF9AE}" pid="28" name="TMB_LastProcessedHash">
    <vt:lpwstr>36bb9c9673442b44a28fbe0430434c56f6c58c384011d0b6173cac5397d0ae50</vt:lpwstr>
  </property>
  <property fmtid="{D5CDD505-2E9C-101B-9397-08002B2CF9AE}" pid="29" name="FirstName">
    <vt:lpwstr/>
  </property>
</Properties>
</file>