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0C5E" w14:textId="4217A324" w:rsidR="00D92E04" w:rsidRPr="00D92E04" w:rsidRDefault="00D92E04" w:rsidP="00D41A6D">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bookmarkStart w:id="0" w:name="_Hlk2263120"/>
      <w:r w:rsidRPr="00D92E04">
        <w:rPr>
          <w:rFonts w:ascii="KohinoorDevanagariBold" w:hAnsi="KohinoorDevanagariBold" w:cs="KohinoorDevanagariBold"/>
          <w:b/>
          <w:bCs/>
          <w:sz w:val="21"/>
          <w:szCs w:val="21"/>
        </w:rPr>
        <w:t>ANNEX I</w:t>
      </w:r>
      <w:r w:rsidR="00F40453">
        <w:rPr>
          <w:rFonts w:ascii="KohinoorDevanagariBold" w:hAnsi="KohinoorDevanagariBold" w:cs="KohinoorDevanagariBold"/>
          <w:b/>
          <w:bCs/>
          <w:sz w:val="21"/>
          <w:szCs w:val="21"/>
        </w:rPr>
        <w:t xml:space="preserve"> LOT 1 I 2</w:t>
      </w:r>
    </w:p>
    <w:p w14:paraId="49FE1DAE" w14:textId="77777777" w:rsidR="001035A4" w:rsidRDefault="00D92E04" w:rsidP="00D92E04">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r w:rsidRPr="00D92E04">
        <w:rPr>
          <w:rFonts w:ascii="KohinoorDevanagariBold" w:hAnsi="KohinoorDevanagariBold" w:cs="KohinoorDevanagariBold"/>
          <w:b/>
          <w:bCs/>
          <w:sz w:val="21"/>
          <w:szCs w:val="21"/>
        </w:rPr>
        <w:t xml:space="preserve">MODEL DE DECLARACIÓ RESPONSABLE I OFERTA DE CRITERIS </w:t>
      </w:r>
      <w:r w:rsidR="001035A4">
        <w:rPr>
          <w:rFonts w:ascii="KohinoorDevanagariBold" w:hAnsi="KohinoorDevanagariBold" w:cs="KohinoorDevanagariBold"/>
          <w:b/>
          <w:bCs/>
          <w:sz w:val="21"/>
          <w:szCs w:val="21"/>
        </w:rPr>
        <w:t>SOTMESOS A JUDICI DE VALOR</w:t>
      </w:r>
      <w:r w:rsidRPr="00D92E04">
        <w:rPr>
          <w:rFonts w:ascii="KohinoorDevanagariBold" w:hAnsi="KohinoorDevanagariBold" w:cs="KohinoorDevanagariBold"/>
          <w:b/>
          <w:bCs/>
          <w:sz w:val="21"/>
          <w:szCs w:val="21"/>
        </w:rPr>
        <w:t xml:space="preserve"> </w:t>
      </w:r>
    </w:p>
    <w:bookmarkEnd w:id="0"/>
    <w:p w14:paraId="34C58A82" w14:textId="77777777" w:rsidR="00D92E04" w:rsidRPr="00D92E04" w:rsidRDefault="00D92E04" w:rsidP="00D92E04">
      <w:pPr>
        <w:autoSpaceDE w:val="0"/>
        <w:autoSpaceDN w:val="0"/>
        <w:adjustRightInd w:val="0"/>
        <w:spacing w:after="0" w:line="240" w:lineRule="auto"/>
        <w:rPr>
          <w:rFonts w:ascii="KohinoorDevanagariRegular" w:hAnsi="KohinoorDevanagariRegular" w:cs="KohinoorDevanagariRegular"/>
          <w:sz w:val="21"/>
          <w:szCs w:val="21"/>
        </w:rPr>
      </w:pPr>
    </w:p>
    <w:p w14:paraId="195F7618" w14:textId="77777777" w:rsidR="00D92E04" w:rsidRDefault="00D92E04" w:rsidP="00D92E04">
      <w:pPr>
        <w:autoSpaceDE w:val="0"/>
        <w:autoSpaceDN w:val="0"/>
        <w:adjustRightInd w:val="0"/>
        <w:spacing w:after="0" w:line="240" w:lineRule="auto"/>
        <w:jc w:val="both"/>
        <w:rPr>
          <w:rFonts w:ascii="KohinoorDevanagariRegular" w:hAnsi="KohinoorDevanagariRegular" w:cs="KohinoorDevanagariRegular"/>
          <w:sz w:val="21"/>
          <w:szCs w:val="21"/>
        </w:rPr>
      </w:pPr>
    </w:p>
    <w:p w14:paraId="7E423A86" w14:textId="177D2080" w:rsidR="00D92E04" w:rsidRPr="00F40453" w:rsidRDefault="00D92E04" w:rsidP="00F40453">
      <w:pPr>
        <w:spacing w:after="0" w:line="240" w:lineRule="auto"/>
        <w:jc w:val="both"/>
        <w:rPr>
          <w:lang w:eastAsia="ca-ES" w:bidi="ca-ES"/>
        </w:rPr>
      </w:pPr>
      <w:bookmarkStart w:id="1" w:name="_Hlk2263146"/>
      <w:r w:rsidRPr="00E90B39">
        <w:rPr>
          <w:rFonts w:cstheme="minorHAnsi"/>
        </w:rPr>
        <w:t>El senyor/a ........................................</w:t>
      </w:r>
      <w:r w:rsidR="00D41A6D" w:rsidRPr="00E90B39">
        <w:rPr>
          <w:rFonts w:cstheme="minorHAnsi"/>
        </w:rPr>
        <w:t>......................................................</w:t>
      </w:r>
      <w:r w:rsidRPr="00E90B39">
        <w:rPr>
          <w:rFonts w:cstheme="minorHAnsi"/>
        </w:rPr>
        <w:t>...., amb DNI núm. ......</w:t>
      </w:r>
      <w:r w:rsidR="00D41A6D" w:rsidRPr="00E90B39">
        <w:rPr>
          <w:rFonts w:cstheme="minorHAnsi"/>
        </w:rPr>
        <w:t>.....</w:t>
      </w:r>
      <w:r w:rsidRPr="00E90B39">
        <w:rPr>
          <w:rFonts w:cstheme="minorHAnsi"/>
        </w:rPr>
        <w:t xml:space="preserve">..........., en nom propi </w:t>
      </w:r>
      <w:r w:rsidR="00D41A6D" w:rsidRPr="00E90B39">
        <w:rPr>
          <w:rFonts w:cstheme="minorHAnsi"/>
        </w:rPr>
        <w:t>/ en nom i representació de ...........................................................................</w:t>
      </w:r>
      <w:r w:rsidRPr="00E90B39">
        <w:rPr>
          <w:rFonts w:cstheme="minorHAnsi"/>
        </w:rPr>
        <w:t xml:space="preserve">.... de la qual actua en qualitat de </w:t>
      </w:r>
      <w:r w:rsidR="00D41A6D" w:rsidRPr="00E90B39">
        <w:rPr>
          <w:rFonts w:cstheme="minorHAnsi"/>
        </w:rPr>
        <w:t>..........................................................................</w:t>
      </w:r>
      <w:r w:rsidRPr="00E90B39">
        <w:rPr>
          <w:rFonts w:cstheme="minorHAnsi"/>
        </w:rPr>
        <w:t xml:space="preserve">... </w:t>
      </w:r>
      <w:r w:rsidRPr="00E90B39">
        <w:rPr>
          <w:rFonts w:cstheme="minorHAnsi"/>
          <w:i/>
        </w:rPr>
        <w:t>(administrador únic, solidari o mancomunat o apoderat solidari o mancomunat</w:t>
      </w:r>
      <w:r w:rsidRPr="00E90B39">
        <w:rPr>
          <w:rFonts w:cstheme="minorHAnsi"/>
        </w:rPr>
        <w:t>), segons escriptura pública atorgada davant el Notari de (</w:t>
      </w:r>
      <w:r w:rsidRPr="00E90B39">
        <w:rPr>
          <w:rFonts w:cstheme="minorHAnsi"/>
          <w:i/>
        </w:rPr>
        <w:t>lloc</w:t>
      </w:r>
      <w:r w:rsidRPr="00E90B39">
        <w:rPr>
          <w:rFonts w:cstheme="minorHAnsi"/>
        </w:rPr>
        <w:t xml:space="preserve">) </w:t>
      </w:r>
      <w:r w:rsidR="00D41A6D" w:rsidRPr="00E90B39">
        <w:rPr>
          <w:rFonts w:cstheme="minorHAnsi"/>
        </w:rPr>
        <w:t>..................................</w:t>
      </w:r>
      <w:r w:rsidRPr="00E90B39">
        <w:rPr>
          <w:rFonts w:cstheme="minorHAnsi"/>
        </w:rPr>
        <w:t xml:space="preserve">, senyor </w:t>
      </w:r>
      <w:r w:rsidR="00D41A6D" w:rsidRPr="00762132">
        <w:rPr>
          <w:rFonts w:cstheme="minorHAnsi"/>
        </w:rPr>
        <w:t>..</w:t>
      </w:r>
      <w:r w:rsidR="00B70C79" w:rsidRPr="00762132">
        <w:rPr>
          <w:rFonts w:cstheme="minorHAnsi"/>
        </w:rPr>
        <w:t>.............................</w:t>
      </w:r>
      <w:r w:rsidR="00D41A6D" w:rsidRPr="00762132">
        <w:rPr>
          <w:rFonts w:cstheme="minorHAnsi"/>
        </w:rPr>
        <w:t>.....................................</w:t>
      </w:r>
      <w:r w:rsidRPr="00762132">
        <w:rPr>
          <w:rFonts w:cstheme="minorHAnsi"/>
        </w:rPr>
        <w:t xml:space="preserve">..., en data </w:t>
      </w:r>
      <w:r w:rsidR="00D41A6D" w:rsidRPr="00762132">
        <w:rPr>
          <w:rFonts w:cstheme="minorHAnsi"/>
        </w:rPr>
        <w:t>............................</w:t>
      </w:r>
      <w:r w:rsidRPr="00762132">
        <w:rPr>
          <w:rFonts w:cstheme="minorHAnsi"/>
        </w:rPr>
        <w:t xml:space="preserve">... i número de protocol </w:t>
      </w:r>
      <w:r w:rsidR="00D41A6D" w:rsidRPr="00762132">
        <w:rPr>
          <w:rFonts w:cstheme="minorHAnsi"/>
        </w:rPr>
        <w:t>....................................</w:t>
      </w:r>
      <w:r w:rsidRPr="00762132">
        <w:rPr>
          <w:rFonts w:cstheme="minorHAnsi"/>
        </w:rPr>
        <w:t>..., amb domicili a ...............</w:t>
      </w:r>
      <w:r w:rsidR="00D41A6D" w:rsidRPr="00762132">
        <w:rPr>
          <w:rFonts w:cstheme="minorHAnsi"/>
        </w:rPr>
        <w:t>...................................</w:t>
      </w:r>
      <w:r w:rsidRPr="00762132">
        <w:rPr>
          <w:rFonts w:cstheme="minorHAnsi"/>
        </w:rPr>
        <w:t xml:space="preserve">.................., entitat que </w:t>
      </w:r>
      <w:r w:rsidR="00B70C79" w:rsidRPr="00762132">
        <w:rPr>
          <w:rFonts w:cstheme="minorHAnsi"/>
        </w:rPr>
        <w:t>(</w:t>
      </w:r>
      <w:r w:rsidRPr="00762132">
        <w:rPr>
          <w:rFonts w:cstheme="minorHAnsi"/>
          <w:i/>
        </w:rPr>
        <w:t>SI/NO</w:t>
      </w:r>
      <w:r w:rsidR="00B70C79" w:rsidRPr="00762132">
        <w:rPr>
          <w:rFonts w:cstheme="minorHAnsi"/>
          <w:i/>
        </w:rPr>
        <w:t>)</w:t>
      </w:r>
      <w:r w:rsidR="00D41A6D" w:rsidRPr="00762132">
        <w:rPr>
          <w:rFonts w:cstheme="minorHAnsi"/>
          <w:i/>
        </w:rPr>
        <w:t>.....................</w:t>
      </w:r>
      <w:r w:rsidRPr="00762132">
        <w:rPr>
          <w:rFonts w:cstheme="minorHAnsi"/>
        </w:rPr>
        <w:t xml:space="preserve"> reuneix les condicions de PYME, </w:t>
      </w:r>
      <w:r w:rsidRPr="00762132">
        <w:rPr>
          <w:rFonts w:cstheme="minorHAnsi"/>
          <w:b/>
          <w:bCs/>
        </w:rPr>
        <w:t>DECLARA sota la seva responsabilitat</w:t>
      </w:r>
      <w:r w:rsidRPr="00762132">
        <w:rPr>
          <w:rFonts w:cstheme="minorHAnsi"/>
        </w:rPr>
        <w:t>, com a empresa licitadora de</w:t>
      </w:r>
      <w:r w:rsidR="00F40453">
        <w:rPr>
          <w:rFonts w:cstheme="minorHAnsi"/>
        </w:rPr>
        <w:t xml:space="preserve"> les </w:t>
      </w:r>
      <w:r w:rsidR="00F40453" w:rsidRPr="00BF6F9F">
        <w:rPr>
          <w:lang w:eastAsia="ca-ES" w:bidi="ca-ES"/>
        </w:rPr>
        <w:t>obres per a la millora i renovació de les xarxes de subministrament d'aigua en baixa i per a la millora de la digitalització dels sistemes de gestió de l'aigua urbana del Municipi de Urús</w:t>
      </w:r>
      <w:r w:rsidRPr="00762132">
        <w:rPr>
          <w:rFonts w:cstheme="minorHAnsi"/>
        </w:rPr>
        <w:t>, publicat en el Perfil del Contractant en data ...</w:t>
      </w:r>
      <w:r w:rsidR="00D41A6D" w:rsidRPr="00762132">
        <w:rPr>
          <w:rFonts w:cstheme="minorHAnsi"/>
        </w:rPr>
        <w:t>.............................</w:t>
      </w:r>
      <w:r w:rsidRPr="00762132">
        <w:rPr>
          <w:rFonts w:cstheme="minorHAnsi"/>
        </w:rPr>
        <w:t>.....:</w:t>
      </w:r>
      <w:bookmarkEnd w:id="1"/>
    </w:p>
    <w:p w14:paraId="4DCC35A4" w14:textId="77777777" w:rsidR="006359A6" w:rsidRPr="00762132" w:rsidRDefault="006359A6" w:rsidP="00E90B39">
      <w:pPr>
        <w:spacing w:after="0" w:line="276" w:lineRule="auto"/>
        <w:jc w:val="both"/>
        <w:rPr>
          <w:rFonts w:cstheme="minorHAnsi"/>
        </w:rPr>
      </w:pPr>
    </w:p>
    <w:p w14:paraId="2E32C44C" w14:textId="058ED302" w:rsidR="00D92E04" w:rsidRPr="00762132" w:rsidRDefault="001035A4" w:rsidP="00E90B39">
      <w:pPr>
        <w:pStyle w:val="Prrafodelista"/>
        <w:numPr>
          <w:ilvl w:val="0"/>
          <w:numId w:val="1"/>
        </w:numPr>
        <w:autoSpaceDE w:val="0"/>
        <w:autoSpaceDN w:val="0"/>
        <w:adjustRightInd w:val="0"/>
        <w:spacing w:after="0" w:line="276" w:lineRule="auto"/>
        <w:jc w:val="both"/>
        <w:rPr>
          <w:rFonts w:cstheme="minorHAnsi"/>
        </w:rPr>
      </w:pPr>
      <w:r w:rsidRPr="00762132">
        <w:rPr>
          <w:rFonts w:cstheme="minorHAnsi"/>
        </w:rPr>
        <w:t>Que d’acord amb l’apartat</w:t>
      </w:r>
      <w:r w:rsidRPr="00762132">
        <w:rPr>
          <w:rFonts w:cstheme="minorHAnsi"/>
          <w:b/>
        </w:rPr>
        <w:t xml:space="preserve"> H.</w:t>
      </w:r>
      <w:r w:rsidR="00BF2983">
        <w:rPr>
          <w:rFonts w:cstheme="minorHAnsi"/>
          <w:b/>
        </w:rPr>
        <w:t>1</w:t>
      </w:r>
      <w:r w:rsidRPr="00762132">
        <w:rPr>
          <w:rFonts w:cstheme="minorHAnsi"/>
          <w:b/>
        </w:rPr>
        <w:t>. del Quadre de Característiques</w:t>
      </w:r>
      <w:r w:rsidR="006C20EA" w:rsidRPr="00762132">
        <w:rPr>
          <w:rFonts w:cstheme="minorHAnsi"/>
          <w:b/>
        </w:rPr>
        <w:t xml:space="preserve"> </w:t>
      </w:r>
      <w:r w:rsidR="006C20EA" w:rsidRPr="00762132">
        <w:rPr>
          <w:rFonts w:cstheme="minorHAnsi"/>
        </w:rPr>
        <w:t>del PCAP</w:t>
      </w:r>
      <w:r w:rsidRPr="00762132">
        <w:rPr>
          <w:rFonts w:cstheme="minorHAnsi"/>
        </w:rPr>
        <w:t xml:space="preserve"> s’aporta la següent documentació per tal de procedir a la valoració dels criteris sotmesos a judici de valor: </w:t>
      </w:r>
    </w:p>
    <w:p w14:paraId="6CA16AC7" w14:textId="77777777" w:rsidR="00733436" w:rsidRPr="00530FBE" w:rsidRDefault="00733436" w:rsidP="00733436">
      <w:pPr>
        <w:pStyle w:val="Prrafodelista"/>
        <w:autoSpaceDE w:val="0"/>
        <w:autoSpaceDN w:val="0"/>
        <w:adjustRightInd w:val="0"/>
        <w:spacing w:after="0" w:line="276" w:lineRule="auto"/>
        <w:jc w:val="both"/>
        <w:rPr>
          <w:rFonts w:cstheme="minorHAnsi"/>
        </w:rPr>
      </w:pPr>
    </w:p>
    <w:p w14:paraId="078A45F7" w14:textId="5763C7F2" w:rsidR="00C07F3F" w:rsidRPr="00530FBE" w:rsidRDefault="00C07F3F" w:rsidP="00FC2639">
      <w:pPr>
        <w:pStyle w:val="Textoindependiente"/>
        <w:ind w:right="229"/>
        <w:jc w:val="both"/>
      </w:pPr>
      <w:r w:rsidRPr="00530FBE">
        <w:t xml:space="preserve">La memòria </w:t>
      </w:r>
      <w:r w:rsidR="00FC2639">
        <w:t>tècnica segons apartat H del quadre de característiques del plec de clàusules administratives.</w:t>
      </w:r>
    </w:p>
    <w:p w14:paraId="3297ACCC" w14:textId="77777777" w:rsidR="00BF2983" w:rsidRPr="00BF2983" w:rsidRDefault="00BF2983" w:rsidP="00BF2983">
      <w:pPr>
        <w:spacing w:after="0" w:line="240" w:lineRule="auto"/>
        <w:jc w:val="both"/>
        <w:rPr>
          <w:rFonts w:ascii="Calibri" w:eastAsia="Times New Roman" w:hAnsi="Calibri" w:cs="Calibri"/>
          <w:lang w:eastAsia="es-ES"/>
        </w:rPr>
      </w:pPr>
      <w:r w:rsidRPr="00BF2983">
        <w:rPr>
          <w:rFonts w:ascii="Calibri" w:eastAsia="Times New Roman" w:hAnsi="Calibri" w:cs="Calibri"/>
          <w:lang w:eastAsia="es-ES"/>
        </w:rPr>
        <w:t xml:space="preserve">Es presentarà un projecte tècnic que serà la memòria tècnica descriptiva i seguirà l’ordre establert en els criteris de valoració. </w:t>
      </w:r>
    </w:p>
    <w:p w14:paraId="00923CEF" w14:textId="77777777" w:rsidR="00B754B0" w:rsidRPr="00762132" w:rsidRDefault="00B754B0" w:rsidP="00762132">
      <w:pPr>
        <w:autoSpaceDE w:val="0"/>
        <w:autoSpaceDN w:val="0"/>
        <w:adjustRightInd w:val="0"/>
        <w:spacing w:after="0" w:line="360" w:lineRule="auto"/>
        <w:jc w:val="both"/>
        <w:rPr>
          <w:rFonts w:cstheme="minorHAnsi"/>
        </w:rPr>
      </w:pPr>
    </w:p>
    <w:p w14:paraId="05385121" w14:textId="77777777" w:rsidR="00D92E04" w:rsidRPr="00E90B39" w:rsidRDefault="00D92E04" w:rsidP="00B70C79">
      <w:pPr>
        <w:pStyle w:val="Prrafodelista"/>
        <w:numPr>
          <w:ilvl w:val="0"/>
          <w:numId w:val="1"/>
        </w:numPr>
        <w:autoSpaceDE w:val="0"/>
        <w:autoSpaceDN w:val="0"/>
        <w:adjustRightInd w:val="0"/>
        <w:spacing w:after="0" w:line="360" w:lineRule="auto"/>
        <w:jc w:val="both"/>
        <w:rPr>
          <w:rFonts w:cstheme="minorHAnsi"/>
        </w:rPr>
      </w:pPr>
      <w:r w:rsidRPr="00762132">
        <w:rPr>
          <w:rFonts w:cstheme="minorHAnsi"/>
        </w:rPr>
        <w:t xml:space="preserve">Que el </w:t>
      </w:r>
      <w:proofErr w:type="spellStart"/>
      <w:r w:rsidRPr="00762132">
        <w:rPr>
          <w:rFonts w:cstheme="minorHAnsi"/>
        </w:rPr>
        <w:t>sotasignant</w:t>
      </w:r>
      <w:proofErr w:type="spellEnd"/>
      <w:r w:rsidRPr="00762132">
        <w:rPr>
          <w:rFonts w:cstheme="minorHAnsi"/>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w:t>
      </w:r>
      <w:r w:rsidRPr="00E90B39">
        <w:rPr>
          <w:rFonts w:cstheme="minorHAnsi"/>
        </w:rPr>
        <w:t xml:space="preserve"> legal.</w:t>
      </w:r>
    </w:p>
    <w:p w14:paraId="5C8D0A39" w14:textId="77777777" w:rsidR="00D92E04" w:rsidRPr="00E90B39" w:rsidRDefault="00D92E04" w:rsidP="00B70C79">
      <w:pPr>
        <w:autoSpaceDE w:val="0"/>
        <w:autoSpaceDN w:val="0"/>
        <w:adjustRightInd w:val="0"/>
        <w:spacing w:after="0" w:line="360" w:lineRule="auto"/>
        <w:jc w:val="both"/>
        <w:rPr>
          <w:rFonts w:cstheme="minorHAnsi"/>
        </w:rPr>
      </w:pPr>
    </w:p>
    <w:p w14:paraId="29CE0AA0" w14:textId="77777777" w:rsidR="00D92E04" w:rsidRPr="00E90B39" w:rsidRDefault="00D92E04" w:rsidP="00B70C79">
      <w:pPr>
        <w:pStyle w:val="Prrafodelista"/>
        <w:numPr>
          <w:ilvl w:val="0"/>
          <w:numId w:val="1"/>
        </w:numPr>
        <w:autoSpaceDE w:val="0"/>
        <w:autoSpaceDN w:val="0"/>
        <w:adjustRightInd w:val="0"/>
        <w:spacing w:after="0" w:line="360" w:lineRule="auto"/>
        <w:jc w:val="both"/>
        <w:rPr>
          <w:rFonts w:cstheme="minorHAnsi"/>
        </w:rPr>
      </w:pPr>
      <w:r w:rsidRPr="00E90B39">
        <w:rPr>
          <w:rFonts w:cstheme="minorHAnsi"/>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w:t>
      </w:r>
      <w:proofErr w:type="spellStart"/>
      <w:r w:rsidRPr="00E90B39">
        <w:rPr>
          <w:rFonts w:cstheme="minorHAnsi"/>
        </w:rPr>
        <w:t>fabilitat</w:t>
      </w:r>
      <w:proofErr w:type="spellEnd"/>
      <w:r w:rsidRPr="00E90B39">
        <w:rPr>
          <w:rFonts w:cstheme="minorHAnsi"/>
        </w:rPr>
        <w:t>.</w:t>
      </w:r>
    </w:p>
    <w:p w14:paraId="607A7583" w14:textId="77777777" w:rsidR="00D92E04" w:rsidRPr="00E90B39" w:rsidRDefault="00D92E04" w:rsidP="00B70C79">
      <w:pPr>
        <w:autoSpaceDE w:val="0"/>
        <w:autoSpaceDN w:val="0"/>
        <w:adjustRightInd w:val="0"/>
        <w:spacing w:after="0" w:line="360" w:lineRule="auto"/>
        <w:jc w:val="both"/>
        <w:rPr>
          <w:rFonts w:cstheme="minorHAnsi"/>
        </w:rPr>
      </w:pPr>
    </w:p>
    <w:p w14:paraId="54FB172D"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E90B39">
        <w:rPr>
          <w:rFonts w:cstheme="minorHAnsi"/>
        </w:rPr>
        <w:t>Que està al corrent en el compliment de les seves obligacions tributàries, laborals i amb la</w:t>
      </w:r>
      <w:r w:rsidRPr="00D92E04">
        <w:rPr>
          <w:rFonts w:ascii="KohinoorDevanagariRegular" w:hAnsi="KohinoorDevanagariRegular" w:cs="KohinoorDevanagariRegular"/>
          <w:sz w:val="21"/>
          <w:szCs w:val="21"/>
        </w:rPr>
        <w:t xml:space="preserve"> Seguretat Social, de conformitat amb el que estableixen els articles 13 i 14 del Reglament general </w:t>
      </w:r>
      <w:r w:rsidRPr="00D92E04">
        <w:rPr>
          <w:rFonts w:ascii="KohinoorDevanagariRegular" w:hAnsi="KohinoorDevanagariRegular" w:cs="KohinoorDevanagariRegular"/>
          <w:sz w:val="21"/>
          <w:szCs w:val="21"/>
        </w:rPr>
        <w:lastRenderedPageBreak/>
        <w:t>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3FB50B77"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1F85A036"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w:t>
      </w:r>
      <w:r w:rsidRPr="00C37BE4">
        <w:rPr>
          <w:rFonts w:ascii="KohinoorDevanagariRegular" w:hAnsi="KohinoorDevanagariRegular" w:cs="KohinoorDevanagariRegular"/>
          <w:i/>
        </w:rPr>
        <w:t>- si s’escau -</w:t>
      </w:r>
      <w:r w:rsidRPr="00D92E04">
        <w:rPr>
          <w:rFonts w:ascii="KohinoorDevanagariRegular" w:hAnsi="KohinoorDevanagariRegular" w:cs="KohinoorDevanagariRegular"/>
        </w:rPr>
        <w:t xml:space="preserve">) </w:t>
      </w:r>
      <w:r w:rsidRPr="00D92E04">
        <w:rPr>
          <w:rFonts w:ascii="KohinoorDevanagariRegular" w:hAnsi="KohinoorDevanagariRegular" w:cs="KohinoorDevanagariRegular"/>
          <w:sz w:val="21"/>
          <w:szCs w:val="21"/>
        </w:rPr>
        <w:t>Que, essent una empresa estrangera, es sotmetrà als jutjats i tribunals espanyols de qualsevol ordre per a totes les incidències que puguin sorgir del contracte, amb renúncia expressa del fur propi.</w:t>
      </w:r>
    </w:p>
    <w:p w14:paraId="645FF222"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4FD8FD3C"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w:t>
      </w:r>
      <w:r w:rsidRPr="00C37BE4">
        <w:rPr>
          <w:rFonts w:ascii="KohinoorDevanagariRegular" w:hAnsi="KohinoorDevanagariRegular" w:cs="KohinoorDevanagariRegular"/>
          <w:i/>
        </w:rPr>
        <w:t>- si s’escau -</w:t>
      </w:r>
      <w:r w:rsidRPr="00D92E04">
        <w:rPr>
          <w:rFonts w:ascii="KohinoorDevanagariRegular" w:hAnsi="KohinoorDevanagariRegular" w:cs="KohinoorDevanagariRegular"/>
        </w:rPr>
        <w:t xml:space="preserve">) </w:t>
      </w:r>
      <w:r w:rsidRPr="00D92E04">
        <w:rPr>
          <w:rFonts w:ascii="KohinoorDevanagariRegular" w:hAnsi="KohinoorDevanagariRegular" w:cs="KohinoorDevanagariRegular"/>
          <w:sz w:val="21"/>
          <w:szCs w:val="21"/>
        </w:rPr>
        <w:t>Que s’integra la solvència pels següents mitjans</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externs: ........</w:t>
      </w:r>
      <w:r w:rsidR="00D41A6D">
        <w:rPr>
          <w:rFonts w:ascii="KohinoorDevanagariRegular" w:hAnsi="KohinoorDevanagariRegular" w:cs="KohinoorDevanagariRegular"/>
          <w:sz w:val="21"/>
          <w:szCs w:val="21"/>
        </w:rPr>
        <w:t>.........................................................................................................................................................................................................................................................................................</w:t>
      </w:r>
      <w:r w:rsidRPr="00D92E04">
        <w:rPr>
          <w:rFonts w:ascii="KohinoorDevanagariRegular" w:hAnsi="KohinoorDevanagariRegular" w:cs="KohinoorDevanagariRegular"/>
          <w:sz w:val="21"/>
          <w:szCs w:val="21"/>
        </w:rPr>
        <w:t>.................</w:t>
      </w:r>
    </w:p>
    <w:p w14:paraId="5277BC70"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56850621" w14:textId="1A78B364"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 xml:space="preserve">Que es compromet a l’adscripció a l’execució del contracte de mitjans personals i/o materials indicats en </w:t>
      </w:r>
      <w:r w:rsidR="006C20EA" w:rsidRPr="006C20EA">
        <w:rPr>
          <w:rFonts w:ascii="KohinoorDevanagariRegular" w:hAnsi="KohinoorDevanagariRegular" w:cs="KohinoorDevanagariRegular"/>
          <w:sz w:val="21"/>
          <w:szCs w:val="21"/>
        </w:rPr>
        <w:t>l’apartat</w:t>
      </w:r>
      <w:r w:rsidR="006C20EA">
        <w:rPr>
          <w:rFonts w:ascii="KohinoorDevanagariRegular" w:hAnsi="KohinoorDevanagariRegular" w:cs="KohinoorDevanagariRegular"/>
          <w:b/>
          <w:sz w:val="21"/>
          <w:szCs w:val="21"/>
        </w:rPr>
        <w:t xml:space="preserve"> </w:t>
      </w:r>
      <w:r w:rsidR="00CF6009">
        <w:rPr>
          <w:rFonts w:ascii="KohinoorDevanagariRegular" w:hAnsi="KohinoorDevanagariRegular" w:cs="KohinoorDevanagariRegular"/>
          <w:b/>
          <w:sz w:val="21"/>
          <w:szCs w:val="21"/>
        </w:rPr>
        <w:t>G.2</w:t>
      </w:r>
      <w:r w:rsidR="006C20EA">
        <w:rPr>
          <w:rFonts w:ascii="KohinoorDevanagariRegular" w:hAnsi="KohinoorDevanagariRegular" w:cs="KohinoorDevanagariRegular"/>
          <w:b/>
          <w:sz w:val="21"/>
          <w:szCs w:val="21"/>
        </w:rPr>
        <w:t xml:space="preserve">.2) del quadre de característiques del </w:t>
      </w:r>
      <w:r w:rsidRPr="006C20EA">
        <w:rPr>
          <w:rFonts w:ascii="KohinoorDevanagariRegular" w:hAnsi="KohinoorDevanagariRegular" w:cs="KohinoorDevanagariRegular"/>
          <w:b/>
          <w:sz w:val="21"/>
          <w:szCs w:val="21"/>
        </w:rPr>
        <w:t>P</w:t>
      </w:r>
      <w:r w:rsidR="006C20EA" w:rsidRPr="006C20EA">
        <w:rPr>
          <w:rFonts w:ascii="KohinoorDevanagariRegular" w:hAnsi="KohinoorDevanagariRegular" w:cs="KohinoorDevanagariRegular"/>
          <w:b/>
          <w:sz w:val="21"/>
          <w:szCs w:val="21"/>
        </w:rPr>
        <w:t>C</w:t>
      </w:r>
      <w:r w:rsidRPr="006C20EA">
        <w:rPr>
          <w:rFonts w:ascii="KohinoorDevanagariRegular" w:hAnsi="KohinoorDevanagariRegular" w:cs="KohinoorDevanagariRegular"/>
          <w:b/>
          <w:sz w:val="21"/>
          <w:szCs w:val="21"/>
        </w:rPr>
        <w:t>AP</w:t>
      </w:r>
      <w:r w:rsidRPr="00D92E04">
        <w:rPr>
          <w:rFonts w:ascii="KohinoorDevanagariRegular" w:hAnsi="KohinoorDevanagariRegular" w:cs="KohinoorDevanagariRegular"/>
          <w:sz w:val="21"/>
          <w:szCs w:val="21"/>
        </w:rPr>
        <w:t>.</w:t>
      </w:r>
    </w:p>
    <w:p w14:paraId="4848F9FA"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32AACB6E"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Que l’empresa a la que representa té una plantilla de persones treballadores formada per (</w:t>
      </w:r>
      <w:r w:rsidRPr="00874C12">
        <w:rPr>
          <w:rFonts w:ascii="KohinoorDevanagariRegular" w:hAnsi="KohinoorDevanagariRegular" w:cs="KohinoorDevanagariRegular"/>
          <w:i/>
          <w:sz w:val="21"/>
          <w:szCs w:val="21"/>
        </w:rPr>
        <w:t>-marcar el que s’escaigui-</w:t>
      </w:r>
      <w:r w:rsidRPr="00D92E04">
        <w:rPr>
          <w:rFonts w:ascii="KohinoorDevanagariRegular" w:hAnsi="KohinoorDevanagariRegular" w:cs="KohinoorDevanagariRegular"/>
          <w:sz w:val="21"/>
          <w:szCs w:val="21"/>
        </w:rPr>
        <w:t>):</w:t>
      </w:r>
    </w:p>
    <w:p w14:paraId="5D4B0C1B"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231C5D26"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Menys de 50 treballadors/res</w:t>
      </w:r>
    </w:p>
    <w:p w14:paraId="122E3F84" w14:textId="77777777" w:rsid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rPr>
      </w:pPr>
      <w:r w:rsidRPr="00D92E04">
        <w:rPr>
          <w:rFonts w:ascii="KohinoorDevanagariRegular" w:hAnsi="KohinoorDevanagariRegular" w:cs="KohinoorDevanagariRegular"/>
          <w:sz w:val="21"/>
          <w:szCs w:val="21"/>
        </w:rPr>
        <w:t xml:space="preserve">50 o més treballadors/res </w:t>
      </w:r>
      <w:r w:rsidRPr="00874C12">
        <w:rPr>
          <w:rFonts w:ascii="KohinoorDevanagariRegular" w:hAnsi="KohinoorDevanagariRegular" w:cs="KohinoorDevanagariRegular"/>
          <w:i/>
        </w:rPr>
        <w:t>(-en aquest cas, marqui la casella corresponent-):</w:t>
      </w:r>
    </w:p>
    <w:p w14:paraId="13477416" w14:textId="77777777" w:rsidR="00874C12" w:rsidRPr="00D92E04" w:rsidRDefault="00874C12" w:rsidP="00B70C79">
      <w:pPr>
        <w:pStyle w:val="Prrafodelista"/>
        <w:autoSpaceDE w:val="0"/>
        <w:autoSpaceDN w:val="0"/>
        <w:adjustRightInd w:val="0"/>
        <w:spacing w:after="0" w:line="360" w:lineRule="auto"/>
        <w:ind w:left="1440"/>
        <w:jc w:val="both"/>
        <w:rPr>
          <w:rFonts w:ascii="KohinoorDevanagariRegular" w:hAnsi="KohinoorDevanagariRegular" w:cs="KohinoorDevanagariRegular"/>
        </w:rPr>
      </w:pPr>
    </w:p>
    <w:p w14:paraId="373D2E42" w14:textId="77777777" w:rsidR="00D92E04" w:rsidRPr="00D92E04" w:rsidRDefault="00D92E04" w:rsidP="00B70C79">
      <w:pPr>
        <w:pStyle w:val="Prrafodelista"/>
        <w:numPr>
          <w:ilvl w:val="2"/>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CourierNewPSMT" w:hAnsi="CourierNewPSMT" w:cs="CourierNewPSMT"/>
          <w:sz w:val="21"/>
          <w:szCs w:val="21"/>
        </w:rPr>
        <w:t>C</w:t>
      </w:r>
      <w:r w:rsidRPr="00D92E04">
        <w:rPr>
          <w:rFonts w:ascii="KohinoorDevanagariRegular" w:hAnsi="KohinoorDevanagariRegular" w:cs="KohinoorDevanagariRegular"/>
          <w:sz w:val="21"/>
          <w:szCs w:val="21"/>
        </w:rPr>
        <w:t>ompleix amb l’obligació que almenys el 2% dels treballadors/res siguin persones amb discapacitat (Reial decret 1/2013, de 29 de novembre)</w:t>
      </w:r>
    </w:p>
    <w:p w14:paraId="412471A5" w14:textId="77777777" w:rsidR="00D92E04" w:rsidRPr="00D92E04" w:rsidRDefault="00D92E04" w:rsidP="00B70C79">
      <w:pPr>
        <w:pStyle w:val="Prrafodelista"/>
        <w:numPr>
          <w:ilvl w:val="2"/>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CourierNewPSMT" w:hAnsi="CourierNewPSMT" w:cs="CourierNewPSMT"/>
          <w:sz w:val="21"/>
          <w:szCs w:val="21"/>
        </w:rPr>
        <w:t>C</w:t>
      </w:r>
      <w:r w:rsidRPr="00D92E04">
        <w:rPr>
          <w:rFonts w:ascii="KohinoorDevanagariRegular" w:hAnsi="KohinoorDevanagariRegular" w:cs="KohinoorDevanagariRegular"/>
          <w:sz w:val="21"/>
          <w:szCs w:val="21"/>
        </w:rPr>
        <w:t>ompleix amb les mesures alternatives previstes al Reial decret</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364/2005, de 8 d’abril, per el qual es regula el compliment alternatiu</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amb caràcter excepcional de la quota de reserva a favor de</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treballadors amb discapacitat.</w:t>
      </w:r>
    </w:p>
    <w:p w14:paraId="2E288E59"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64E9CA24" w14:textId="77777777" w:rsid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Que l’empresa a la que representa té una plantilla de persones treballadores</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formada per (</w:t>
      </w:r>
      <w:r w:rsidRPr="00874C12">
        <w:rPr>
          <w:rFonts w:ascii="KohinoorDevanagariRegular" w:hAnsi="KohinoorDevanagariRegular" w:cs="KohinoorDevanagariRegular"/>
          <w:i/>
          <w:sz w:val="21"/>
          <w:szCs w:val="21"/>
        </w:rPr>
        <w:t>-marcar el que s’escaigui-</w:t>
      </w:r>
      <w:r w:rsidRPr="00D92E04">
        <w:rPr>
          <w:rFonts w:ascii="KohinoorDevanagariRegular" w:hAnsi="KohinoorDevanagariRegular" w:cs="KohinoorDevanagariRegular"/>
          <w:sz w:val="21"/>
          <w:szCs w:val="21"/>
        </w:rPr>
        <w:t>):</w:t>
      </w:r>
    </w:p>
    <w:p w14:paraId="77FCB0CD" w14:textId="77777777" w:rsidR="00D92E04" w:rsidRPr="00D92E04" w:rsidRDefault="00D92E04" w:rsidP="00B70C79">
      <w:pPr>
        <w:pStyle w:val="Prrafodelista"/>
        <w:autoSpaceDE w:val="0"/>
        <w:autoSpaceDN w:val="0"/>
        <w:adjustRightInd w:val="0"/>
        <w:spacing w:after="0" w:line="360" w:lineRule="auto"/>
        <w:jc w:val="both"/>
        <w:rPr>
          <w:rFonts w:ascii="KohinoorDevanagariRegular" w:hAnsi="KohinoorDevanagariRegular" w:cs="KohinoorDevanagariRegular"/>
          <w:sz w:val="21"/>
          <w:szCs w:val="21"/>
        </w:rPr>
      </w:pPr>
    </w:p>
    <w:p w14:paraId="34178DA0"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lastRenderedPageBreak/>
        <w:t>Més de 250 treballadors/res i compleix amb allò establert a l’article 45 de la Llei Orgànica 3/2007, de 22 de març, per a la igualtat efectiva de dones i homes relatiu a l’elaboració i implantació d’un pla d’igualtat.</w:t>
      </w:r>
    </w:p>
    <w:p w14:paraId="06A1155C"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250 o menys treballadors/res i en aplicació del conveni col·lectiu aplicable,</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compleix amb allò establert a l’apartat 3 de l’art. 45 de la Llei Orgànica 3/2007, de 22 de març, per a la igualtat efectiva de dones i homes relatiu a l’elaboració</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i aplicació d’un pla d’igualtat.</w:t>
      </w:r>
    </w:p>
    <w:p w14:paraId="6CBD22EA"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En aplicació de l’apartat 5 de l’art. 45 de la Llei Orgànica 3/2007, de 22 de març,</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per a la igualtat efectiva de dones i home, l’empresa no està obligada a</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l’elaboració i implantació del pla d’igualtat.</w:t>
      </w:r>
    </w:p>
    <w:p w14:paraId="2EF16990" w14:textId="77777777" w:rsidR="00C37BE4" w:rsidRDefault="00C37BE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7E6B8B35" w14:textId="77777777" w:rsidR="00D92E04" w:rsidRPr="00C37BE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u w:val="single"/>
        </w:rPr>
      </w:pPr>
      <w:r w:rsidRPr="00C37BE4">
        <w:rPr>
          <w:rFonts w:ascii="KohinoorDevanagariRegular" w:hAnsi="KohinoorDevanagariRegular" w:cs="KohinoorDevanagariRegular"/>
          <w:sz w:val="21"/>
          <w:szCs w:val="21"/>
          <w:u w:val="single"/>
        </w:rPr>
        <w:t xml:space="preserve">Pràctica de </w:t>
      </w:r>
      <w:r w:rsidR="00C37BE4" w:rsidRPr="00C37BE4">
        <w:rPr>
          <w:rFonts w:ascii="KohinoorDevanagariRegular" w:hAnsi="KohinoorDevanagariRegular" w:cs="KohinoorDevanagariRegular"/>
          <w:sz w:val="21"/>
          <w:szCs w:val="21"/>
          <w:u w:val="single"/>
        </w:rPr>
        <w:t>Notificacions</w:t>
      </w:r>
      <w:r w:rsidRPr="00C37BE4">
        <w:rPr>
          <w:rFonts w:ascii="KohinoorDevanagariRegular" w:hAnsi="KohinoorDevanagariRegular" w:cs="KohinoorDevanagariRegular"/>
          <w:sz w:val="21"/>
          <w:szCs w:val="21"/>
          <w:u w:val="single"/>
        </w:rPr>
        <w:t>:</w:t>
      </w:r>
    </w:p>
    <w:p w14:paraId="7EC85E8B" w14:textId="77777777" w:rsidR="00C37BE4" w:rsidRPr="00C37BE4" w:rsidRDefault="00C37BE4" w:rsidP="00B70C79">
      <w:pPr>
        <w:pStyle w:val="Prrafodelista"/>
        <w:autoSpaceDE w:val="0"/>
        <w:autoSpaceDN w:val="0"/>
        <w:adjustRightInd w:val="0"/>
        <w:spacing w:after="0" w:line="360" w:lineRule="auto"/>
        <w:jc w:val="both"/>
        <w:rPr>
          <w:rFonts w:ascii="KohinoorDevanagariRegular" w:hAnsi="KohinoorDevanagariRegular" w:cs="KohinoorDevanagariRegular"/>
          <w:sz w:val="21"/>
          <w:szCs w:val="21"/>
          <w:u w:val="single"/>
        </w:rPr>
      </w:pPr>
    </w:p>
    <w:p w14:paraId="67E00915" w14:textId="77777777" w:rsidR="00C37BE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Que l’adreça</w:t>
      </w:r>
      <w:r w:rsidR="00C37BE4">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de correu electrònic habilitada a efectes de notif</w:t>
      </w:r>
      <w:r w:rsidR="00C37BE4">
        <w:rPr>
          <w:rFonts w:ascii="KohinoorDevanagariRegular" w:hAnsi="KohinoorDevanagariRegular" w:cs="KohinoorDevanagariRegular"/>
          <w:sz w:val="21"/>
          <w:szCs w:val="21"/>
        </w:rPr>
        <w:t>i</w:t>
      </w:r>
      <w:r w:rsidRPr="00D92E04">
        <w:rPr>
          <w:rFonts w:ascii="KohinoorDevanagariRegular" w:hAnsi="KohinoorDevanagariRegular" w:cs="KohinoorDevanagariRegular"/>
          <w:sz w:val="21"/>
          <w:szCs w:val="21"/>
        </w:rPr>
        <w:t>cacions, d’acord amb el</w:t>
      </w:r>
      <w:r w:rsidR="00C37BE4">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contingut de la Disposició Addicional 15 de la L SP, i els articles 41 i 43 de la</w:t>
      </w:r>
      <w:r w:rsidR="00C37BE4">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 xml:space="preserve">Llei 39/2015, d’1 d’octubre, del Procediment Administratiu </w:t>
      </w:r>
      <w:r w:rsidR="00C37BE4">
        <w:rPr>
          <w:rFonts w:ascii="KohinoorDevanagariRegular" w:hAnsi="KohinoorDevanagariRegular" w:cs="KohinoorDevanagariRegular"/>
          <w:sz w:val="21"/>
          <w:szCs w:val="21"/>
        </w:rPr>
        <w:t>C</w:t>
      </w:r>
      <w:r w:rsidRPr="00D92E04">
        <w:rPr>
          <w:rFonts w:ascii="KohinoorDevanagariRegular" w:hAnsi="KohinoorDevanagariRegular" w:cs="KohinoorDevanagariRegular"/>
          <w:sz w:val="21"/>
          <w:szCs w:val="21"/>
        </w:rPr>
        <w:t>omú de les</w:t>
      </w:r>
      <w:r w:rsidR="00C37BE4">
        <w:rPr>
          <w:rFonts w:ascii="KohinoorDevanagariRegular" w:hAnsi="KohinoorDevanagariRegular" w:cs="KohinoorDevanagariRegular"/>
          <w:sz w:val="21"/>
          <w:szCs w:val="21"/>
        </w:rPr>
        <w:t xml:space="preserve"> </w:t>
      </w:r>
      <w:r w:rsidRPr="00C37BE4">
        <w:rPr>
          <w:rFonts w:ascii="KohinoorDevanagariRegular" w:hAnsi="KohinoorDevanagariRegular" w:cs="KohinoorDevanagariRegular"/>
          <w:sz w:val="21"/>
          <w:szCs w:val="21"/>
        </w:rPr>
        <w:t>Administracions Públiques, és la que a continuació s’indica:</w:t>
      </w:r>
      <w:r w:rsidR="00C37BE4" w:rsidRPr="00C37BE4">
        <w:rPr>
          <w:rFonts w:ascii="KohinoorDevanagariRegular" w:hAnsi="KohinoorDevanagariRegular" w:cs="KohinoorDevanagariRegular"/>
          <w:sz w:val="21"/>
          <w:szCs w:val="21"/>
        </w:rPr>
        <w:t xml:space="preserve"> </w:t>
      </w:r>
    </w:p>
    <w:p w14:paraId="18C95DF2" w14:textId="77777777" w:rsidR="006359A6" w:rsidRDefault="006359A6" w:rsidP="006359A6">
      <w:pPr>
        <w:pStyle w:val="Prrafodelista"/>
        <w:autoSpaceDE w:val="0"/>
        <w:autoSpaceDN w:val="0"/>
        <w:adjustRightInd w:val="0"/>
        <w:spacing w:after="0" w:line="360" w:lineRule="auto"/>
        <w:jc w:val="both"/>
        <w:rPr>
          <w:rFonts w:ascii="KohinoorDevanagariRegular" w:hAnsi="KohinoorDevanagariRegular" w:cs="KohinoorDevanagariRegular"/>
          <w:sz w:val="21"/>
          <w:szCs w:val="21"/>
        </w:rPr>
      </w:pPr>
      <w:r>
        <w:rPr>
          <w:rFonts w:ascii="KohinoorDevanagariRegular" w:hAnsi="KohinoorDevanagariRegular" w:cs="KohinoorDevanagariRegular"/>
          <w:sz w:val="21"/>
          <w:szCs w:val="21"/>
        </w:rPr>
        <w:t>__________________________________________________________</w:t>
      </w:r>
    </w:p>
    <w:p w14:paraId="0025D54D" w14:textId="77777777" w:rsidR="001E1C2F" w:rsidRDefault="001E1C2F" w:rsidP="00B70C79">
      <w:pPr>
        <w:spacing w:line="360" w:lineRule="auto"/>
        <w:jc w:val="both"/>
        <w:rPr>
          <w:rFonts w:ascii="Arial" w:hAnsi="Arial" w:cs="Arial"/>
          <w:i/>
          <w:sz w:val="20"/>
          <w:szCs w:val="20"/>
        </w:rPr>
      </w:pPr>
    </w:p>
    <w:p w14:paraId="467489EB" w14:textId="50C51359" w:rsidR="001E1C2F" w:rsidRPr="00A23FEB" w:rsidRDefault="001E1C2F" w:rsidP="00B70C79">
      <w:pPr>
        <w:spacing w:line="360" w:lineRule="auto"/>
        <w:ind w:hanging="24"/>
        <w:jc w:val="both"/>
        <w:rPr>
          <w:rFonts w:ascii="Arial" w:hAnsi="Arial" w:cs="Arial"/>
          <w:i/>
          <w:sz w:val="20"/>
          <w:szCs w:val="20"/>
        </w:rPr>
      </w:pPr>
      <w:r>
        <w:rPr>
          <w:rFonts w:ascii="Arial" w:hAnsi="Arial" w:cs="Arial"/>
          <w:i/>
          <w:sz w:val="20"/>
          <w:szCs w:val="20"/>
        </w:rPr>
        <w:t xml:space="preserve">_________, </w:t>
      </w:r>
      <w:r w:rsidR="006359A6">
        <w:rPr>
          <w:rFonts w:ascii="Arial" w:hAnsi="Arial" w:cs="Arial"/>
          <w:i/>
          <w:sz w:val="20"/>
          <w:szCs w:val="20"/>
        </w:rPr>
        <w:t xml:space="preserve"> ___ de ________ de 202</w:t>
      </w:r>
      <w:r w:rsidR="00F40453">
        <w:rPr>
          <w:rFonts w:ascii="Arial" w:hAnsi="Arial" w:cs="Arial"/>
          <w:i/>
          <w:sz w:val="20"/>
          <w:szCs w:val="20"/>
        </w:rPr>
        <w:t>6.</w:t>
      </w:r>
    </w:p>
    <w:p w14:paraId="7FDBD6E2" w14:textId="77777777" w:rsidR="001E1C2F" w:rsidRPr="00A23FEB" w:rsidRDefault="001E1C2F" w:rsidP="00B70C79">
      <w:pPr>
        <w:spacing w:line="360" w:lineRule="auto"/>
        <w:ind w:hanging="24"/>
        <w:jc w:val="both"/>
        <w:rPr>
          <w:rFonts w:ascii="Arial" w:hAnsi="Arial" w:cs="Arial"/>
          <w:i/>
          <w:sz w:val="20"/>
          <w:szCs w:val="20"/>
        </w:rPr>
      </w:pPr>
    </w:p>
    <w:p w14:paraId="2FCF9483" w14:textId="77777777" w:rsidR="001E1C2F" w:rsidRDefault="001E1C2F" w:rsidP="00B70C79">
      <w:pPr>
        <w:spacing w:line="360" w:lineRule="auto"/>
        <w:ind w:hanging="24"/>
        <w:jc w:val="both"/>
        <w:rPr>
          <w:rFonts w:ascii="Arial" w:hAnsi="Arial" w:cs="Arial"/>
          <w:i/>
          <w:sz w:val="20"/>
          <w:szCs w:val="20"/>
        </w:rPr>
      </w:pPr>
      <w:r w:rsidRPr="00A23FEB">
        <w:rPr>
          <w:rFonts w:ascii="Arial" w:hAnsi="Arial" w:cs="Arial"/>
          <w:i/>
          <w:sz w:val="20"/>
          <w:szCs w:val="20"/>
        </w:rPr>
        <w:t xml:space="preserve">Signatura del </w:t>
      </w:r>
      <w:r>
        <w:rPr>
          <w:rFonts w:ascii="Arial" w:hAnsi="Arial" w:cs="Arial"/>
          <w:i/>
          <w:sz w:val="20"/>
          <w:szCs w:val="20"/>
        </w:rPr>
        <w:t>licitador,</w:t>
      </w:r>
    </w:p>
    <w:p w14:paraId="49813B88" w14:textId="77777777" w:rsidR="001E1C2F" w:rsidRPr="00A23FEB" w:rsidRDefault="001E1C2F" w:rsidP="00B70C79">
      <w:pPr>
        <w:spacing w:line="360" w:lineRule="auto"/>
        <w:jc w:val="both"/>
        <w:rPr>
          <w:rFonts w:ascii="Arial" w:hAnsi="Arial" w:cs="Arial"/>
          <w:i/>
          <w:sz w:val="20"/>
          <w:szCs w:val="20"/>
        </w:rPr>
      </w:pPr>
    </w:p>
    <w:p w14:paraId="7DD5B75B" w14:textId="77777777" w:rsidR="001E1C2F" w:rsidRPr="001B1065" w:rsidRDefault="001E1C2F" w:rsidP="00B70C79">
      <w:pPr>
        <w:spacing w:line="360" w:lineRule="auto"/>
        <w:rPr>
          <w:lang w:val="es-ES"/>
        </w:rPr>
      </w:pPr>
      <w:r>
        <w:rPr>
          <w:rFonts w:ascii="Arial" w:hAnsi="Arial" w:cs="Arial"/>
          <w:i/>
          <w:sz w:val="20"/>
          <w:szCs w:val="20"/>
        </w:rPr>
        <w:t>Signat: _________________</w:t>
      </w:r>
      <w:r w:rsidRPr="00A23FEB">
        <w:rPr>
          <w:rFonts w:ascii="Arial" w:hAnsi="Arial" w:cs="Arial"/>
          <w:i/>
          <w:sz w:val="20"/>
          <w:szCs w:val="20"/>
        </w:rPr>
        <w:t>.</w:t>
      </w:r>
    </w:p>
    <w:p w14:paraId="0AE80DEE" w14:textId="77777777" w:rsidR="00D41A6D" w:rsidRPr="00D92E04" w:rsidRDefault="00D41A6D" w:rsidP="00B70C79">
      <w:pPr>
        <w:autoSpaceDE w:val="0"/>
        <w:autoSpaceDN w:val="0"/>
        <w:adjustRightInd w:val="0"/>
        <w:spacing w:after="0" w:line="360" w:lineRule="auto"/>
        <w:jc w:val="both"/>
        <w:rPr>
          <w:rFonts w:ascii="KohinoorDevanagariRegular" w:hAnsi="KohinoorDevanagariRegular" w:cs="KohinoorDevanagariRegular"/>
          <w:sz w:val="19"/>
          <w:szCs w:val="19"/>
        </w:rPr>
      </w:pPr>
    </w:p>
    <w:p w14:paraId="036B1E49" w14:textId="77777777" w:rsidR="00D92E04" w:rsidRPr="00D92E04" w:rsidRDefault="00D92E04" w:rsidP="00B70C79">
      <w:pPr>
        <w:autoSpaceDE w:val="0"/>
        <w:autoSpaceDN w:val="0"/>
        <w:adjustRightInd w:val="0"/>
        <w:spacing w:after="0" w:line="360" w:lineRule="auto"/>
      </w:pPr>
      <w:r w:rsidRPr="00D92E04">
        <w:rPr>
          <w:rFonts w:ascii="KohinoorDevanagariRegular" w:hAnsi="KohinoorDevanagariRegular" w:cs="KohinoorDevanagariRegular"/>
          <w:sz w:val="19"/>
          <w:szCs w:val="19"/>
        </w:rPr>
        <w:t>(1) Es recorda que en cas que siguin varis empresaris els qui concorrin de forma agrupada a través de</w:t>
      </w:r>
      <w:r w:rsidR="006C20EA">
        <w:rPr>
          <w:rFonts w:ascii="KohinoorDevanagariRegular" w:hAnsi="KohinoorDevanagariRegular" w:cs="KohinoorDevanagariRegular"/>
          <w:sz w:val="19"/>
          <w:szCs w:val="19"/>
        </w:rPr>
        <w:t xml:space="preserve"> </w:t>
      </w:r>
      <w:r w:rsidRPr="00D92E04">
        <w:rPr>
          <w:rFonts w:ascii="KohinoorDevanagariRegular" w:hAnsi="KohinoorDevanagariRegular" w:cs="KohinoorDevanagariRegular"/>
          <w:sz w:val="19"/>
          <w:szCs w:val="19"/>
        </w:rPr>
        <w:t>UTE, caldrà presentar una única declaració responsable i oferta de criteris avaluables de forma</w:t>
      </w:r>
      <w:r w:rsidR="006C20EA">
        <w:rPr>
          <w:rFonts w:ascii="KohinoorDevanagariRegular" w:hAnsi="KohinoorDevanagariRegular" w:cs="KohinoorDevanagariRegular"/>
          <w:sz w:val="19"/>
          <w:szCs w:val="19"/>
        </w:rPr>
        <w:t xml:space="preserve"> </w:t>
      </w:r>
      <w:r w:rsidRPr="00D92E04">
        <w:rPr>
          <w:rFonts w:ascii="KohinoorDevanagariRegular" w:hAnsi="KohinoorDevanagariRegular" w:cs="KohinoorDevanagariRegular"/>
          <w:sz w:val="19"/>
          <w:szCs w:val="19"/>
        </w:rPr>
        <w:t>automàtica subscrita per totes les entitats que conformin la UTE.</w:t>
      </w:r>
    </w:p>
    <w:sectPr w:rsidR="00D92E04" w:rsidRPr="00D92E04" w:rsidSect="00DA12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43DB" w14:textId="77777777" w:rsidR="00231A14" w:rsidRDefault="00231A14" w:rsidP="00D41A6D">
      <w:pPr>
        <w:spacing w:after="0" w:line="240" w:lineRule="auto"/>
      </w:pPr>
      <w:r>
        <w:separator/>
      </w:r>
    </w:p>
  </w:endnote>
  <w:endnote w:type="continuationSeparator" w:id="0">
    <w:p w14:paraId="49F5B499" w14:textId="77777777" w:rsidR="00231A14" w:rsidRDefault="00231A14" w:rsidP="00D4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KohinoorDevanagariBold">
    <w:altName w:val="Calibri"/>
    <w:panose1 w:val="00000000000000000000"/>
    <w:charset w:val="00"/>
    <w:family w:val="auto"/>
    <w:notTrueType/>
    <w:pitch w:val="default"/>
    <w:sig w:usb0="00000003" w:usb1="00000000" w:usb2="00000000" w:usb3="00000000" w:csb0="00000001" w:csb1="00000000"/>
  </w:font>
  <w:font w:name="KohinoorDevanagariRegular">
    <w:altName w:val="Calibri"/>
    <w:panose1 w:val="00000000000000000000"/>
    <w:charset w:val="00"/>
    <w:family w:val="auto"/>
    <w:notTrueType/>
    <w:pitch w:val="default"/>
    <w:sig w:usb0="00000003" w:usb1="00000000" w:usb2="00000000" w:usb3="00000000" w:csb0="00000001" w:csb1="00000000"/>
  </w:font>
  <w:font w:name="CourierNewPSMT">
    <w:altName w:val="Courier 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C927" w14:textId="77777777" w:rsidR="00231A14" w:rsidRDefault="00231A14" w:rsidP="00D41A6D">
      <w:pPr>
        <w:spacing w:after="0" w:line="240" w:lineRule="auto"/>
      </w:pPr>
      <w:r>
        <w:separator/>
      </w:r>
    </w:p>
  </w:footnote>
  <w:footnote w:type="continuationSeparator" w:id="0">
    <w:p w14:paraId="2F1314B0" w14:textId="77777777" w:rsidR="00231A14" w:rsidRDefault="00231A14" w:rsidP="00D4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D8C8" w14:textId="77777777" w:rsidR="00733436" w:rsidRDefault="00733436">
    <w:pPr>
      <w:pStyle w:val="Encabezado"/>
    </w:pPr>
    <w:bookmarkStart w:id="2" w:name="_Hlk1927284"/>
    <w:r>
      <w:rPr>
        <w:noProof/>
        <w:lang w:val="es-ES" w:eastAsia="es-ES"/>
      </w:rPr>
      <w:drawing>
        <wp:inline distT="0" distB="0" distL="0" distR="0" wp14:anchorId="07FC0548" wp14:editId="6A635E84">
          <wp:extent cx="805175" cy="104713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5187" cy="1047150"/>
                  </a:xfrm>
                  <a:prstGeom prst="rect">
                    <a:avLst/>
                  </a:prstGeom>
                  <a:noFill/>
                  <a:ln w="9525">
                    <a:noFill/>
                    <a:miter lim="800000"/>
                    <a:headEnd/>
                    <a:tailEnd/>
                  </a:ln>
                </pic:spPr>
              </pic:pic>
            </a:graphicData>
          </a:graphic>
        </wp:inline>
      </w:drawing>
    </w:r>
    <w:bookmarkEnd w:id="2"/>
  </w:p>
  <w:p w14:paraId="5A005549" w14:textId="77777777" w:rsidR="00733436" w:rsidRDefault="007334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7"/>
    <w:multiLevelType w:val="hybridMultilevel"/>
    <w:tmpl w:val="7FC417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104702"/>
    <w:multiLevelType w:val="hybridMultilevel"/>
    <w:tmpl w:val="AE3CA0FE"/>
    <w:lvl w:ilvl="0" w:tplc="04030003">
      <w:start w:val="1"/>
      <w:numFmt w:val="bullet"/>
      <w:lvlText w:val="o"/>
      <w:lvlJc w:val="left"/>
      <w:pPr>
        <w:ind w:left="1495" w:hanging="360"/>
      </w:pPr>
      <w:rPr>
        <w:rFonts w:ascii="Courier New" w:hAnsi="Courier New" w:cs="Courier New" w:hint="default"/>
      </w:rPr>
    </w:lvl>
    <w:lvl w:ilvl="1" w:tplc="04030003" w:tentative="1">
      <w:start w:val="1"/>
      <w:numFmt w:val="bullet"/>
      <w:lvlText w:val="o"/>
      <w:lvlJc w:val="left"/>
      <w:pPr>
        <w:ind w:left="2215" w:hanging="360"/>
      </w:pPr>
      <w:rPr>
        <w:rFonts w:ascii="Courier New" w:hAnsi="Courier New" w:cs="Courier New" w:hint="default"/>
      </w:rPr>
    </w:lvl>
    <w:lvl w:ilvl="2" w:tplc="04030005" w:tentative="1">
      <w:start w:val="1"/>
      <w:numFmt w:val="bullet"/>
      <w:lvlText w:val=""/>
      <w:lvlJc w:val="left"/>
      <w:pPr>
        <w:ind w:left="2935" w:hanging="360"/>
      </w:pPr>
      <w:rPr>
        <w:rFonts w:ascii="Wingdings" w:hAnsi="Wingdings" w:hint="default"/>
      </w:rPr>
    </w:lvl>
    <w:lvl w:ilvl="3" w:tplc="04030001" w:tentative="1">
      <w:start w:val="1"/>
      <w:numFmt w:val="bullet"/>
      <w:lvlText w:val=""/>
      <w:lvlJc w:val="left"/>
      <w:pPr>
        <w:ind w:left="3655" w:hanging="360"/>
      </w:pPr>
      <w:rPr>
        <w:rFonts w:ascii="Symbol" w:hAnsi="Symbol" w:hint="default"/>
      </w:rPr>
    </w:lvl>
    <w:lvl w:ilvl="4" w:tplc="04030003" w:tentative="1">
      <w:start w:val="1"/>
      <w:numFmt w:val="bullet"/>
      <w:lvlText w:val="o"/>
      <w:lvlJc w:val="left"/>
      <w:pPr>
        <w:ind w:left="4375" w:hanging="360"/>
      </w:pPr>
      <w:rPr>
        <w:rFonts w:ascii="Courier New" w:hAnsi="Courier New" w:cs="Courier New" w:hint="default"/>
      </w:rPr>
    </w:lvl>
    <w:lvl w:ilvl="5" w:tplc="04030005" w:tentative="1">
      <w:start w:val="1"/>
      <w:numFmt w:val="bullet"/>
      <w:lvlText w:val=""/>
      <w:lvlJc w:val="left"/>
      <w:pPr>
        <w:ind w:left="5095" w:hanging="360"/>
      </w:pPr>
      <w:rPr>
        <w:rFonts w:ascii="Wingdings" w:hAnsi="Wingdings" w:hint="default"/>
      </w:rPr>
    </w:lvl>
    <w:lvl w:ilvl="6" w:tplc="04030001" w:tentative="1">
      <w:start w:val="1"/>
      <w:numFmt w:val="bullet"/>
      <w:lvlText w:val=""/>
      <w:lvlJc w:val="left"/>
      <w:pPr>
        <w:ind w:left="5815" w:hanging="360"/>
      </w:pPr>
      <w:rPr>
        <w:rFonts w:ascii="Symbol" w:hAnsi="Symbol" w:hint="default"/>
      </w:rPr>
    </w:lvl>
    <w:lvl w:ilvl="7" w:tplc="04030003" w:tentative="1">
      <w:start w:val="1"/>
      <w:numFmt w:val="bullet"/>
      <w:lvlText w:val="o"/>
      <w:lvlJc w:val="left"/>
      <w:pPr>
        <w:ind w:left="6535" w:hanging="360"/>
      </w:pPr>
      <w:rPr>
        <w:rFonts w:ascii="Courier New" w:hAnsi="Courier New" w:cs="Courier New" w:hint="default"/>
      </w:rPr>
    </w:lvl>
    <w:lvl w:ilvl="8" w:tplc="04030005" w:tentative="1">
      <w:start w:val="1"/>
      <w:numFmt w:val="bullet"/>
      <w:lvlText w:val=""/>
      <w:lvlJc w:val="left"/>
      <w:pPr>
        <w:ind w:left="7255" w:hanging="360"/>
      </w:pPr>
      <w:rPr>
        <w:rFonts w:ascii="Wingdings" w:hAnsi="Wingdings" w:hint="default"/>
      </w:rPr>
    </w:lvl>
  </w:abstractNum>
  <w:abstractNum w:abstractNumId="2" w15:restartNumberingAfterBreak="0">
    <w:nsid w:val="1CC91064"/>
    <w:multiLevelType w:val="hybridMultilevel"/>
    <w:tmpl w:val="EC8ECA3C"/>
    <w:lvl w:ilvl="0" w:tplc="04030001">
      <w:start w:val="1"/>
      <w:numFmt w:val="bullet"/>
      <w:lvlText w:val=""/>
      <w:lvlJc w:val="left"/>
      <w:pPr>
        <w:ind w:left="1425" w:hanging="360"/>
      </w:pPr>
      <w:rPr>
        <w:rFonts w:ascii="Symbol" w:hAnsi="Symbol" w:hint="default"/>
      </w:rPr>
    </w:lvl>
    <w:lvl w:ilvl="1" w:tplc="04030003" w:tentative="1">
      <w:start w:val="1"/>
      <w:numFmt w:val="bullet"/>
      <w:lvlText w:val="o"/>
      <w:lvlJc w:val="left"/>
      <w:pPr>
        <w:ind w:left="2145" w:hanging="360"/>
      </w:pPr>
      <w:rPr>
        <w:rFonts w:ascii="Courier New" w:hAnsi="Courier New" w:cs="Courier New" w:hint="default"/>
      </w:rPr>
    </w:lvl>
    <w:lvl w:ilvl="2" w:tplc="04030005" w:tentative="1">
      <w:start w:val="1"/>
      <w:numFmt w:val="bullet"/>
      <w:lvlText w:val=""/>
      <w:lvlJc w:val="left"/>
      <w:pPr>
        <w:ind w:left="2865" w:hanging="360"/>
      </w:pPr>
      <w:rPr>
        <w:rFonts w:ascii="Wingdings" w:hAnsi="Wingdings" w:hint="default"/>
      </w:rPr>
    </w:lvl>
    <w:lvl w:ilvl="3" w:tplc="04030001" w:tentative="1">
      <w:start w:val="1"/>
      <w:numFmt w:val="bullet"/>
      <w:lvlText w:val=""/>
      <w:lvlJc w:val="left"/>
      <w:pPr>
        <w:ind w:left="3585" w:hanging="360"/>
      </w:pPr>
      <w:rPr>
        <w:rFonts w:ascii="Symbol" w:hAnsi="Symbol" w:hint="default"/>
      </w:rPr>
    </w:lvl>
    <w:lvl w:ilvl="4" w:tplc="04030003" w:tentative="1">
      <w:start w:val="1"/>
      <w:numFmt w:val="bullet"/>
      <w:lvlText w:val="o"/>
      <w:lvlJc w:val="left"/>
      <w:pPr>
        <w:ind w:left="4305" w:hanging="360"/>
      </w:pPr>
      <w:rPr>
        <w:rFonts w:ascii="Courier New" w:hAnsi="Courier New" w:cs="Courier New" w:hint="default"/>
      </w:rPr>
    </w:lvl>
    <w:lvl w:ilvl="5" w:tplc="04030005" w:tentative="1">
      <w:start w:val="1"/>
      <w:numFmt w:val="bullet"/>
      <w:lvlText w:val=""/>
      <w:lvlJc w:val="left"/>
      <w:pPr>
        <w:ind w:left="5025" w:hanging="360"/>
      </w:pPr>
      <w:rPr>
        <w:rFonts w:ascii="Wingdings" w:hAnsi="Wingdings" w:hint="default"/>
      </w:rPr>
    </w:lvl>
    <w:lvl w:ilvl="6" w:tplc="04030001" w:tentative="1">
      <w:start w:val="1"/>
      <w:numFmt w:val="bullet"/>
      <w:lvlText w:val=""/>
      <w:lvlJc w:val="left"/>
      <w:pPr>
        <w:ind w:left="5745" w:hanging="360"/>
      </w:pPr>
      <w:rPr>
        <w:rFonts w:ascii="Symbol" w:hAnsi="Symbol" w:hint="default"/>
      </w:rPr>
    </w:lvl>
    <w:lvl w:ilvl="7" w:tplc="04030003" w:tentative="1">
      <w:start w:val="1"/>
      <w:numFmt w:val="bullet"/>
      <w:lvlText w:val="o"/>
      <w:lvlJc w:val="left"/>
      <w:pPr>
        <w:ind w:left="6465" w:hanging="360"/>
      </w:pPr>
      <w:rPr>
        <w:rFonts w:ascii="Courier New" w:hAnsi="Courier New" w:cs="Courier New" w:hint="default"/>
      </w:rPr>
    </w:lvl>
    <w:lvl w:ilvl="8" w:tplc="04030005" w:tentative="1">
      <w:start w:val="1"/>
      <w:numFmt w:val="bullet"/>
      <w:lvlText w:val=""/>
      <w:lvlJc w:val="left"/>
      <w:pPr>
        <w:ind w:left="7185" w:hanging="360"/>
      </w:pPr>
      <w:rPr>
        <w:rFonts w:ascii="Wingdings" w:hAnsi="Wingdings" w:hint="default"/>
      </w:rPr>
    </w:lvl>
  </w:abstractNum>
  <w:abstractNum w:abstractNumId="3" w15:restartNumberingAfterBreak="0">
    <w:nsid w:val="27981E02"/>
    <w:multiLevelType w:val="multilevel"/>
    <w:tmpl w:val="F76692E6"/>
    <w:lvl w:ilvl="0">
      <w:start w:val="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5CE6F66"/>
    <w:multiLevelType w:val="hybridMultilevel"/>
    <w:tmpl w:val="FDECE840"/>
    <w:lvl w:ilvl="0" w:tplc="8D52F412">
      <w:start w:val="1"/>
      <w:numFmt w:val="bullet"/>
      <w:lvlText w:val=""/>
      <w:lvlJc w:val="left"/>
      <w:pPr>
        <w:ind w:left="360" w:hanging="360"/>
      </w:pPr>
      <w:rPr>
        <w:rFonts w:ascii="Wingdings" w:hAnsi="Wingdings" w:hint="default"/>
        <w:sz w:val="21"/>
      </w:rPr>
    </w:lvl>
    <w:lvl w:ilvl="1" w:tplc="0809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E55300"/>
    <w:multiLevelType w:val="hybridMultilevel"/>
    <w:tmpl w:val="04EE6A3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9138A9"/>
    <w:multiLevelType w:val="hybridMultilevel"/>
    <w:tmpl w:val="66E6241C"/>
    <w:lvl w:ilvl="0" w:tplc="64A4731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7EC523C5"/>
    <w:multiLevelType w:val="multilevel"/>
    <w:tmpl w:val="3B580D7E"/>
    <w:lvl w:ilvl="0">
      <w:start w:val="1"/>
      <w:numFmt w:val="decimal"/>
      <w:lvlText w:val="%1."/>
      <w:lvlJc w:val="left"/>
      <w:pPr>
        <w:ind w:left="1080" w:hanging="360"/>
      </w:pPr>
      <w:rPr>
        <w:rFonts w:hint="default"/>
        <w:b w:val="0"/>
        <w:i w:val="0"/>
        <w:color w:val="auto"/>
      </w:rPr>
    </w:lvl>
    <w:lvl w:ilvl="1">
      <w:start w:val="1"/>
      <w:numFmt w:val="decimal"/>
      <w:isLgl/>
      <w:lvlText w:val="%1.%2"/>
      <w:lvlJc w:val="left"/>
      <w:pPr>
        <w:ind w:left="1080" w:hanging="360"/>
      </w:pPr>
      <w:rPr>
        <w:rFonts w:asciiTheme="minorHAnsi" w:hAnsiTheme="minorHAnsi" w:cstheme="minorHAnsi" w:hint="default"/>
        <w:i/>
        <w:color w:val="FF0000"/>
      </w:rPr>
    </w:lvl>
    <w:lvl w:ilvl="2">
      <w:start w:val="1"/>
      <w:numFmt w:val="decimal"/>
      <w:isLgl/>
      <w:lvlText w:val="%1.%2.%3"/>
      <w:lvlJc w:val="left"/>
      <w:pPr>
        <w:ind w:left="1440" w:hanging="720"/>
      </w:pPr>
      <w:rPr>
        <w:rFonts w:asciiTheme="minorHAnsi" w:hAnsiTheme="minorHAnsi" w:cstheme="minorHAnsi" w:hint="default"/>
        <w:i/>
        <w:color w:val="FF0000"/>
      </w:rPr>
    </w:lvl>
    <w:lvl w:ilvl="3">
      <w:start w:val="1"/>
      <w:numFmt w:val="decimal"/>
      <w:isLgl/>
      <w:lvlText w:val="%1.%2.%3.%4"/>
      <w:lvlJc w:val="left"/>
      <w:pPr>
        <w:ind w:left="1440" w:hanging="720"/>
      </w:pPr>
      <w:rPr>
        <w:rFonts w:asciiTheme="minorHAnsi" w:hAnsiTheme="minorHAnsi" w:cstheme="minorHAnsi" w:hint="default"/>
        <w:i/>
        <w:color w:val="FF0000"/>
      </w:rPr>
    </w:lvl>
    <w:lvl w:ilvl="4">
      <w:start w:val="1"/>
      <w:numFmt w:val="decimal"/>
      <w:isLgl/>
      <w:lvlText w:val="%1.%2.%3.%4.%5"/>
      <w:lvlJc w:val="left"/>
      <w:pPr>
        <w:ind w:left="1800" w:hanging="1080"/>
      </w:pPr>
      <w:rPr>
        <w:rFonts w:asciiTheme="minorHAnsi" w:hAnsiTheme="minorHAnsi" w:cstheme="minorHAnsi" w:hint="default"/>
        <w:i/>
        <w:color w:val="FF0000"/>
      </w:rPr>
    </w:lvl>
    <w:lvl w:ilvl="5">
      <w:start w:val="1"/>
      <w:numFmt w:val="decimal"/>
      <w:isLgl/>
      <w:lvlText w:val="%1.%2.%3.%4.%5.%6"/>
      <w:lvlJc w:val="left"/>
      <w:pPr>
        <w:ind w:left="1800" w:hanging="1080"/>
      </w:pPr>
      <w:rPr>
        <w:rFonts w:asciiTheme="minorHAnsi" w:hAnsiTheme="minorHAnsi" w:cstheme="minorHAnsi" w:hint="default"/>
        <w:i/>
        <w:color w:val="FF0000"/>
      </w:rPr>
    </w:lvl>
    <w:lvl w:ilvl="6">
      <w:start w:val="1"/>
      <w:numFmt w:val="decimal"/>
      <w:isLgl/>
      <w:lvlText w:val="%1.%2.%3.%4.%5.%6.%7"/>
      <w:lvlJc w:val="left"/>
      <w:pPr>
        <w:ind w:left="2160" w:hanging="1440"/>
      </w:pPr>
      <w:rPr>
        <w:rFonts w:asciiTheme="minorHAnsi" w:hAnsiTheme="minorHAnsi" w:cstheme="minorHAnsi" w:hint="default"/>
        <w:i/>
        <w:color w:val="FF0000"/>
      </w:rPr>
    </w:lvl>
    <w:lvl w:ilvl="7">
      <w:start w:val="1"/>
      <w:numFmt w:val="decimal"/>
      <w:isLgl/>
      <w:lvlText w:val="%1.%2.%3.%4.%5.%6.%7.%8"/>
      <w:lvlJc w:val="left"/>
      <w:pPr>
        <w:ind w:left="2160" w:hanging="1440"/>
      </w:pPr>
      <w:rPr>
        <w:rFonts w:asciiTheme="minorHAnsi" w:hAnsiTheme="minorHAnsi" w:cstheme="minorHAnsi" w:hint="default"/>
        <w:i/>
        <w:color w:val="FF0000"/>
      </w:rPr>
    </w:lvl>
    <w:lvl w:ilvl="8">
      <w:start w:val="1"/>
      <w:numFmt w:val="decimal"/>
      <w:isLgl/>
      <w:lvlText w:val="%1.%2.%3.%4.%5.%6.%7.%8.%9"/>
      <w:lvlJc w:val="left"/>
      <w:pPr>
        <w:ind w:left="2160" w:hanging="1440"/>
      </w:pPr>
      <w:rPr>
        <w:rFonts w:asciiTheme="minorHAnsi" w:hAnsiTheme="minorHAnsi" w:cstheme="minorHAnsi" w:hint="default"/>
        <w:i/>
        <w:color w:val="FF0000"/>
      </w:rPr>
    </w:lvl>
  </w:abstractNum>
  <w:abstractNum w:abstractNumId="9" w15:restartNumberingAfterBreak="0">
    <w:nsid w:val="7ECC223C"/>
    <w:multiLevelType w:val="hybridMultilevel"/>
    <w:tmpl w:val="2A00B9D8"/>
    <w:lvl w:ilvl="0" w:tplc="CFCC71AC">
      <w:start w:val="5"/>
      <w:numFmt w:val="bullet"/>
      <w:lvlText w:val="-"/>
      <w:lvlJc w:val="left"/>
      <w:pPr>
        <w:ind w:left="720" w:hanging="360"/>
      </w:pPr>
      <w:rPr>
        <w:rFonts w:ascii="Microsoft Sans Serif" w:eastAsia="Times New Roman" w:hAnsi="Microsoft Sans Serif"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625428223">
    <w:abstractNumId w:val="5"/>
  </w:num>
  <w:num w:numId="2" w16cid:durableId="2031713688">
    <w:abstractNumId w:val="6"/>
  </w:num>
  <w:num w:numId="3" w16cid:durableId="1804538580">
    <w:abstractNumId w:val="1"/>
  </w:num>
  <w:num w:numId="4" w16cid:durableId="1123038573">
    <w:abstractNumId w:val="0"/>
  </w:num>
  <w:num w:numId="5" w16cid:durableId="1993830728">
    <w:abstractNumId w:val="7"/>
  </w:num>
  <w:num w:numId="6" w16cid:durableId="1822189370">
    <w:abstractNumId w:val="8"/>
  </w:num>
  <w:num w:numId="7" w16cid:durableId="1369262648">
    <w:abstractNumId w:val="4"/>
  </w:num>
  <w:num w:numId="8" w16cid:durableId="521477072">
    <w:abstractNumId w:val="3"/>
  </w:num>
  <w:num w:numId="9" w16cid:durableId="1986425994">
    <w:abstractNumId w:val="9"/>
  </w:num>
  <w:num w:numId="10" w16cid:durableId="1883861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1035A4"/>
    <w:rsid w:val="00120D18"/>
    <w:rsid w:val="00130BEC"/>
    <w:rsid w:val="00152226"/>
    <w:rsid w:val="001B2471"/>
    <w:rsid w:val="001C4A4B"/>
    <w:rsid w:val="001C7BF9"/>
    <w:rsid w:val="001E1C2F"/>
    <w:rsid w:val="00231A14"/>
    <w:rsid w:val="00246C49"/>
    <w:rsid w:val="00262FE4"/>
    <w:rsid w:val="002B4251"/>
    <w:rsid w:val="00324286"/>
    <w:rsid w:val="003C2A14"/>
    <w:rsid w:val="004C1974"/>
    <w:rsid w:val="00530FBE"/>
    <w:rsid w:val="00562997"/>
    <w:rsid w:val="005B7048"/>
    <w:rsid w:val="006048E8"/>
    <w:rsid w:val="006359A6"/>
    <w:rsid w:val="00693521"/>
    <w:rsid w:val="006C20EA"/>
    <w:rsid w:val="00733436"/>
    <w:rsid w:val="00762132"/>
    <w:rsid w:val="00765239"/>
    <w:rsid w:val="00815802"/>
    <w:rsid w:val="00816326"/>
    <w:rsid w:val="00874C12"/>
    <w:rsid w:val="00897B39"/>
    <w:rsid w:val="009061C7"/>
    <w:rsid w:val="00977D49"/>
    <w:rsid w:val="009A5B45"/>
    <w:rsid w:val="009B0568"/>
    <w:rsid w:val="00A55BD7"/>
    <w:rsid w:val="00AD18B1"/>
    <w:rsid w:val="00B44378"/>
    <w:rsid w:val="00B70C79"/>
    <w:rsid w:val="00B754B0"/>
    <w:rsid w:val="00BA7EFB"/>
    <w:rsid w:val="00BF18C1"/>
    <w:rsid w:val="00BF2983"/>
    <w:rsid w:val="00C07F3F"/>
    <w:rsid w:val="00C37BE4"/>
    <w:rsid w:val="00C848C9"/>
    <w:rsid w:val="00CE596A"/>
    <w:rsid w:val="00CF6009"/>
    <w:rsid w:val="00D1443F"/>
    <w:rsid w:val="00D41A6D"/>
    <w:rsid w:val="00D92E04"/>
    <w:rsid w:val="00DA124A"/>
    <w:rsid w:val="00E90B39"/>
    <w:rsid w:val="00F10623"/>
    <w:rsid w:val="00F40453"/>
    <w:rsid w:val="00FC26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94E4"/>
  <w15:docId w15:val="{D680649C-C321-44E8-AF0E-8EA0577F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4A"/>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Numerado,Párrafo de lista - cat,Cuadrícula mediana 1 - Énfasis 21"/>
    <w:basedOn w:val="Normal"/>
    <w:link w:val="PrrafodelistaCar"/>
    <w:uiPriority w:val="99"/>
    <w:qFormat/>
    <w:rsid w:val="00D92E04"/>
    <w:pPr>
      <w:ind w:left="720"/>
      <w:contextualSpacing/>
    </w:pPr>
  </w:style>
  <w:style w:type="paragraph" w:styleId="Encabezado">
    <w:name w:val="header"/>
    <w:basedOn w:val="Normal"/>
    <w:link w:val="EncabezadoCar"/>
    <w:uiPriority w:val="99"/>
    <w:unhideWhenUsed/>
    <w:rsid w:val="00D41A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A6D"/>
    <w:rPr>
      <w:lang w:val="ca-ES"/>
    </w:rPr>
  </w:style>
  <w:style w:type="paragraph" w:styleId="Piedepgina">
    <w:name w:val="footer"/>
    <w:basedOn w:val="Normal"/>
    <w:link w:val="PiedepginaCar"/>
    <w:uiPriority w:val="99"/>
    <w:semiHidden/>
    <w:unhideWhenUsed/>
    <w:rsid w:val="00D41A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41A6D"/>
    <w:rPr>
      <w:lang w:val="ca-ES"/>
    </w:rPr>
  </w:style>
  <w:style w:type="paragraph" w:styleId="Textodeglobo">
    <w:name w:val="Balloon Text"/>
    <w:basedOn w:val="Normal"/>
    <w:link w:val="TextodegloboCar"/>
    <w:uiPriority w:val="99"/>
    <w:semiHidden/>
    <w:unhideWhenUsed/>
    <w:rsid w:val="00D41A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A6D"/>
    <w:rPr>
      <w:rFonts w:ascii="Tahoma" w:hAnsi="Tahoma" w:cs="Tahoma"/>
      <w:sz w:val="16"/>
      <w:szCs w:val="16"/>
      <w:lang w:val="ca-ES"/>
    </w:rPr>
  </w:style>
  <w:style w:type="character" w:customStyle="1" w:styleId="PrrafodelistaCar">
    <w:name w:val="Párrafo de lista Car"/>
    <w:aliases w:val="Párrafo Numerado Car,Párrafo de lista - cat Car,Cuadrícula mediana 1 - Énfasis 21 Car"/>
    <w:link w:val="Prrafodelista"/>
    <w:uiPriority w:val="99"/>
    <w:locked/>
    <w:rsid w:val="00977D49"/>
    <w:rPr>
      <w:lang w:val="ca-ES"/>
    </w:rPr>
  </w:style>
  <w:style w:type="paragraph" w:styleId="Textoindependiente">
    <w:name w:val="Body Text"/>
    <w:basedOn w:val="Normal"/>
    <w:link w:val="TextoindependienteCar"/>
    <w:uiPriority w:val="99"/>
    <w:rsid w:val="00C07F3F"/>
    <w:pPr>
      <w:spacing w:after="120" w:line="276" w:lineRule="auto"/>
    </w:pPr>
    <w:rPr>
      <w:rFonts w:ascii="Calibri" w:eastAsia="Times New Roman" w:hAnsi="Calibri" w:cs="Calibri"/>
      <w:lang w:eastAsia="ca-ES"/>
    </w:rPr>
  </w:style>
  <w:style w:type="character" w:customStyle="1" w:styleId="TextoindependienteCar">
    <w:name w:val="Texto independiente Car"/>
    <w:basedOn w:val="Fuentedeprrafopredeter"/>
    <w:link w:val="Textoindependiente"/>
    <w:uiPriority w:val="99"/>
    <w:rsid w:val="00C07F3F"/>
    <w:rPr>
      <w:rFonts w:ascii="Calibri" w:eastAsia="Times New Roman" w:hAnsi="Calibri" w:cs="Calibri"/>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904</Words>
  <Characters>5154</Characters>
  <Application>Microsoft Office Word</Application>
  <DocSecurity>0</DocSecurity>
  <Lines>42</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Ajuntament</cp:lastModifiedBy>
  <cp:revision>3</cp:revision>
  <dcterms:created xsi:type="dcterms:W3CDTF">2025-09-26T08:51:00Z</dcterms:created>
  <dcterms:modified xsi:type="dcterms:W3CDTF">2026-02-16T10:53:00Z</dcterms:modified>
</cp:coreProperties>
</file>