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Heading1"/>
        <w:spacing w:before="230"/>
      </w:pPr>
      <w:r>
        <w:rPr>
          <w:spacing w:val="-2"/>
        </w:rPr>
        <w:t>MODEL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COMPROMÍS</w:t>
      </w:r>
      <w:r>
        <w:rPr>
          <w:spacing w:val="-5"/>
        </w:rPr>
        <w:t> </w:t>
      </w:r>
      <w:r>
        <w:rPr>
          <w:spacing w:val="-2"/>
        </w:rPr>
        <w:t>ADSCRIPCIÓ</w:t>
      </w:r>
      <w:r>
        <w:rPr>
          <w:spacing w:val="-4"/>
        </w:rPr>
        <w:t> </w:t>
      </w:r>
      <w:r>
        <w:rPr>
          <w:spacing w:val="-2"/>
        </w:rPr>
        <w:t>MITJANS</w:t>
      </w:r>
      <w:r>
        <w:rPr>
          <w:spacing w:val="-4"/>
        </w:rPr>
        <w:t> </w:t>
      </w:r>
      <w:r>
        <w:rPr>
          <w:spacing w:val="-2"/>
        </w:rPr>
        <w:t>MATERIALS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PERSONALS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9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anomenat</w:t>
      </w:r>
    </w:p>
    <w:p>
      <w:pPr>
        <w:pStyle w:val="Heading1"/>
        <w:jc w:val="both"/>
      </w:pPr>
      <w:r>
        <w:rPr/>
        <w:t>“CÀTERING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L’ACTE</w:t>
      </w:r>
      <w:r>
        <w:rPr>
          <w:spacing w:val="35"/>
        </w:rPr>
        <w:t> </w:t>
      </w:r>
      <w:r>
        <w:rPr/>
        <w:t>INSTITUCIONAL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POLICIA</w:t>
      </w:r>
      <w:r>
        <w:rPr>
          <w:spacing w:val="34"/>
        </w:rPr>
        <w:t> </w:t>
      </w:r>
      <w:r>
        <w:rPr/>
        <w:t>MUNICIPAL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2"/>
        </w:rPr>
        <w:t>SABADELL”,</w:t>
      </w:r>
    </w:p>
    <w:p>
      <w:pPr>
        <w:pStyle w:val="BodyText"/>
        <w:ind w:left="1"/>
        <w:jc w:val="both"/>
      </w:pPr>
      <w:r>
        <w:rPr/>
        <w:t>que</w:t>
      </w:r>
      <w:r>
        <w:rPr>
          <w:spacing w:val="-6"/>
        </w:rPr>
        <w:t> </w:t>
      </w:r>
      <w:r>
        <w:rPr/>
        <w:t>es</w:t>
      </w:r>
      <w:r>
        <w:rPr>
          <w:spacing w:val="-3"/>
        </w:rPr>
        <w:t> </w:t>
      </w:r>
      <w:r>
        <w:rPr/>
        <w:t>tramita</w:t>
      </w:r>
      <w:r>
        <w:rPr>
          <w:spacing w:val="-4"/>
        </w:rPr>
        <w:t> </w:t>
      </w:r>
      <w:r>
        <w:rPr/>
        <w:t>mitjançant</w:t>
      </w:r>
      <w:r>
        <w:rPr>
          <w:spacing w:val="-3"/>
        </w:rPr>
        <w:t> </w:t>
      </w:r>
      <w:r>
        <w:rPr/>
        <w:t>procediment</w:t>
      </w:r>
      <w:r>
        <w:rPr>
          <w:spacing w:val="-4"/>
        </w:rPr>
        <w:t> </w:t>
      </w:r>
      <w:r>
        <w:rPr/>
        <w:t>obert</w:t>
      </w:r>
      <w:r>
        <w:rPr>
          <w:spacing w:val="-4"/>
        </w:rPr>
        <w:t> </w:t>
      </w:r>
      <w:r>
        <w:rPr>
          <w:spacing w:val="-2"/>
        </w:rPr>
        <w:t>simplificat:</w:t>
      </w:r>
    </w:p>
    <w:p>
      <w:pPr>
        <w:pStyle w:val="BodyText"/>
        <w:spacing w:before="229"/>
      </w:pPr>
    </w:p>
    <w:p>
      <w:pPr>
        <w:pStyle w:val="BodyText"/>
        <w:spacing w:before="1"/>
        <w:ind w:left="1" w:right="139"/>
        <w:jc w:val="both"/>
      </w:pPr>
      <w:r>
        <w:rPr/>
        <w:t>DECLARA que la societat a la qual representa, d’acord amb el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sectPr>
      <w:footerReference w:type="default" r:id="rId5"/>
      <w:type w:val="continuous"/>
      <w:pgSz w:w="11910" w:h="16840"/>
      <w:pgMar w:header="0" w:footer="592" w:top="158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6089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6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2026-03-05T08:27:17Z</dcterms:created>
  <dcterms:modified xsi:type="dcterms:W3CDTF">2026-03-05T08:27:17Z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