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413" w:rsidRPr="00757D05" w:rsidRDefault="007501AB" w:rsidP="00C01413">
      <w:pPr>
        <w:spacing w:after="120" w:line="276" w:lineRule="auto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4C633F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4C633F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</w:t>
      </w:r>
      <w:r w:rsidR="00615FF8" w:rsidRPr="004C633F">
        <w:rPr>
          <w:rFonts w:asciiTheme="minorHAnsi" w:eastAsia="Arial" w:hAnsiTheme="minorHAnsi" w:cstheme="minorHAnsi"/>
          <w:b/>
          <w:bCs/>
          <w:lang w:eastAsia="ca-ES" w:bidi="ca-ES"/>
        </w:rPr>
        <w:t>AUTOMÀTICA:</w:t>
      </w:r>
      <w:bookmarkEnd w:id="0"/>
      <w:r w:rsidR="00615FF8" w:rsidRPr="004C633F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615FF8" w:rsidRPr="00615FF8">
        <w:rPr>
          <w:rFonts w:ascii="Calibri" w:hAnsi="Calibri" w:cs="Calibri"/>
          <w:b/>
          <w:bCs/>
          <w:iCs/>
        </w:rPr>
        <w:t>SERVEIS DE SEGURETAT GESTIONADA DEL CONSORCI SANITARI DE L’ALT PENEDÈS I GARRAF (CSAPG), EN UN MODEL QUE PERMETRÀ RENOVAR L’EQUIPAMENT DE SEGURETAT PERIMETRAL ACTUAL, MILLORAR LA SEGURETAT DE LES COMUNICACIONS TANT INTERNES COM EXTERNES I DISPOSAR D’UNA CAPA DE SERVEIS QUE PERMETI ASSEGURAR UN FUNCIONAMENT ÒPTIM DEL SISTEMA DURANT TOTA LA VIDA DEL CONTRACTE</w:t>
      </w:r>
      <w:r w:rsidR="00615FF8" w:rsidRPr="00757D05">
        <w:rPr>
          <w:rFonts w:asciiTheme="minorHAnsi" w:eastAsia="Arial" w:hAnsiTheme="minorHAnsi" w:cstheme="minorHAnsi"/>
          <w:b/>
          <w:bCs/>
          <w:lang w:eastAsia="ca-ES" w:bidi="ca-ES"/>
        </w:rPr>
        <w:t>.</w:t>
      </w:r>
    </w:p>
    <w:p w:rsidR="00626C0C" w:rsidRPr="00615FF8" w:rsidRDefault="00626C0C" w:rsidP="00C82829">
      <w:pPr>
        <w:spacing w:after="120"/>
        <w:jc w:val="both"/>
        <w:rPr>
          <w:rFonts w:asciiTheme="minorHAnsi" w:hAnsiTheme="minorHAnsi" w:cstheme="minorHAnsi"/>
          <w:color w:val="000000"/>
          <w:sz w:val="8"/>
          <w:szCs w:val="8"/>
          <w:lang w:eastAsia="zh-CN"/>
        </w:rPr>
      </w:pPr>
    </w:p>
    <w:p w:rsidR="00ED2440" w:rsidRPr="00615FF8" w:rsidRDefault="007501AB" w:rsidP="0009645E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4C633F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4C633F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4C633F">
        <w:rPr>
          <w:rFonts w:asciiTheme="minorHAnsi" w:hAnsiTheme="minorHAnsi" w:cstheme="minorHAnsi"/>
          <w:color w:val="000000"/>
          <w:lang w:eastAsia="zh-CN"/>
        </w:rPr>
        <w:t>del</w:t>
      </w:r>
      <w:r w:rsidR="00ED2440">
        <w:rPr>
          <w:rFonts w:asciiTheme="minorHAnsi" w:hAnsiTheme="minorHAnsi" w:cstheme="minorHAnsi"/>
          <w:color w:val="000000"/>
          <w:lang w:eastAsia="zh-CN"/>
        </w:rPr>
        <w:t>s</w:t>
      </w:r>
      <w:r w:rsidR="00240DA0" w:rsidRPr="004C633F">
        <w:rPr>
          <w:rFonts w:asciiTheme="minorHAnsi" w:hAnsiTheme="minorHAnsi" w:cstheme="minorHAnsi"/>
          <w:color w:val="000000"/>
          <w:lang w:eastAsia="zh-CN"/>
        </w:rPr>
        <w:t xml:space="preserve"> </w:t>
      </w:r>
      <w:r w:rsidR="00615FF8">
        <w:rPr>
          <w:rFonts w:asciiTheme="minorHAnsi" w:hAnsiTheme="minorHAnsi" w:cstheme="minorHAnsi"/>
          <w:b/>
          <w:color w:val="000000"/>
          <w:lang w:eastAsia="zh-CN"/>
        </w:rPr>
        <w:t>s</w:t>
      </w:r>
      <w:r w:rsidR="00615FF8" w:rsidRPr="00615FF8">
        <w:rPr>
          <w:rFonts w:asciiTheme="minorHAnsi" w:hAnsiTheme="minorHAnsi" w:cstheme="minorHAnsi"/>
          <w:b/>
          <w:color w:val="000000"/>
          <w:lang w:eastAsia="zh-CN"/>
        </w:rPr>
        <w:t>erveis de seguretat gestionada del Consorci Sanitari de l’Alt Penedès i Garraf (CSAPG), en un model que permetrà renovar l’equipament de seguretat perimetral actual, millorar la seguretat de les comunicacions tant internes com externes i disposar d’una capa de serveis que permeti assegurar un funcionament òptim del sistema durant tota la vida del contracte</w:t>
      </w:r>
      <w:r w:rsidR="00615FF8">
        <w:rPr>
          <w:rFonts w:asciiTheme="minorHAnsi" w:hAnsiTheme="minorHAnsi" w:cstheme="minorHAnsi"/>
          <w:b/>
          <w:color w:val="000000"/>
          <w:lang w:eastAsia="zh-CN"/>
        </w:rPr>
        <w:t xml:space="preserve">, </w:t>
      </w:r>
      <w:r w:rsidRPr="004C633F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1313F" w:rsidRPr="004C633F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4C633F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615FF8">
        <w:rPr>
          <w:rFonts w:asciiTheme="minorHAnsi" w:hAnsiTheme="minorHAnsi" w:cstheme="minorHAnsi"/>
          <w:b/>
          <w:color w:val="000000"/>
          <w:lang w:eastAsia="zh-CN"/>
        </w:rPr>
        <w:t>6</w:t>
      </w:r>
      <w:r w:rsidRPr="004C633F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ED2440">
        <w:rPr>
          <w:rFonts w:asciiTheme="minorHAnsi" w:hAnsiTheme="minorHAnsi" w:cstheme="minorHAnsi"/>
          <w:b/>
          <w:color w:val="000000"/>
          <w:lang w:eastAsia="zh-CN"/>
        </w:rPr>
        <w:t>0</w:t>
      </w:r>
      <w:r w:rsidR="00615FF8">
        <w:rPr>
          <w:rFonts w:asciiTheme="minorHAnsi" w:hAnsiTheme="minorHAnsi" w:cstheme="minorHAnsi"/>
          <w:b/>
          <w:color w:val="000000"/>
          <w:lang w:eastAsia="zh-CN"/>
        </w:rPr>
        <w:t>3</w:t>
      </w:r>
      <w:r w:rsidRPr="004C633F">
        <w:rPr>
          <w:rFonts w:asciiTheme="minorHAnsi" w:hAnsiTheme="minorHAnsi" w:cstheme="minorHAnsi"/>
          <w:color w:val="000000"/>
          <w:lang w:eastAsia="zh-CN"/>
        </w:rPr>
        <w:t>, es compromet, en nom i representació de l’empresa, ________________, proveïda de NIF núm. ________________, a executar el contracte corresponent amb estricta subjecció als requisits i condicions estipulats per</w:t>
      </w:r>
      <w:r w:rsidR="00630D9C" w:rsidRPr="004C633F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4C633F">
        <w:rPr>
          <w:rFonts w:asciiTheme="minorHAnsi" w:hAnsiTheme="minorHAnsi" w:cstheme="minorHAnsi"/>
          <w:color w:val="000000"/>
          <w:lang w:eastAsia="zh-CN"/>
        </w:rPr>
        <w:t>:</w:t>
      </w:r>
    </w:p>
    <w:p w:rsidR="005240A4" w:rsidRPr="004C633F" w:rsidRDefault="00615FF8" w:rsidP="0009645E">
      <w:pPr>
        <w:spacing w:after="120" w:line="276" w:lineRule="auto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1</w:t>
      </w:r>
      <w:r w:rsidR="004C633F" w:rsidRPr="004C633F">
        <w:rPr>
          <w:rFonts w:asciiTheme="minorHAnsi" w:hAnsiTheme="minorHAnsi" w:cstheme="minorHAnsi"/>
          <w:b/>
          <w:u w:val="single"/>
        </w:rPr>
        <w:t>. Oferta econòmica:</w:t>
      </w:r>
    </w:p>
    <w:tbl>
      <w:tblPr>
        <w:tblStyle w:val="Tablaconcuadrcula"/>
        <w:tblpPr w:leftFromText="141" w:rightFromText="141" w:vertAnchor="text" w:horzAnchor="margin" w:tblpY="131"/>
        <w:tblW w:w="8525" w:type="dxa"/>
        <w:tblLook w:val="04A0" w:firstRow="1" w:lastRow="0" w:firstColumn="1" w:lastColumn="0" w:noHBand="0" w:noVBand="1"/>
      </w:tblPr>
      <w:tblGrid>
        <w:gridCol w:w="1945"/>
        <w:gridCol w:w="1662"/>
        <w:gridCol w:w="1547"/>
        <w:gridCol w:w="1454"/>
        <w:gridCol w:w="1917"/>
      </w:tblGrid>
      <w:tr w:rsidR="00F156CD" w:rsidRPr="004C633F" w:rsidTr="005240A4">
        <w:trPr>
          <w:trHeight w:val="488"/>
        </w:trPr>
        <w:tc>
          <w:tcPr>
            <w:tcW w:w="1945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662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47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454" w:type="dxa"/>
            <w:shd w:val="clear" w:color="auto" w:fill="C6D9F1" w:themeFill="text2" w:themeFillTint="33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917" w:type="dxa"/>
            <w:shd w:val="clear" w:color="auto" w:fill="C6D9F1" w:themeFill="text2" w:themeFillTint="33"/>
            <w:vAlign w:val="center"/>
          </w:tcPr>
          <w:p w:rsidR="00C13132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PREU 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OFERTAT</w:t>
            </w:r>
          </w:p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F156CD" w:rsidRPr="004C633F" w:rsidTr="005240A4">
        <w:trPr>
          <w:trHeight w:val="407"/>
        </w:trPr>
        <w:tc>
          <w:tcPr>
            <w:tcW w:w="1945" w:type="dxa"/>
            <w:vAlign w:val="center"/>
          </w:tcPr>
          <w:p w:rsidR="00F156CD" w:rsidRPr="004C633F" w:rsidRDefault="00F156CD" w:rsidP="006F5E88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4C633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Oferta econòmica </w:t>
            </w:r>
            <w:r w:rsidR="00ED2440">
              <w:rPr>
                <w:rFonts w:asciiTheme="minorHAnsi" w:hAnsiTheme="minorHAnsi" w:cstheme="minorHAnsi"/>
                <w:b/>
                <w:bCs/>
                <w:color w:val="000000"/>
              </w:rPr>
              <w:t>global</w:t>
            </w:r>
            <w:r w:rsidR="00615FF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dels </w:t>
            </w:r>
            <w:r w:rsidR="00FF7378">
              <w:rPr>
                <w:rFonts w:asciiTheme="minorHAnsi" w:hAnsiTheme="minorHAnsi" w:cstheme="minorHAnsi"/>
                <w:b/>
                <w:bCs/>
                <w:color w:val="000000"/>
              </w:rPr>
              <w:t>cinc (</w:t>
            </w:r>
            <w:r w:rsidR="00615FF8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  <w:r w:rsidR="00FF7378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 w:rsidR="00615FF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anys de contracte</w:t>
            </w:r>
          </w:p>
        </w:tc>
        <w:tc>
          <w:tcPr>
            <w:tcW w:w="1662" w:type="dxa"/>
            <w:vAlign w:val="center"/>
          </w:tcPr>
          <w:p w:rsidR="00F156CD" w:rsidRPr="004C633F" w:rsidRDefault="00615FF8" w:rsidP="00615F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</w:rPr>
              <w:t>2</w:t>
            </w:r>
            <w:r w:rsidR="00ED2440">
              <w:rPr>
                <w:rFonts w:asciiTheme="minorHAnsi" w:hAnsiTheme="minorHAnsi" w:cstheme="minorHAnsi"/>
                <w:b/>
                <w:color w:val="FF0000"/>
              </w:rPr>
              <w:t>3</w:t>
            </w:r>
            <w:r>
              <w:rPr>
                <w:rFonts w:asciiTheme="minorHAnsi" w:hAnsiTheme="minorHAnsi" w:cstheme="minorHAnsi"/>
                <w:b/>
                <w:color w:val="FF0000"/>
              </w:rPr>
              <w:t>7.</w:t>
            </w:r>
            <w:r w:rsidR="00ED2440">
              <w:rPr>
                <w:rFonts w:asciiTheme="minorHAnsi" w:hAnsiTheme="minorHAnsi" w:cstheme="minorHAnsi"/>
                <w:b/>
                <w:color w:val="FF0000"/>
              </w:rPr>
              <w:t>7</w:t>
            </w:r>
            <w:r>
              <w:rPr>
                <w:rFonts w:asciiTheme="minorHAnsi" w:hAnsiTheme="minorHAnsi" w:cstheme="minorHAnsi"/>
                <w:b/>
                <w:color w:val="FF0000"/>
              </w:rPr>
              <w:t>67,31</w:t>
            </w:r>
            <w:r w:rsidR="000436BA" w:rsidRPr="004C633F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394B45" w:rsidRPr="004C633F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4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454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917" w:type="dxa"/>
            <w:vAlign w:val="center"/>
          </w:tcPr>
          <w:p w:rsidR="00F156CD" w:rsidRPr="004C633F" w:rsidRDefault="00F156CD" w:rsidP="00F156CD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:rsidR="00AB74A3" w:rsidRPr="00615FF8" w:rsidRDefault="00AB74A3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sz w:val="8"/>
          <w:szCs w:val="8"/>
          <w:lang w:eastAsia="zh-CN"/>
        </w:rPr>
      </w:pPr>
    </w:p>
    <w:p w:rsidR="00615FF8" w:rsidRDefault="00615FF8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16"/>
          <w:szCs w:val="16"/>
        </w:rPr>
      </w:pPr>
    </w:p>
    <w:p w:rsidR="00ED2440" w:rsidRPr="00615FF8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16"/>
          <w:szCs w:val="16"/>
        </w:rPr>
      </w:pPr>
      <w:r w:rsidRPr="00615FF8">
        <w:rPr>
          <w:rFonts w:cs="Arial"/>
          <w:i/>
          <w:sz w:val="16"/>
          <w:szCs w:val="16"/>
        </w:rPr>
        <w:t>(quedaran excloses del procediment de licitació les ofertes que presentin un import superior al de licitació)</w:t>
      </w:r>
    </w:p>
    <w:p w:rsidR="00ED2440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FF7378" w:rsidRPr="00FF7378" w:rsidRDefault="00FF7378" w:rsidP="00FF7378">
      <w:pPr>
        <w:suppressAutoHyphens/>
        <w:autoSpaceDE w:val="0"/>
        <w:spacing w:after="240" w:line="276" w:lineRule="auto"/>
        <w:jc w:val="both"/>
        <w:rPr>
          <w:rFonts w:ascii="Calibri" w:hAnsi="Calibri" w:cs="Calibri"/>
          <w:color w:val="000000"/>
          <w:u w:val="single"/>
          <w:lang w:eastAsia="ca-ES"/>
        </w:rPr>
      </w:pPr>
      <w:proofErr w:type="spellStart"/>
      <w:r>
        <w:rPr>
          <w:rFonts w:ascii="Calibri" w:hAnsi="Calibri" w:cs="Calibri"/>
          <w:color w:val="000000"/>
          <w:u w:val="single"/>
          <w:lang w:eastAsia="ca-ES"/>
        </w:rPr>
        <w:t>Desgl</w:t>
      </w:r>
      <w:r w:rsidR="009A3298">
        <w:rPr>
          <w:rFonts w:ascii="Calibri" w:hAnsi="Calibri" w:cs="Calibri"/>
          <w:color w:val="000000"/>
          <w:u w:val="single"/>
          <w:lang w:eastAsia="ca-ES"/>
        </w:rPr>
        <w:t>ò</w:t>
      </w:r>
      <w:r>
        <w:rPr>
          <w:rFonts w:ascii="Calibri" w:hAnsi="Calibri" w:cs="Calibri"/>
          <w:color w:val="000000"/>
          <w:u w:val="single"/>
          <w:lang w:eastAsia="ca-ES"/>
        </w:rPr>
        <w:t>s</w:t>
      </w:r>
      <w:proofErr w:type="spellEnd"/>
      <w:r>
        <w:rPr>
          <w:rFonts w:ascii="Calibri" w:hAnsi="Calibri" w:cs="Calibri"/>
          <w:color w:val="000000"/>
          <w:u w:val="single"/>
          <w:lang w:eastAsia="ca-ES"/>
        </w:rPr>
        <w:t xml:space="preserve"> </w:t>
      </w:r>
      <w:r w:rsidRPr="00FF7378">
        <w:rPr>
          <w:rFonts w:ascii="Calibri" w:hAnsi="Calibri" w:cs="Calibri"/>
          <w:color w:val="000000"/>
          <w:u w:val="single"/>
          <w:lang w:eastAsia="ca-ES"/>
        </w:rPr>
        <w:t xml:space="preserve">dels imports </w:t>
      </w:r>
      <w:r w:rsidR="009A3298">
        <w:rPr>
          <w:rFonts w:ascii="Calibri" w:hAnsi="Calibri" w:cs="Calibri"/>
          <w:color w:val="000000"/>
          <w:u w:val="single"/>
          <w:lang w:eastAsia="ca-ES"/>
        </w:rPr>
        <w:t xml:space="preserve">màxims </w:t>
      </w:r>
      <w:r w:rsidRPr="00FF7378">
        <w:rPr>
          <w:rFonts w:ascii="Calibri" w:hAnsi="Calibri" w:cs="Calibri"/>
          <w:color w:val="000000"/>
          <w:u w:val="single"/>
          <w:lang w:eastAsia="ca-ES"/>
        </w:rPr>
        <w:t>per anualitats:</w:t>
      </w:r>
    </w:p>
    <w:tbl>
      <w:tblPr>
        <w:tblStyle w:val="Tabladelista3-nfasis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134"/>
        <w:gridCol w:w="1134"/>
        <w:gridCol w:w="1134"/>
        <w:gridCol w:w="1275"/>
      </w:tblGrid>
      <w:tr w:rsidR="00FF7378" w:rsidRPr="00FF7378" w:rsidTr="00CD26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hideMark/>
          </w:tcPr>
          <w:p w:rsidR="00FF7378" w:rsidRPr="00FF7378" w:rsidRDefault="00FF7378" w:rsidP="00FF7378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Concepte</w:t>
            </w:r>
          </w:p>
        </w:tc>
        <w:tc>
          <w:tcPr>
            <w:tcW w:w="1276" w:type="dxa"/>
            <w:hideMark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1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2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3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4</w:t>
            </w:r>
          </w:p>
        </w:tc>
        <w:tc>
          <w:tcPr>
            <w:tcW w:w="1134" w:type="dxa"/>
            <w:hideMark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18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5</w:t>
            </w:r>
          </w:p>
        </w:tc>
        <w:tc>
          <w:tcPr>
            <w:tcW w:w="1275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Imports (s/IVA)</w:t>
            </w:r>
          </w:p>
        </w:tc>
      </w:tr>
      <w:tr w:rsidR="00FF7378" w:rsidRPr="00FF7378" w:rsidTr="00CD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FF7378" w:rsidRPr="00FF7378" w:rsidRDefault="00FF7378" w:rsidP="00FF7378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Equipament i suport de fabricant a 5 anys</w:t>
            </w:r>
          </w:p>
        </w:tc>
        <w:tc>
          <w:tcPr>
            <w:tcW w:w="1276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81.098,10€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81.098,10€</w:t>
            </w:r>
          </w:p>
        </w:tc>
      </w:tr>
      <w:tr w:rsidR="00FF7378" w:rsidRPr="00FF7378" w:rsidTr="00CD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378" w:rsidRPr="00FF7378" w:rsidRDefault="00FF7378" w:rsidP="00FF7378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Programari i suport de fabricant a 5 anys</w:t>
            </w:r>
          </w:p>
        </w:tc>
        <w:tc>
          <w:tcPr>
            <w:tcW w:w="1276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90.860,21€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90.860,21€</w:t>
            </w:r>
          </w:p>
        </w:tc>
      </w:tr>
      <w:tr w:rsidR="00FF7378" w:rsidRPr="00FF7378" w:rsidTr="00CD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378" w:rsidRPr="00FF7378" w:rsidRDefault="00FF7378" w:rsidP="00FF7378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Serveis d’implantació adjudicatari</w:t>
            </w:r>
          </w:p>
        </w:tc>
        <w:tc>
          <w:tcPr>
            <w:tcW w:w="1276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8.809,00€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8.809,00€</w:t>
            </w:r>
          </w:p>
        </w:tc>
      </w:tr>
      <w:tr w:rsidR="00FF7378" w:rsidRPr="00FF7378" w:rsidTr="00CD26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FF7378" w:rsidRPr="00FF7378" w:rsidRDefault="00FF7378" w:rsidP="00FF7378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  <w:lang w:eastAsia="zh-CN"/>
              </w:rPr>
              <w:t>Manteniment adjudicatari</w:t>
            </w:r>
          </w:p>
        </w:tc>
        <w:tc>
          <w:tcPr>
            <w:tcW w:w="1276" w:type="dxa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11.400,00€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11.400,00€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11.400,00€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11.400,00€</w:t>
            </w:r>
          </w:p>
        </w:tc>
        <w:tc>
          <w:tcPr>
            <w:tcW w:w="1134" w:type="dxa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11.400,00€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57.000,00€</w:t>
            </w:r>
          </w:p>
        </w:tc>
      </w:tr>
      <w:tr w:rsidR="00FF7378" w:rsidRPr="00FF7378" w:rsidTr="00CD26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  <w:hideMark/>
          </w:tcPr>
          <w:p w:rsidR="00FF7378" w:rsidRPr="00FF7378" w:rsidRDefault="00FF7378" w:rsidP="00FF7378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  <w:lang w:eastAsia="zh-CN"/>
              </w:rPr>
              <w:t>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FF7378">
              <w:rPr>
                <w:rFonts w:asciiTheme="minorHAnsi" w:hAnsiTheme="minorHAnsi" w:cstheme="minorHAnsi"/>
                <w:b/>
                <w:sz w:val="20"/>
              </w:rPr>
              <w:t>192.167,31€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  <w:t>11.400,00€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b/>
                <w:sz w:val="20"/>
              </w:rPr>
              <w:t>11.400,00€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b/>
                <w:sz w:val="20"/>
              </w:rPr>
              <w:t>11.400,00€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b/>
                <w:sz w:val="20"/>
              </w:rPr>
              <w:t>11.400,00€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F7378" w:rsidRPr="00FF7378" w:rsidRDefault="00FF7378" w:rsidP="00FF7378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b/>
                <w:sz w:val="20"/>
              </w:rPr>
              <w:t>237.767,31€</w:t>
            </w:r>
          </w:p>
        </w:tc>
      </w:tr>
    </w:tbl>
    <w:p w:rsidR="009A3298" w:rsidRPr="00FF7378" w:rsidRDefault="009A3298" w:rsidP="009A3298">
      <w:pPr>
        <w:suppressAutoHyphens/>
        <w:autoSpaceDE w:val="0"/>
        <w:spacing w:after="240" w:line="276" w:lineRule="auto"/>
        <w:jc w:val="both"/>
        <w:rPr>
          <w:rFonts w:ascii="Calibri" w:hAnsi="Calibri" w:cs="Calibri"/>
          <w:color w:val="000000"/>
          <w:u w:val="single"/>
          <w:lang w:eastAsia="ca-ES"/>
        </w:rPr>
      </w:pPr>
      <w:proofErr w:type="spellStart"/>
      <w:r>
        <w:rPr>
          <w:rFonts w:ascii="Calibri" w:hAnsi="Calibri" w:cs="Calibri"/>
          <w:color w:val="000000"/>
          <w:u w:val="single"/>
          <w:lang w:eastAsia="ca-ES"/>
        </w:rPr>
        <w:lastRenderedPageBreak/>
        <w:t>Desglòs</w:t>
      </w:r>
      <w:proofErr w:type="spellEnd"/>
      <w:r>
        <w:rPr>
          <w:rFonts w:ascii="Calibri" w:hAnsi="Calibri" w:cs="Calibri"/>
          <w:color w:val="000000"/>
          <w:u w:val="single"/>
          <w:lang w:eastAsia="ca-ES"/>
        </w:rPr>
        <w:t xml:space="preserve"> </w:t>
      </w:r>
      <w:r w:rsidRPr="00FF7378">
        <w:rPr>
          <w:rFonts w:ascii="Calibri" w:hAnsi="Calibri" w:cs="Calibri"/>
          <w:color w:val="000000"/>
          <w:u w:val="single"/>
          <w:lang w:eastAsia="ca-ES"/>
        </w:rPr>
        <w:t>dels imports per anualitats</w:t>
      </w:r>
      <w:r>
        <w:rPr>
          <w:rFonts w:ascii="Calibri" w:hAnsi="Calibri" w:cs="Calibri"/>
          <w:color w:val="000000"/>
          <w:u w:val="single"/>
          <w:lang w:eastAsia="ca-ES"/>
        </w:rPr>
        <w:t xml:space="preserve"> d’acord a l’oferta</w:t>
      </w:r>
      <w:r w:rsidRPr="00FF7378">
        <w:rPr>
          <w:rFonts w:ascii="Calibri" w:hAnsi="Calibri" w:cs="Calibri"/>
          <w:color w:val="000000"/>
          <w:u w:val="single"/>
          <w:lang w:eastAsia="ca-ES"/>
        </w:rPr>
        <w:t>:</w:t>
      </w:r>
    </w:p>
    <w:tbl>
      <w:tblPr>
        <w:tblStyle w:val="Tabladelista3-nfasis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1134"/>
        <w:gridCol w:w="1134"/>
        <w:gridCol w:w="1134"/>
        <w:gridCol w:w="1275"/>
      </w:tblGrid>
      <w:tr w:rsidR="009A3298" w:rsidRPr="00FF7378" w:rsidTr="009A32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0" w:type="dxa"/>
            <w:hideMark/>
          </w:tcPr>
          <w:p w:rsidR="009A3298" w:rsidRPr="00FF7378" w:rsidRDefault="009A3298" w:rsidP="00CD265E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Concepte</w:t>
            </w:r>
          </w:p>
        </w:tc>
        <w:tc>
          <w:tcPr>
            <w:tcW w:w="1276" w:type="dxa"/>
            <w:hideMark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1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2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3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4</w:t>
            </w:r>
          </w:p>
        </w:tc>
        <w:tc>
          <w:tcPr>
            <w:tcW w:w="1134" w:type="dxa"/>
            <w:hideMark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18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Any 5</w:t>
            </w:r>
          </w:p>
        </w:tc>
        <w:tc>
          <w:tcPr>
            <w:tcW w:w="1275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Imports (s/IVA)</w:t>
            </w:r>
          </w:p>
        </w:tc>
      </w:tr>
      <w:tr w:rsidR="009A3298" w:rsidRPr="00FF7378" w:rsidTr="009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hideMark/>
          </w:tcPr>
          <w:p w:rsidR="009A3298" w:rsidRPr="00FF7378" w:rsidRDefault="009A3298" w:rsidP="00CD265E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Equipament i suport de fabricant a 5 anys</w:t>
            </w:r>
          </w:p>
        </w:tc>
        <w:tc>
          <w:tcPr>
            <w:tcW w:w="1276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</w:tr>
      <w:tr w:rsidR="009A3298" w:rsidRPr="00FF7378" w:rsidTr="009A3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A3298" w:rsidRPr="00FF7378" w:rsidRDefault="009A3298" w:rsidP="00CD265E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Programari i suport de fabricant a 5 anys</w:t>
            </w:r>
          </w:p>
        </w:tc>
        <w:tc>
          <w:tcPr>
            <w:tcW w:w="1276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</w:tr>
      <w:tr w:rsidR="009A3298" w:rsidRPr="00FF7378" w:rsidTr="009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A3298" w:rsidRPr="00FF7378" w:rsidRDefault="009A3298" w:rsidP="00CD265E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FF7378">
              <w:rPr>
                <w:rFonts w:asciiTheme="minorHAnsi" w:hAnsiTheme="minorHAnsi" w:cstheme="minorHAnsi"/>
                <w:sz w:val="20"/>
              </w:rPr>
              <w:t>Serveis d’implantació adjudicatari</w:t>
            </w:r>
          </w:p>
        </w:tc>
        <w:tc>
          <w:tcPr>
            <w:tcW w:w="1276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  <w:t>-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</w:tr>
      <w:tr w:rsidR="009A3298" w:rsidRPr="00FF7378" w:rsidTr="009A32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A3298" w:rsidRPr="00FF7378" w:rsidRDefault="009A3298" w:rsidP="00CD265E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  <w:lang w:eastAsia="zh-CN"/>
              </w:rPr>
              <w:t>Manteniment adjudicatari</w:t>
            </w:r>
          </w:p>
        </w:tc>
        <w:tc>
          <w:tcPr>
            <w:tcW w:w="1276" w:type="dxa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</w:rPr>
              <w:t>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</w:rPr>
              <w:t>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</w:rPr>
              <w:t>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134" w:type="dxa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</w:rPr>
              <w:t>________</w:t>
            </w:r>
            <w:r w:rsidRPr="009A3298">
              <w:rPr>
                <w:rFonts w:asciiTheme="minorHAnsi" w:hAnsiTheme="minorHAnsi" w:cstheme="minorHAnsi"/>
                <w:sz w:val="20"/>
              </w:rPr>
              <w:t>€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A3298" w:rsidRPr="00FF7378" w:rsidRDefault="009A3298" w:rsidP="00CD265E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sz w:val="20"/>
              </w:rPr>
              <w:t>€</w:t>
            </w:r>
          </w:p>
        </w:tc>
      </w:tr>
      <w:tr w:rsidR="009A3298" w:rsidRPr="00FF7378" w:rsidTr="009A32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F2F2" w:themeFill="background1" w:themeFillShade="F2"/>
            <w:hideMark/>
          </w:tcPr>
          <w:p w:rsidR="009A3298" w:rsidRPr="00FF7378" w:rsidRDefault="009A3298" w:rsidP="00CD265E">
            <w:pPr>
              <w:suppressAutoHyphens/>
              <w:spacing w:line="276" w:lineRule="auto"/>
              <w:rPr>
                <w:rFonts w:asciiTheme="minorHAnsi" w:hAnsiTheme="minorHAnsi" w:cstheme="minorHAnsi"/>
                <w:sz w:val="20"/>
                <w:lang w:eastAsia="zh-CN"/>
              </w:rPr>
            </w:pPr>
            <w:r w:rsidRPr="00FF7378">
              <w:rPr>
                <w:rFonts w:asciiTheme="minorHAnsi" w:hAnsiTheme="minorHAnsi" w:cstheme="minorHAnsi"/>
                <w:sz w:val="20"/>
                <w:lang w:eastAsia="zh-CN"/>
              </w:rPr>
              <w:t>TOTAL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9A3298" w:rsidRPr="00FF7378" w:rsidRDefault="009A3298" w:rsidP="00CD265E">
            <w:pPr>
              <w:suppressAutoHyphens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9A3298">
              <w:rPr>
                <w:rFonts w:asciiTheme="minorHAnsi" w:hAnsiTheme="minorHAnsi" w:cstheme="minorHAnsi"/>
                <w:b/>
                <w:sz w:val="20"/>
              </w:rPr>
              <w:t>_________</w:t>
            </w:r>
            <w:r w:rsidRPr="00FF7378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A3298" w:rsidRPr="00FF7378" w:rsidRDefault="009A3298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9A3298">
              <w:rPr>
                <w:rFonts w:asciiTheme="minorHAnsi" w:hAnsiTheme="minorHAnsi" w:cstheme="minorHAnsi"/>
                <w:b/>
                <w:sz w:val="20"/>
              </w:rPr>
              <w:t>_______</w:t>
            </w:r>
            <w:r>
              <w:rPr>
                <w:rFonts w:asciiTheme="minorHAnsi" w:hAnsiTheme="minorHAnsi" w:cstheme="minorHAnsi"/>
                <w:b/>
                <w:sz w:val="20"/>
              </w:rPr>
              <w:t>_</w:t>
            </w:r>
            <w:r w:rsidRPr="00FF7378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A3298" w:rsidRPr="00FF7378" w:rsidRDefault="00911D9E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9A3298">
              <w:rPr>
                <w:rFonts w:asciiTheme="minorHAnsi" w:hAnsiTheme="minorHAnsi" w:cstheme="minorHAnsi"/>
                <w:b/>
                <w:sz w:val="20"/>
              </w:rPr>
              <w:t>_______</w:t>
            </w:r>
            <w:r>
              <w:rPr>
                <w:rFonts w:asciiTheme="minorHAnsi" w:hAnsiTheme="minorHAnsi" w:cstheme="minorHAnsi"/>
                <w:b/>
                <w:sz w:val="20"/>
              </w:rPr>
              <w:t>_</w:t>
            </w:r>
            <w:r w:rsidRPr="00FF7378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A3298" w:rsidRPr="00FF7378" w:rsidRDefault="00911D9E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9A3298">
              <w:rPr>
                <w:rFonts w:asciiTheme="minorHAnsi" w:hAnsiTheme="minorHAnsi" w:cstheme="minorHAnsi"/>
                <w:b/>
                <w:sz w:val="20"/>
              </w:rPr>
              <w:t>_______</w:t>
            </w:r>
            <w:r>
              <w:rPr>
                <w:rFonts w:asciiTheme="minorHAnsi" w:hAnsiTheme="minorHAnsi" w:cstheme="minorHAnsi"/>
                <w:b/>
                <w:sz w:val="20"/>
              </w:rPr>
              <w:t>_</w:t>
            </w:r>
            <w:r w:rsidRPr="00FF7378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9A3298" w:rsidRPr="00FF7378" w:rsidRDefault="00911D9E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zh-CN"/>
              </w:rPr>
            </w:pPr>
            <w:r w:rsidRPr="009A3298">
              <w:rPr>
                <w:rFonts w:asciiTheme="minorHAnsi" w:hAnsiTheme="minorHAnsi" w:cstheme="minorHAnsi"/>
                <w:b/>
                <w:sz w:val="20"/>
              </w:rPr>
              <w:t>_______</w:t>
            </w:r>
            <w:r>
              <w:rPr>
                <w:rFonts w:asciiTheme="minorHAnsi" w:hAnsiTheme="minorHAnsi" w:cstheme="minorHAnsi"/>
                <w:b/>
                <w:sz w:val="20"/>
              </w:rPr>
              <w:t>_</w:t>
            </w:r>
            <w:r w:rsidRPr="00FF7378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9A3298" w:rsidRPr="00FF7378" w:rsidRDefault="00911D9E" w:rsidP="00CD265E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20"/>
                <w:lang w:eastAsia="zh-CN"/>
              </w:rPr>
            </w:pPr>
            <w:r w:rsidRPr="009A3298">
              <w:rPr>
                <w:rFonts w:asciiTheme="minorHAnsi" w:hAnsiTheme="minorHAnsi" w:cstheme="minorHAnsi"/>
                <w:b/>
                <w:sz w:val="20"/>
              </w:rPr>
              <w:t>_______</w:t>
            </w:r>
            <w:r>
              <w:rPr>
                <w:rFonts w:asciiTheme="minorHAnsi" w:hAnsiTheme="minorHAnsi" w:cstheme="minorHAnsi"/>
                <w:b/>
                <w:sz w:val="20"/>
              </w:rPr>
              <w:t>_</w:t>
            </w:r>
            <w:r w:rsidRPr="00FF7378">
              <w:rPr>
                <w:rFonts w:asciiTheme="minorHAnsi" w:hAnsiTheme="minorHAnsi" w:cstheme="minorHAnsi"/>
                <w:b/>
                <w:sz w:val="20"/>
              </w:rPr>
              <w:t>€</w:t>
            </w:r>
          </w:p>
        </w:tc>
      </w:tr>
    </w:tbl>
    <w:p w:rsidR="00ED2440" w:rsidRDefault="00ED2440" w:rsidP="00FF7378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</w:rPr>
      </w:pPr>
    </w:p>
    <w:p w:rsidR="00911D9E" w:rsidRDefault="00911D9E" w:rsidP="00911D9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lang w:eastAsia="ca-ES"/>
        </w:rPr>
      </w:pPr>
    </w:p>
    <w:p w:rsidR="004030F2" w:rsidRDefault="004030F2" w:rsidP="00911D9E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lang w:eastAsia="ca-ES"/>
        </w:rPr>
      </w:pPr>
    </w:p>
    <w:p w:rsidR="00ED2440" w:rsidRDefault="00911D9E" w:rsidP="00911D9E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</w:rPr>
      </w:pPr>
      <w:r>
        <w:rPr>
          <w:rFonts w:ascii="Calibri" w:hAnsi="Calibri" w:cs="Calibri"/>
          <w:lang w:eastAsia="ca-ES"/>
        </w:rPr>
        <w:t>En cas de ser necessari, el contracte podrà ser modificat, i en atenció a la c</w:t>
      </w:r>
      <w:r w:rsidRPr="0010652E">
        <w:rPr>
          <w:rFonts w:ascii="Calibri" w:hAnsi="Calibri" w:cs="Calibri"/>
          <w:lang w:eastAsia="ca-ES"/>
        </w:rPr>
        <w:t>ontractació d’hores de suport addicionals per al servei de manteniment i suport tècnic per a l’anualitat en curs</w:t>
      </w:r>
      <w:r>
        <w:rPr>
          <w:rFonts w:ascii="Calibri" w:hAnsi="Calibri" w:cs="Calibri"/>
          <w:lang w:eastAsia="ca-ES"/>
        </w:rPr>
        <w:t>, caldrà establir un preu/ hora màxim:</w:t>
      </w:r>
    </w:p>
    <w:p w:rsidR="00ED2440" w:rsidRPr="00743A95" w:rsidRDefault="00ED2440" w:rsidP="00743A95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8"/>
          <w:szCs w:val="8"/>
        </w:rPr>
      </w:pPr>
    </w:p>
    <w:p w:rsidR="00ED2440" w:rsidRDefault="00ED2440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5"/>
        <w:gridCol w:w="1687"/>
        <w:gridCol w:w="1602"/>
      </w:tblGrid>
      <w:tr w:rsidR="00FF7378" w:rsidRPr="00B33867" w:rsidTr="00CD265E">
        <w:trPr>
          <w:jc w:val="center"/>
        </w:trPr>
        <w:tc>
          <w:tcPr>
            <w:tcW w:w="5603" w:type="dxa"/>
            <w:shd w:val="clear" w:color="auto" w:fill="BFBFBF" w:themeFill="background1" w:themeFillShade="BF"/>
            <w:vAlign w:val="center"/>
          </w:tcPr>
          <w:p w:rsidR="00FF7378" w:rsidRPr="001D4D3F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D4D3F">
              <w:rPr>
                <w:rFonts w:asciiTheme="minorHAnsi" w:hAnsiTheme="minorHAnsi" w:cstheme="minorHAnsi"/>
                <w:b/>
                <w:bCs/>
              </w:rPr>
              <w:t>Concepte</w:t>
            </w:r>
          </w:p>
        </w:tc>
        <w:tc>
          <w:tcPr>
            <w:tcW w:w="1775" w:type="dxa"/>
            <w:shd w:val="clear" w:color="auto" w:fill="BFBFBF" w:themeFill="background1" w:themeFillShade="BF"/>
            <w:vAlign w:val="center"/>
          </w:tcPr>
          <w:p w:rsidR="00FF7378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FF0000"/>
              </w:rPr>
              <w:t>Import màxim</w:t>
            </w:r>
          </w:p>
          <w:p w:rsidR="00FF7378" w:rsidRPr="00654C44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hora</w:t>
            </w:r>
          </w:p>
          <w:p w:rsidR="00FF7378" w:rsidRPr="001D4D3F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(IVA exclòs)</w:t>
            </w:r>
          </w:p>
        </w:tc>
        <w:tc>
          <w:tcPr>
            <w:tcW w:w="1682" w:type="dxa"/>
            <w:shd w:val="clear" w:color="auto" w:fill="BFBFBF" w:themeFill="background1" w:themeFillShade="BF"/>
          </w:tcPr>
          <w:p w:rsidR="00FF7378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FF"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0000FF"/>
              </w:rPr>
              <w:t>Import</w:t>
            </w:r>
            <w:r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hora </w:t>
            </w:r>
            <w:r w:rsidRPr="00654C44">
              <w:rPr>
                <w:rFonts w:asciiTheme="minorHAnsi" w:hAnsiTheme="minorHAnsi" w:cstheme="minorHAnsi"/>
                <w:b/>
                <w:bCs/>
                <w:color w:val="0000FF"/>
              </w:rPr>
              <w:t xml:space="preserve"> ofert </w:t>
            </w:r>
          </w:p>
          <w:p w:rsidR="00FF7378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54C44">
              <w:rPr>
                <w:rFonts w:asciiTheme="minorHAnsi" w:hAnsiTheme="minorHAnsi" w:cstheme="minorHAnsi"/>
                <w:b/>
                <w:bCs/>
                <w:color w:val="0000FF"/>
              </w:rPr>
              <w:t>(IVA exclòs)</w:t>
            </w:r>
          </w:p>
        </w:tc>
      </w:tr>
      <w:tr w:rsidR="00FF7378" w:rsidRPr="007F26FA" w:rsidTr="00CD265E">
        <w:trPr>
          <w:jc w:val="center"/>
        </w:trPr>
        <w:tc>
          <w:tcPr>
            <w:tcW w:w="5603" w:type="dxa"/>
            <w:vAlign w:val="center"/>
          </w:tcPr>
          <w:p w:rsidR="00FF7378" w:rsidRPr="007F26FA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Preu / hora màxim </w:t>
            </w:r>
            <w:r w:rsidR="00911D9E" w:rsidRPr="00911D9E">
              <w:rPr>
                <w:rFonts w:asciiTheme="minorHAnsi" w:hAnsiTheme="minorHAnsi" w:cstheme="minorHAnsi"/>
              </w:rPr>
              <w:t>de suport addicionals per al servei de manteniment i suport tècnic</w:t>
            </w:r>
          </w:p>
        </w:tc>
        <w:tc>
          <w:tcPr>
            <w:tcW w:w="1775" w:type="dxa"/>
            <w:vAlign w:val="center"/>
          </w:tcPr>
          <w:p w:rsidR="00FF7378" w:rsidRPr="00654C44" w:rsidRDefault="00C13132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4030F2">
              <w:rPr>
                <w:rFonts w:asciiTheme="minorHAnsi" w:hAnsiTheme="minorHAnsi" w:cstheme="minorHAnsi"/>
                <w:color w:val="FF0000"/>
              </w:rPr>
              <w:t>80</w:t>
            </w:r>
            <w:r w:rsidR="00FF7378" w:rsidRPr="004030F2">
              <w:rPr>
                <w:rFonts w:asciiTheme="minorHAnsi" w:hAnsiTheme="minorHAnsi" w:cstheme="minorHAnsi"/>
                <w:color w:val="FF0000"/>
              </w:rPr>
              <w:t>,00 euros</w:t>
            </w:r>
          </w:p>
        </w:tc>
        <w:tc>
          <w:tcPr>
            <w:tcW w:w="1682" w:type="dxa"/>
          </w:tcPr>
          <w:p w:rsidR="00FF7378" w:rsidRDefault="00FF7378" w:rsidP="00CD265E">
            <w:pPr>
              <w:widowControl w:val="0"/>
              <w:overflowPunct w:val="0"/>
              <w:autoSpaceDE w:val="0"/>
              <w:autoSpaceDN w:val="0"/>
              <w:adjustRightInd w:val="0"/>
              <w:spacing w:after="79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F7378" w:rsidRDefault="00FF7378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FF7378" w:rsidRDefault="00FF7378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FF7378" w:rsidRDefault="00FF7378" w:rsidP="00ED2440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cs="Arial"/>
          <w:i/>
          <w:sz w:val="20"/>
          <w:szCs w:val="20"/>
        </w:rPr>
      </w:pPr>
    </w:p>
    <w:p w:rsidR="00FF7378" w:rsidRPr="00743A95" w:rsidRDefault="00743A95" w:rsidP="00743A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lang w:eastAsia="ca-ES"/>
        </w:rPr>
      </w:pPr>
      <w:r>
        <w:rPr>
          <w:rFonts w:ascii="Calibri" w:hAnsi="Calibri" w:cs="Calibri"/>
          <w:lang w:eastAsia="ca-ES"/>
        </w:rPr>
        <w:t>NOTA: Cal indicar que a</w:t>
      </w:r>
      <w:r w:rsidRPr="00743A95">
        <w:rPr>
          <w:rFonts w:ascii="Calibri" w:hAnsi="Calibri" w:cs="Calibri"/>
          <w:lang w:eastAsia="ca-ES"/>
        </w:rPr>
        <w:t xml:space="preserve"> més</w:t>
      </w:r>
      <w:r>
        <w:rPr>
          <w:rFonts w:ascii="Calibri" w:hAnsi="Calibri" w:cs="Calibri"/>
          <w:lang w:eastAsia="ca-ES"/>
        </w:rPr>
        <w:t xml:space="preserve"> del present annex</w:t>
      </w:r>
      <w:r w:rsidRPr="00743A95">
        <w:rPr>
          <w:rFonts w:ascii="Calibri" w:hAnsi="Calibri" w:cs="Calibri"/>
          <w:lang w:eastAsia="ca-ES"/>
        </w:rPr>
        <w:t xml:space="preserve">, </w:t>
      </w:r>
      <w:r>
        <w:rPr>
          <w:rFonts w:ascii="Calibri" w:hAnsi="Calibri" w:cs="Calibri"/>
          <w:lang w:eastAsia="ca-ES"/>
        </w:rPr>
        <w:t xml:space="preserve">caldrà afegir </w:t>
      </w:r>
      <w:r w:rsidRPr="00743A95">
        <w:rPr>
          <w:rFonts w:ascii="Calibri" w:hAnsi="Calibri" w:cs="Calibri"/>
          <w:lang w:eastAsia="ca-ES"/>
        </w:rPr>
        <w:t>un llistat de tots els elements físics que composen la solució indicant la quantitat de cada element, i el seu preu unitari.</w:t>
      </w:r>
    </w:p>
    <w:p w:rsidR="00ED2440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ED2440" w:rsidRDefault="00ED2440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:rsidR="00743A95" w:rsidRPr="004C633F" w:rsidRDefault="00743A95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bookmarkStart w:id="1" w:name="_GoBack"/>
      <w:bookmarkEnd w:id="1"/>
    </w:p>
    <w:p w:rsidR="00E37F7C" w:rsidRPr="004C633F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:rsidR="00FF18D0" w:rsidRPr="004C633F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4C633F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:rsidR="00ED2440" w:rsidRDefault="00ED2440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:rsidR="00ED2440" w:rsidRDefault="00ED2440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:rsidR="00102561" w:rsidRPr="004C633F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4C633F">
        <w:rPr>
          <w:rFonts w:asciiTheme="minorHAnsi" w:hAnsiTheme="minorHAnsi" w:cstheme="minorHAnsi"/>
          <w:lang w:eastAsia="zh-CN"/>
        </w:rPr>
        <w:t>Lloc i data:</w:t>
      </w:r>
    </w:p>
    <w:sectPr w:rsidR="00102561" w:rsidRPr="004C633F" w:rsidSect="008C1567">
      <w:headerReference w:type="default" r:id="rId8"/>
      <w:footerReference w:type="default" r:id="rId9"/>
      <w:pgSz w:w="11906" w:h="16838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979" w:rsidRDefault="00C55979">
      <w:r>
        <w:separator/>
      </w:r>
    </w:p>
  </w:endnote>
  <w:endnote w:type="continuationSeparator" w:id="0">
    <w:p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43A95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743A95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979" w:rsidRDefault="00C55979">
      <w:r>
        <w:separator/>
      </w:r>
    </w:p>
  </w:footnote>
  <w:footnote w:type="continuationSeparator" w:id="0">
    <w:p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>
      <w:trPr>
        <w:cantSplit/>
        <w:trHeight w:val="7912"/>
      </w:trPr>
      <w:tc>
        <w:tcPr>
          <w:tcW w:w="648" w:type="dxa"/>
          <w:textDirection w:val="btLr"/>
        </w:tcPr>
        <w:p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:rsidR="00E74A29" w:rsidRPr="00F55AF5" w:rsidRDefault="00E74A29" w:rsidP="00F55AF5">
    <w:pPr>
      <w:pStyle w:val="Encabezado"/>
      <w:rPr>
        <w:rFonts w:ascii="Calibri" w:hAnsi="Calibri"/>
        <w:color w:val="808080"/>
      </w:rPr>
    </w:pPr>
    <w:r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:rsidR="00615FF8" w:rsidRPr="000B1AD6" w:rsidRDefault="00615FF8" w:rsidP="00615FF8">
    <w:pPr>
      <w:pStyle w:val="Encabezado"/>
      <w:jc w:val="right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0C0E3073" wp14:editId="17655E48">
          <wp:simplePos x="0" y="0"/>
          <wp:positionH relativeFrom="column">
            <wp:posOffset>24155</wp:posOffset>
          </wp:positionH>
          <wp:positionV relativeFrom="paragraph">
            <wp:posOffset>56337</wp:posOffset>
          </wp:positionV>
          <wp:extent cx="2555240" cy="533400"/>
          <wp:effectExtent l="0" t="0" r="0" b="0"/>
          <wp:wrapSquare wrapText="bothSides"/>
          <wp:docPr id="7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524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3D0" w:rsidRPr="00D83FB6">
      <w:rPr>
        <w:rFonts w:asciiTheme="minorHAnsi" w:hAnsiTheme="minorHAnsi" w:cstheme="minorHAnsi"/>
        <w:b/>
        <w:bCs/>
        <w:sz w:val="24"/>
        <w:szCs w:val="24"/>
      </w:rPr>
      <w:t xml:space="preserve">EXP. </w:t>
    </w:r>
    <w:r w:rsidRPr="000B1AD6">
      <w:rPr>
        <w:rFonts w:asciiTheme="minorHAnsi" w:hAnsiTheme="minorHAnsi" w:cstheme="minorHAnsi"/>
        <w:b/>
        <w:bCs/>
      </w:rPr>
      <w:t xml:space="preserve">CSAPG </w:t>
    </w:r>
    <w:r w:rsidRPr="000B1AD6">
      <w:rPr>
        <w:rFonts w:ascii="Calibri" w:hAnsi="Calibri"/>
        <w:b/>
      </w:rPr>
      <w:t>OB 2026/03</w:t>
    </w:r>
  </w:p>
  <w:p w:rsidR="00615FF8" w:rsidRPr="00AB1A1A" w:rsidRDefault="00615FF8" w:rsidP="00615FF8">
    <w:pPr>
      <w:jc w:val="right"/>
      <w:rPr>
        <w:rFonts w:ascii="Calibri" w:hAnsi="Calibri"/>
        <w:b/>
        <w:color w:val="0070C0"/>
      </w:rPr>
    </w:pPr>
    <w:r w:rsidRPr="00AB1A1A">
      <w:rPr>
        <w:rFonts w:ascii="Calibri" w:hAnsi="Calibri"/>
        <w:b/>
        <w:color w:val="0070C0"/>
      </w:rPr>
      <w:t>SEGURETAT PERIMETRAL, REGISTRE</w:t>
    </w:r>
  </w:p>
  <w:p w:rsidR="00615FF8" w:rsidRPr="00AB1A1A" w:rsidRDefault="00615FF8" w:rsidP="00615FF8">
    <w:pPr>
      <w:jc w:val="right"/>
      <w:rPr>
        <w:rFonts w:ascii="Calibri" w:hAnsi="Calibri" w:cs="Calibri"/>
        <w:b/>
        <w:bCs/>
        <w:color w:val="31849B" w:themeColor="accent5" w:themeShade="BF"/>
        <w:sz w:val="24"/>
        <w:szCs w:val="24"/>
      </w:rPr>
    </w:pPr>
    <w:r w:rsidRPr="00AB1A1A">
      <w:rPr>
        <w:rFonts w:ascii="Calibri" w:hAnsi="Calibri"/>
        <w:b/>
        <w:color w:val="0070C0"/>
      </w:rPr>
      <w:t>DE CONNEXIONS, ZTNA I MFA</w:t>
    </w:r>
  </w:p>
  <w:p w:rsidR="00AB74A3" w:rsidRPr="00ED2440" w:rsidRDefault="00AB74A3" w:rsidP="00615FF8">
    <w:pPr>
      <w:jc w:val="right"/>
      <w:rPr>
        <w:lang w:eastAsia="ca-ES"/>
      </w:rPr>
    </w:pPr>
  </w:p>
  <w:p w:rsidR="00C55979" w:rsidRPr="00ED2440" w:rsidRDefault="00C55979" w:rsidP="00615FF8">
    <w:pPr>
      <w:overflowPunct w:val="0"/>
      <w:rPr>
        <w:noProof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70AA6C4B"/>
    <w:multiLevelType w:val="multilevel"/>
    <w:tmpl w:val="9AAC5CC4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6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1800"/>
      </w:pPr>
      <w:rPr>
        <w:rFonts w:hint="default"/>
      </w:rPr>
    </w:lvl>
  </w:abstractNum>
  <w:abstractNum w:abstractNumId="11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4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436BA"/>
    <w:rsid w:val="00051B5C"/>
    <w:rsid w:val="00061091"/>
    <w:rsid w:val="000777BD"/>
    <w:rsid w:val="000835AF"/>
    <w:rsid w:val="00084DC3"/>
    <w:rsid w:val="0009645E"/>
    <w:rsid w:val="000A74A1"/>
    <w:rsid w:val="000B3534"/>
    <w:rsid w:val="000B5952"/>
    <w:rsid w:val="000C4963"/>
    <w:rsid w:val="000D2208"/>
    <w:rsid w:val="000D30FD"/>
    <w:rsid w:val="000E1A44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54C34"/>
    <w:rsid w:val="00391072"/>
    <w:rsid w:val="00394B45"/>
    <w:rsid w:val="003A4BDC"/>
    <w:rsid w:val="003A70C2"/>
    <w:rsid w:val="003B28D0"/>
    <w:rsid w:val="003B7033"/>
    <w:rsid w:val="003C005C"/>
    <w:rsid w:val="003C22D2"/>
    <w:rsid w:val="003C4910"/>
    <w:rsid w:val="003D26F1"/>
    <w:rsid w:val="003D7362"/>
    <w:rsid w:val="003F40E8"/>
    <w:rsid w:val="00400226"/>
    <w:rsid w:val="004004C7"/>
    <w:rsid w:val="00400B39"/>
    <w:rsid w:val="004030F2"/>
    <w:rsid w:val="00405F7D"/>
    <w:rsid w:val="0041339A"/>
    <w:rsid w:val="004154A0"/>
    <w:rsid w:val="0042245E"/>
    <w:rsid w:val="004252A9"/>
    <w:rsid w:val="00433082"/>
    <w:rsid w:val="004339C9"/>
    <w:rsid w:val="00434361"/>
    <w:rsid w:val="00437361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C633F"/>
    <w:rsid w:val="004E65DC"/>
    <w:rsid w:val="004E7289"/>
    <w:rsid w:val="004F4892"/>
    <w:rsid w:val="004F62A5"/>
    <w:rsid w:val="004F750E"/>
    <w:rsid w:val="005002B4"/>
    <w:rsid w:val="005020B2"/>
    <w:rsid w:val="00513CE0"/>
    <w:rsid w:val="005240A4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C5421"/>
    <w:rsid w:val="005E1F81"/>
    <w:rsid w:val="00615FF8"/>
    <w:rsid w:val="00622D77"/>
    <w:rsid w:val="00623846"/>
    <w:rsid w:val="00626B6E"/>
    <w:rsid w:val="00626C0C"/>
    <w:rsid w:val="00630D9C"/>
    <w:rsid w:val="00650948"/>
    <w:rsid w:val="00652AD8"/>
    <w:rsid w:val="006619EA"/>
    <w:rsid w:val="00674585"/>
    <w:rsid w:val="00675EC8"/>
    <w:rsid w:val="006842D4"/>
    <w:rsid w:val="00684937"/>
    <w:rsid w:val="006A3081"/>
    <w:rsid w:val="006A556D"/>
    <w:rsid w:val="006A694E"/>
    <w:rsid w:val="006B6EE3"/>
    <w:rsid w:val="006E1026"/>
    <w:rsid w:val="006E23B8"/>
    <w:rsid w:val="006E4638"/>
    <w:rsid w:val="006F5E88"/>
    <w:rsid w:val="00704842"/>
    <w:rsid w:val="00743A95"/>
    <w:rsid w:val="00746049"/>
    <w:rsid w:val="007501AB"/>
    <w:rsid w:val="00752EFC"/>
    <w:rsid w:val="00757D05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E0FA1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C5C53"/>
    <w:rsid w:val="008D4691"/>
    <w:rsid w:val="008D77CF"/>
    <w:rsid w:val="008E2B68"/>
    <w:rsid w:val="008E4DF6"/>
    <w:rsid w:val="008E5BB4"/>
    <w:rsid w:val="008E7E34"/>
    <w:rsid w:val="00901193"/>
    <w:rsid w:val="00911D9E"/>
    <w:rsid w:val="00916427"/>
    <w:rsid w:val="00931879"/>
    <w:rsid w:val="009318C3"/>
    <w:rsid w:val="00945806"/>
    <w:rsid w:val="009520CC"/>
    <w:rsid w:val="00954BA5"/>
    <w:rsid w:val="00964FB3"/>
    <w:rsid w:val="009742DB"/>
    <w:rsid w:val="00995DC9"/>
    <w:rsid w:val="009A3298"/>
    <w:rsid w:val="009B75DA"/>
    <w:rsid w:val="009C16A0"/>
    <w:rsid w:val="009D2CE4"/>
    <w:rsid w:val="009D7659"/>
    <w:rsid w:val="009F2D7E"/>
    <w:rsid w:val="00A02CB0"/>
    <w:rsid w:val="00A1313F"/>
    <w:rsid w:val="00A15E64"/>
    <w:rsid w:val="00A16D31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2265"/>
    <w:rsid w:val="00AA4A67"/>
    <w:rsid w:val="00AB6B6C"/>
    <w:rsid w:val="00AB74A3"/>
    <w:rsid w:val="00AC62D3"/>
    <w:rsid w:val="00AD6962"/>
    <w:rsid w:val="00B04D1D"/>
    <w:rsid w:val="00B07248"/>
    <w:rsid w:val="00B26BF1"/>
    <w:rsid w:val="00B31005"/>
    <w:rsid w:val="00B46990"/>
    <w:rsid w:val="00B64739"/>
    <w:rsid w:val="00B85EEE"/>
    <w:rsid w:val="00B96808"/>
    <w:rsid w:val="00BA5DDE"/>
    <w:rsid w:val="00BB2709"/>
    <w:rsid w:val="00BB3346"/>
    <w:rsid w:val="00BB7A6D"/>
    <w:rsid w:val="00BC020A"/>
    <w:rsid w:val="00BC0F0D"/>
    <w:rsid w:val="00BD0AF3"/>
    <w:rsid w:val="00BE1B8B"/>
    <w:rsid w:val="00BE4DFF"/>
    <w:rsid w:val="00C01413"/>
    <w:rsid w:val="00C10315"/>
    <w:rsid w:val="00C13132"/>
    <w:rsid w:val="00C2360F"/>
    <w:rsid w:val="00C2446F"/>
    <w:rsid w:val="00C306FF"/>
    <w:rsid w:val="00C43002"/>
    <w:rsid w:val="00C55979"/>
    <w:rsid w:val="00C56710"/>
    <w:rsid w:val="00C62482"/>
    <w:rsid w:val="00C6460C"/>
    <w:rsid w:val="00C6793C"/>
    <w:rsid w:val="00C802C9"/>
    <w:rsid w:val="00C813D6"/>
    <w:rsid w:val="00C82829"/>
    <w:rsid w:val="00C853BF"/>
    <w:rsid w:val="00C966AC"/>
    <w:rsid w:val="00CB6DA1"/>
    <w:rsid w:val="00CC2CFE"/>
    <w:rsid w:val="00CD2430"/>
    <w:rsid w:val="00CD70A8"/>
    <w:rsid w:val="00CE1AAC"/>
    <w:rsid w:val="00CE3F49"/>
    <w:rsid w:val="00CE54BF"/>
    <w:rsid w:val="00D05A01"/>
    <w:rsid w:val="00D1026A"/>
    <w:rsid w:val="00D14018"/>
    <w:rsid w:val="00D16F4A"/>
    <w:rsid w:val="00D203D0"/>
    <w:rsid w:val="00D45BFA"/>
    <w:rsid w:val="00D46CAC"/>
    <w:rsid w:val="00D650C8"/>
    <w:rsid w:val="00D76B15"/>
    <w:rsid w:val="00DA34F5"/>
    <w:rsid w:val="00DB599A"/>
    <w:rsid w:val="00DD1AC7"/>
    <w:rsid w:val="00DF743C"/>
    <w:rsid w:val="00DF7B4F"/>
    <w:rsid w:val="00E007D6"/>
    <w:rsid w:val="00E02FAB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537D"/>
    <w:rsid w:val="00EB5CB8"/>
    <w:rsid w:val="00ED2440"/>
    <w:rsid w:val="00ED3AA3"/>
    <w:rsid w:val="00ED517E"/>
    <w:rsid w:val="00EE02CF"/>
    <w:rsid w:val="00EE03BF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A7177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  <w14:docId w14:val="16262EA5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link w:val="PrrafodelistaCar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customStyle="1" w:styleId="PrrafodelistaCar">
    <w:name w:val="Párrafo de lista Car"/>
    <w:link w:val="Prrafodelista"/>
    <w:uiPriority w:val="34"/>
    <w:locked/>
    <w:rsid w:val="000436BA"/>
    <w:rPr>
      <w:rFonts w:ascii="Arial" w:hAnsi="Arial"/>
      <w:sz w:val="22"/>
      <w:szCs w:val="22"/>
      <w:lang w:eastAsia="es-ES"/>
    </w:rPr>
  </w:style>
  <w:style w:type="character" w:customStyle="1" w:styleId="WW8Num1z4">
    <w:name w:val="WW8Num1z4"/>
    <w:rsid w:val="00CD2430"/>
  </w:style>
  <w:style w:type="table" w:customStyle="1" w:styleId="TableNormal">
    <w:name w:val="Table Normal"/>
    <w:uiPriority w:val="2"/>
    <w:semiHidden/>
    <w:unhideWhenUsed/>
    <w:qFormat/>
    <w:rsid w:val="00757D0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57D05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table" w:styleId="Tabladelista3-nfasis1">
    <w:name w:val="List Table 3 Accent 1"/>
    <w:basedOn w:val="Tablanormal"/>
    <w:uiPriority w:val="48"/>
    <w:rsid w:val="00FF737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0C508-AFFE-407D-A018-1520F987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2</TotalTime>
  <Pages>2</Pages>
  <Words>497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4</cp:revision>
  <cp:lastPrinted>2019-06-25T14:08:00Z</cp:lastPrinted>
  <dcterms:created xsi:type="dcterms:W3CDTF">2026-02-25T11:18:00Z</dcterms:created>
  <dcterms:modified xsi:type="dcterms:W3CDTF">2026-02-27T10:22:00Z</dcterms:modified>
</cp:coreProperties>
</file>