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pPr>
      <w:r>
        <w:rPr>
          <w:b/>
          <w:color w:val="000000"/>
          <w:sz w:val="22"/>
          <w:shd w:fill="auto" w:val="clear"/>
        </w:rPr>
        <w:t xml:space="preserve">ANNEX 1.1 – LOT 1 </w:t>
      </w:r>
      <w:r>
        <w:rPr>
          <w:b/>
          <w:sz w:val="22"/>
          <w:szCs w:val="22"/>
          <w:shd w:fill="auto" w:val="clear"/>
        </w:rPr>
        <w:t xml:space="preserve">PROPOSTA PER ALS </w:t>
      </w:r>
      <w:r>
        <w:rPr>
          <w:b/>
          <w:sz w:val="22"/>
          <w:shd w:fill="auto" w:val="clear"/>
        </w:rPr>
        <w:t xml:space="preserve">CRITERIS D’ADJUDICACIÓ QUANTIFICABLES MITJANÇANT LA MERA APLICACIÓ DE FÓRMULES (Sobre </w:t>
      </w:r>
      <w:r>
        <w:rPr>
          <w:b/>
          <w:sz w:val="22"/>
          <w:szCs w:val="22"/>
          <w:shd w:fill="auto" w:val="clear"/>
        </w:rPr>
        <w:t>2):</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 ....</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 xml:space="preserve"> en data.... i núm del seu protocol..... assabentat/assabentada del procediment obert convocat per a l’adjudicació del contracte de </w:t>
      </w:r>
      <w:r>
        <w:rPr>
          <w:rFonts w:eastAsia="SimSun;ﾋﾎﾌ・"/>
          <w:sz w:val="22"/>
          <w:szCs w:val="22"/>
          <w:shd w:fill="auto" w:val="clear"/>
        </w:rPr>
        <w:t>de subministrament, en règim de lloguer, de diversos elements d’infraestructura elèctrica i generadors elèctrics per a l'Ajuntament de Terrassa</w:t>
      </w:r>
      <w:r>
        <w:rPr>
          <w:sz w:val="22"/>
          <w:szCs w:val="22"/>
          <w:shd w:fill="auto" w:val="clear"/>
        </w:rPr>
        <w:t>, manifesto que accepto íntegrament els plecs de clàusules administratives particulars (PCAP) i de prescripcions tècniques (PPT), i em comprometo a complir les obligacions especificades en aquests plecs, d’acord amb la següent oferta:</w:t>
      </w:r>
    </w:p>
    <w:p>
      <w:pPr>
        <w:pStyle w:val="Normal"/>
        <w:jc w:val="both"/>
        <w:rPr>
          <w:shd w:fill="auto" w:val="clear"/>
        </w:rPr>
      </w:pPr>
      <w:r>
        <w:rPr>
          <w:shd w:fill="auto" w:val="clear"/>
        </w:rPr>
      </w:r>
    </w:p>
    <w:p>
      <w:pPr>
        <w:pStyle w:val="Normal"/>
        <w:jc w:val="both"/>
        <w:rPr>
          <w:shd w:fill="auto" w:val="clear"/>
        </w:rPr>
      </w:pPr>
      <w:r>
        <w:rPr>
          <w:b/>
          <w:bCs/>
          <w:sz w:val="22"/>
          <w:szCs w:val="22"/>
          <w:shd w:fill="auto" w:val="clear"/>
        </w:rPr>
        <w:t>Lot 1: Infraestructures</w:t>
      </w:r>
      <w:r>
        <w:rPr>
          <w:b/>
          <w:bCs/>
          <w:spacing w:val="-14"/>
          <w:sz w:val="22"/>
          <w:szCs w:val="22"/>
          <w:shd w:fill="auto" w:val="clear"/>
        </w:rPr>
        <w:t xml:space="preserve"> </w:t>
      </w:r>
      <w:r>
        <w:rPr>
          <w:b/>
          <w:bCs/>
          <w:sz w:val="22"/>
          <w:szCs w:val="22"/>
          <w:shd w:fill="auto" w:val="clear"/>
        </w:rPr>
        <w:t>elèctriques</w:t>
      </w:r>
    </w:p>
    <w:p>
      <w:pPr>
        <w:pStyle w:val="Normal"/>
        <w:jc w:val="both"/>
        <w:rPr>
          <w:b/>
          <w:b/>
          <w:bCs/>
          <w:sz w:val="22"/>
          <w:szCs w:val="22"/>
          <w:shd w:fill="auto" w:val="clear"/>
        </w:rPr>
      </w:pPr>
      <w:r>
        <w:rPr>
          <w:b/>
          <w:bCs/>
          <w:sz w:val="22"/>
          <w:szCs w:val="22"/>
          <w:shd w:fill="auto" w:val="clear"/>
        </w:rPr>
      </w:r>
    </w:p>
    <w:tbl>
      <w:tblPr>
        <w:tblW w:w="9982" w:type="dxa"/>
        <w:jc w:val="left"/>
        <w:tblInd w:w="-12" w:type="dxa"/>
        <w:tblLayout w:type="fixed"/>
        <w:tblCellMar>
          <w:top w:w="113" w:type="dxa"/>
          <w:left w:w="113" w:type="dxa"/>
          <w:bottom w:w="113" w:type="dxa"/>
          <w:right w:w="113" w:type="dxa"/>
        </w:tblCellMar>
      </w:tblPr>
      <w:tblGrid>
        <w:gridCol w:w="1439"/>
        <w:gridCol w:w="4110"/>
        <w:gridCol w:w="1614"/>
        <w:gridCol w:w="1345"/>
        <w:gridCol w:w="1473"/>
      </w:tblGrid>
      <w:tr>
        <w:trPr/>
        <w:tc>
          <w:tcPr>
            <w:tcW w:w="1439"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rFonts w:eastAsia="SimSun;宋体"/>
                <w:color w:val="000000"/>
                <w:sz w:val="20"/>
                <w:szCs w:val="20"/>
              </w:rPr>
            </w:pPr>
            <w:r>
              <w:rPr>
                <w:rFonts w:eastAsia="SimSun;宋体"/>
                <w:color w:val="000000"/>
                <w:sz w:val="20"/>
                <w:szCs w:val="20"/>
              </w:rPr>
              <w:t>15.1.1.</w:t>
            </w:r>
          </w:p>
        </w:tc>
        <w:tc>
          <w:tcPr>
            <w:tcW w:w="8542" w:type="dxa"/>
            <w:gridSpan w:val="4"/>
            <w:tcBorders>
              <w:left w:val="single" w:sz="4" w:space="0" w:color="FFFFFF"/>
              <w:right w:val="single" w:sz="4" w:space="0" w:color="FFFFFF"/>
            </w:tcBorders>
            <w:shd w:fill="D9D9D9" w:val="clear"/>
            <w:vAlign w:val="center"/>
          </w:tcPr>
          <w:p>
            <w:pPr>
              <w:pStyle w:val="Normal"/>
              <w:widowControl w:val="false"/>
              <w:spacing w:lineRule="auto" w:line="360"/>
              <w:rPr>
                <w:rFonts w:eastAsia="SimSun;宋体"/>
                <w:color w:val="000000"/>
                <w:sz w:val="20"/>
                <w:szCs w:val="20"/>
              </w:rPr>
            </w:pPr>
            <w:r>
              <w:rPr>
                <w:rFonts w:eastAsia="SimSun;宋体"/>
                <w:color w:val="000000"/>
                <w:sz w:val="20"/>
                <w:szCs w:val="20"/>
              </w:rPr>
              <w:t>Preu, fins a un màxim de 100 punts</w:t>
            </w:r>
          </w:p>
        </w:tc>
      </w:tr>
      <w:tr>
        <w:trPr/>
        <w:tc>
          <w:tcPr>
            <w:tcW w:w="9981" w:type="dxa"/>
            <w:gridSpan w:val="5"/>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sz w:val="20"/>
                <w:szCs w:val="20"/>
              </w:rPr>
            </w:pPr>
            <w:r>
              <w:rPr>
                <w:sz w:val="20"/>
                <w:szCs w:val="20"/>
              </w:rPr>
              <w:t>No s’acceptaran ofertes parcials, que no continguin tots els preus unitaris. Presentar una oferta de preu unitari superior al preu unitari màxim serà motiu d’exclusió del procediment d’adjudicació del contracte.</w:t>
            </w:r>
          </w:p>
        </w:tc>
      </w:tr>
      <w:tr>
        <w:trPr>
          <w:trHeight w:val="731" w:hRule="atLeast"/>
        </w:trPr>
        <w:tc>
          <w:tcPr>
            <w:tcW w:w="5549" w:type="dxa"/>
            <w:gridSpan w:val="2"/>
            <w:tcBorders>
              <w:top w:val="single" w:sz="2" w:space="0" w:color="FFFFFF"/>
              <w:left w:val="single" w:sz="2" w:space="0" w:color="FFFFFF"/>
              <w:bottom w:val="single" w:sz="2" w:space="0" w:color="FFFFFF"/>
            </w:tcBorders>
            <w:shd w:fill="EEEEEE" w:val="clear"/>
            <w:vAlign w:val="center"/>
          </w:tcPr>
          <w:p>
            <w:pPr>
              <w:pStyle w:val="Normal"/>
              <w:widowControl w:val="false"/>
              <w:tabs>
                <w:tab w:val="clear" w:pos="720"/>
              </w:tabs>
              <w:jc w:val="center"/>
              <w:rPr/>
            </w:pPr>
            <w:r>
              <w:rPr/>
              <w:t>Article</w:t>
            </w:r>
          </w:p>
        </w:tc>
        <w:tc>
          <w:tcPr>
            <w:tcW w:w="1614" w:type="dxa"/>
            <w:tcBorders>
              <w:top w:val="single" w:sz="2" w:space="0" w:color="FFFFFF"/>
              <w:left w:val="single" w:sz="2" w:space="0" w:color="FFFFFF"/>
              <w:bottom w:val="single" w:sz="2" w:space="0" w:color="FFFFFF"/>
            </w:tcBorders>
            <w:shd w:fill="EEEEEE" w:val="clear"/>
            <w:vAlign w:val="center"/>
          </w:tcPr>
          <w:p>
            <w:pPr>
              <w:pStyle w:val="Normal"/>
              <w:widowControl w:val="false"/>
              <w:tabs>
                <w:tab w:val="clear" w:pos="720"/>
              </w:tabs>
              <w:jc w:val="center"/>
              <w:rPr>
                <w:b w:val="false"/>
                <w:b w:val="false"/>
                <w:bCs w:val="false"/>
              </w:rPr>
            </w:pPr>
            <w:r>
              <w:rPr>
                <w:b w:val="false"/>
                <w:bCs w:val="false"/>
              </w:rPr>
              <w:t>Volumetria estimada</w:t>
            </w:r>
          </w:p>
        </w:tc>
        <w:tc>
          <w:tcPr>
            <w:tcW w:w="1345" w:type="dxa"/>
            <w:tcBorders>
              <w:top w:val="single" w:sz="2" w:space="0" w:color="FFFFFF"/>
              <w:left w:val="single" w:sz="2" w:space="0" w:color="FFFFFF"/>
              <w:bottom w:val="single" w:sz="2" w:space="0" w:color="FFFFFF"/>
            </w:tcBorders>
            <w:shd w:fill="EEEEEE" w:val="clear"/>
            <w:vAlign w:val="center"/>
          </w:tcPr>
          <w:p>
            <w:pPr>
              <w:pStyle w:val="Normal"/>
              <w:widowControl w:val="false"/>
              <w:tabs>
                <w:tab w:val="clear" w:pos="720"/>
              </w:tabs>
              <w:jc w:val="center"/>
              <w:rPr>
                <w:b w:val="false"/>
                <w:b w:val="false"/>
                <w:bCs w:val="false"/>
              </w:rPr>
            </w:pPr>
            <w:r>
              <w:rPr>
                <w:b w:val="false"/>
                <w:bCs w:val="false"/>
              </w:rPr>
              <w:t xml:space="preserve">Preu unitari màxim, </w:t>
              <w:br/>
              <w:t>exclòs l’IVA</w:t>
            </w:r>
          </w:p>
        </w:tc>
        <w:tc>
          <w:tcPr>
            <w:tcW w:w="1473" w:type="dxa"/>
            <w:tcBorders>
              <w:top w:val="single" w:sz="2" w:space="0" w:color="FFFFFF"/>
              <w:left w:val="single" w:sz="2" w:space="0" w:color="FFFFFF"/>
              <w:bottom w:val="single" w:sz="2" w:space="0" w:color="FFFFFF"/>
              <w:right w:val="single" w:sz="2" w:space="0" w:color="FFFFFF"/>
            </w:tcBorders>
            <w:shd w:fill="EEEEEE" w:val="clear"/>
            <w:vAlign w:val="center"/>
          </w:tcPr>
          <w:p>
            <w:pPr>
              <w:pStyle w:val="Normal"/>
              <w:widowControl w:val="false"/>
              <w:tabs>
                <w:tab w:val="clear" w:pos="720"/>
              </w:tabs>
              <w:jc w:val="center"/>
              <w:rPr>
                <w:b w:val="false"/>
                <w:b w:val="false"/>
                <w:bCs w:val="false"/>
              </w:rPr>
            </w:pPr>
            <w:r>
              <w:rPr>
                <w:b w:val="false"/>
                <w:bCs w:val="false"/>
              </w:rPr>
              <w:t xml:space="preserve">Preu unitari màxim, </w:t>
              <w:br/>
              <w:t>exclòs l’IVA</w:t>
            </w:r>
          </w:p>
        </w:tc>
      </w:tr>
      <w:tr>
        <w:trPr>
          <w:trHeight w:val="293"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Escomesa elèctrica de 2,3 kW</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6</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946,17 €</w:t>
            </w:r>
          </w:p>
        </w:tc>
        <w:tc>
          <w:tcPr>
            <w:tcW w:w="1473" w:type="dxa"/>
            <w:tcBorders>
              <w:top w:val="single" w:sz="4" w:space="0" w:color="EEEEEE"/>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r>
        <w:trPr>
          <w:trHeight w:val="293"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Escomesa elèctrica de 3,45 kW</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4</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962,27 €</w:t>
            </w:r>
          </w:p>
        </w:tc>
        <w:tc>
          <w:tcPr>
            <w:tcW w:w="1473" w:type="dxa"/>
            <w:tcBorders>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r>
        <w:trPr>
          <w:trHeight w:val="293"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Escomesa elèctrica de 4,6 kW</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62</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978,37 €</w:t>
            </w:r>
          </w:p>
        </w:tc>
        <w:tc>
          <w:tcPr>
            <w:tcW w:w="1473" w:type="dxa"/>
            <w:tcBorders>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r>
        <w:trPr>
          <w:trHeight w:val="293"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Escomesa elèctrica de 6,9 kW</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84</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994,47 €</w:t>
            </w:r>
          </w:p>
        </w:tc>
        <w:tc>
          <w:tcPr>
            <w:tcW w:w="1473" w:type="dxa"/>
            <w:tcBorders>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r>
        <w:trPr>
          <w:trHeight w:val="293"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Escomesa elèctrica de 10,39 kW</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26</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1.284,27 €</w:t>
            </w:r>
          </w:p>
        </w:tc>
        <w:tc>
          <w:tcPr>
            <w:tcW w:w="1473" w:type="dxa"/>
            <w:tcBorders>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r>
        <w:trPr>
          <w:trHeight w:val="293"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Escomesa elèctrica de 13,85 kW</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16</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1.316,47 €</w:t>
            </w:r>
          </w:p>
        </w:tc>
        <w:tc>
          <w:tcPr>
            <w:tcW w:w="1473" w:type="dxa"/>
            <w:tcBorders>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r>
        <w:trPr>
          <w:trHeight w:val="293"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Escomesa elèctrica de 17,32 kW</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4</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1.364,77 €</w:t>
            </w:r>
          </w:p>
        </w:tc>
        <w:tc>
          <w:tcPr>
            <w:tcW w:w="1473" w:type="dxa"/>
            <w:tcBorders>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r>
        <w:trPr>
          <w:trHeight w:val="293"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Escomesa elèctrica de 20,78 kW</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0</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1.445,27 €</w:t>
            </w:r>
          </w:p>
        </w:tc>
        <w:tc>
          <w:tcPr>
            <w:tcW w:w="1473" w:type="dxa"/>
            <w:tcBorders>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r>
        <w:trPr>
          <w:trHeight w:val="293"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Escomesa elèctrica de 24,24 kW</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0</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1.622,37 €</w:t>
            </w:r>
          </w:p>
        </w:tc>
        <w:tc>
          <w:tcPr>
            <w:tcW w:w="1473" w:type="dxa"/>
            <w:tcBorders>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r>
        <w:trPr>
          <w:trHeight w:val="293"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Escomesa elèctrica de 31,17 kW</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0</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2.089,27 €</w:t>
            </w:r>
          </w:p>
        </w:tc>
        <w:tc>
          <w:tcPr>
            <w:tcW w:w="1473" w:type="dxa"/>
            <w:tcBorders>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r>
        <w:trPr>
          <w:trHeight w:val="293"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Escomesa elèctrica de 34,64 kW</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0</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2.250,27 €</w:t>
            </w:r>
          </w:p>
        </w:tc>
        <w:tc>
          <w:tcPr>
            <w:tcW w:w="1473" w:type="dxa"/>
            <w:tcBorders>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r>
        <w:trPr>
          <w:trHeight w:val="293"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Escomesa elèctrica de 43,64 kW</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0</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2.652,77 €</w:t>
            </w:r>
          </w:p>
        </w:tc>
        <w:tc>
          <w:tcPr>
            <w:tcW w:w="1473" w:type="dxa"/>
            <w:tcBorders>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r>
        <w:trPr>
          <w:trHeight w:val="293"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Projector 30W LED (1 ut)</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0</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60,24 €</w:t>
            </w:r>
          </w:p>
        </w:tc>
        <w:tc>
          <w:tcPr>
            <w:tcW w:w="1473" w:type="dxa"/>
            <w:tcBorders>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r>
        <w:trPr>
          <w:trHeight w:val="293"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Projector 50W LED (1 ut)</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0</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79,56 €</w:t>
            </w:r>
          </w:p>
        </w:tc>
        <w:tc>
          <w:tcPr>
            <w:tcW w:w="1473" w:type="dxa"/>
            <w:tcBorders>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r>
        <w:trPr>
          <w:trHeight w:val="293"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Preu hora servei laboral</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0</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41,55 €</w:t>
            </w:r>
          </w:p>
        </w:tc>
        <w:tc>
          <w:tcPr>
            <w:tcW w:w="1473" w:type="dxa"/>
            <w:tcBorders>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r>
        <w:trPr>
          <w:trHeight w:val="293"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Preu hora servei festiu</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214</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51,52 €</w:t>
            </w:r>
          </w:p>
        </w:tc>
        <w:tc>
          <w:tcPr>
            <w:tcW w:w="1473" w:type="dxa"/>
            <w:tcBorders>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r>
        <w:trPr>
          <w:trHeight w:val="293"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Activar i desactivar escomesa fixa</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76</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94,78 €</w:t>
            </w:r>
          </w:p>
        </w:tc>
        <w:tc>
          <w:tcPr>
            <w:tcW w:w="1473" w:type="dxa"/>
            <w:tcBorders>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r>
        <w:trPr>
          <w:trHeight w:val="293"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Preu del KW/dia a partir del 3r dia</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0</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25,76 €</w:t>
            </w:r>
          </w:p>
        </w:tc>
        <w:tc>
          <w:tcPr>
            <w:tcW w:w="1473" w:type="dxa"/>
            <w:tcBorders>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r>
        <w:trPr>
          <w:trHeight w:val="298"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Creació escomesa</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0</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3.000,00 €</w:t>
            </w:r>
          </w:p>
        </w:tc>
        <w:tc>
          <w:tcPr>
            <w:tcW w:w="1473" w:type="dxa"/>
            <w:tcBorders>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r>
        <w:trPr>
          <w:trHeight w:val="293" w:hRule="atLeast"/>
        </w:trPr>
        <w:tc>
          <w:tcPr>
            <w:tcW w:w="5549" w:type="dxa"/>
            <w:gridSpan w:val="2"/>
            <w:tcBorders>
              <w:left w:val="single" w:sz="2" w:space="0" w:color="FFFFFF"/>
              <w:bottom w:val="single" w:sz="2" w:space="0" w:color="FFFFFF"/>
            </w:tcBorders>
            <w:shd w:fill="EEEEEE" w:val="clear"/>
            <w:vAlign w:val="bottom"/>
          </w:tcPr>
          <w:p>
            <w:pPr>
              <w:pStyle w:val="Normal"/>
              <w:widowControl w:val="false"/>
              <w:tabs>
                <w:tab w:val="clear" w:pos="720"/>
              </w:tabs>
              <w:jc w:val="left"/>
              <w:rPr/>
            </w:pPr>
            <w:r>
              <w:rPr/>
              <w:t>Derivació d'escomesa quadre amb 4 bases schuco 16A 2P</w:t>
            </w:r>
          </w:p>
        </w:tc>
        <w:tc>
          <w:tcPr>
            <w:tcW w:w="1614" w:type="dxa"/>
            <w:tcBorders>
              <w:left w:val="single" w:sz="2" w:space="0" w:color="FFFFFF"/>
              <w:bottom w:val="single" w:sz="2" w:space="0" w:color="FFFFFF"/>
            </w:tcBorders>
            <w:shd w:fill="EEEEEE" w:val="clear"/>
            <w:vAlign w:val="bottom"/>
          </w:tcPr>
          <w:p>
            <w:pPr>
              <w:pStyle w:val="Normal"/>
              <w:widowControl w:val="false"/>
              <w:tabs>
                <w:tab w:val="clear" w:pos="720"/>
              </w:tabs>
              <w:jc w:val="center"/>
              <w:rPr>
                <w:b w:val="false"/>
                <w:b w:val="false"/>
                <w:bCs w:val="false"/>
                <w:shd w:fill="auto" w:val="clear"/>
              </w:rPr>
            </w:pPr>
            <w:r>
              <w:rPr>
                <w:b w:val="false"/>
                <w:bCs w:val="false"/>
                <w:shd w:fill="auto" w:val="clear"/>
              </w:rPr>
              <w:t>26</w:t>
            </w:r>
          </w:p>
        </w:tc>
        <w:tc>
          <w:tcPr>
            <w:tcW w:w="1345" w:type="dxa"/>
            <w:tcBorders>
              <w:left w:val="single" w:sz="2" w:space="0" w:color="FFFFFF"/>
              <w:bottom w:val="single" w:sz="2" w:space="0" w:color="FFFFFF"/>
            </w:tcBorders>
            <w:shd w:fill="EEEEEE" w:val="clear"/>
            <w:vAlign w:val="bottom"/>
          </w:tcPr>
          <w:p>
            <w:pPr>
              <w:pStyle w:val="Normal"/>
              <w:widowControl w:val="false"/>
              <w:tabs>
                <w:tab w:val="clear" w:pos="720"/>
              </w:tabs>
              <w:jc w:val="center"/>
              <w:rPr/>
            </w:pPr>
            <w:r>
              <w:rPr/>
              <w:t>392,04 €</w:t>
            </w:r>
          </w:p>
        </w:tc>
        <w:tc>
          <w:tcPr>
            <w:tcW w:w="1473" w:type="dxa"/>
            <w:tcBorders>
              <w:left w:val="single" w:sz="4" w:space="0" w:color="EEEEEE"/>
              <w:bottom w:val="single" w:sz="4" w:space="0" w:color="EEEEEE"/>
              <w:right w:val="single" w:sz="4" w:space="0" w:color="EEEEEE"/>
            </w:tcBorders>
            <w:shd w:fill="FFFFFF" w:val="clear"/>
            <w:vAlign w:val="bottom"/>
          </w:tcPr>
          <w:p>
            <w:pPr>
              <w:pStyle w:val="Normal"/>
              <w:widowControl w:val="false"/>
              <w:tabs>
                <w:tab w:val="clear" w:pos="720"/>
              </w:tabs>
              <w:jc w:val="center"/>
              <w:rPr/>
            </w:pPr>
            <w:r>
              <w:rPr/>
              <w:t>..... €</w:t>
            </w:r>
          </w:p>
        </w:tc>
      </w:tr>
    </w:tbl>
    <w:p>
      <w:pPr>
        <w:pStyle w:val="Normal"/>
        <w:widowControl w:val="false"/>
        <w:spacing w:lineRule="auto" w:line="360"/>
        <w:jc w:val="both"/>
        <w:rPr>
          <w:sz w:val="22"/>
          <w:szCs w:val="22"/>
        </w:rPr>
      </w:pPr>
      <w:r>
        <w:rPr>
          <w:rFonts w:ascii="ArialMT" w:hAnsi="ArialMT"/>
          <w:sz w:val="22"/>
          <w:szCs w:val="22"/>
        </w:rPr>
        <w:t xml:space="preserve">* La volumetria estimada es basa en les necessitats de les activitats actuals. Tanmateix, aquestes necessitats són susceptibles de ser altres en el futur, atès possibles canvis en les produccions tècniques de les activitats organitzades. És per això que es demana preu d’alguns articles susceptibles de ser demandats en el futur (articles amb volumetria «0»). El preu ofert per aquests articles amb volumetria «0» no tindrà incidència en el càlcul de les puntuacions ni en la determinació de les ofertes anormals. </w:t>
      </w:r>
    </w:p>
    <w:p>
      <w:pPr>
        <w:pStyle w:val="Normal"/>
        <w:widowControl w:val="false"/>
        <w:spacing w:lineRule="auto" w:line="360"/>
        <w:jc w:val="both"/>
        <w:rPr>
          <w:sz w:val="22"/>
          <w:szCs w:val="22"/>
          <w:shd w:fill="FFFF00" w:val="clear"/>
        </w:rPr>
      </w:pPr>
      <w:r>
        <w:rPr>
          <w:sz w:val="22"/>
          <w:szCs w:val="22"/>
          <w:shd w:fill="FFFF00" w:val="clear"/>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pPr>
      <w: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jc w:val="both"/>
        <w:rPr>
          <w:sz w:val="18"/>
          <w:szCs w:val="18"/>
          <w:shd w:fill="auto" w:val="clear"/>
        </w:rPr>
      </w:pPr>
      <w:r>
        <w:rPr>
          <w:sz w:val="18"/>
          <w:szCs w:val="18"/>
          <w:shd w:fill="auto" w:val="clear"/>
        </w:rPr>
      </w:r>
    </w:p>
    <w:p>
      <w:pPr>
        <w:pStyle w:val="Normal"/>
        <w:jc w:val="both"/>
        <w:rPr>
          <w:sz w:val="18"/>
          <w:szCs w:val="18"/>
          <w:shd w:fill="auto" w:val="clear"/>
        </w:rPr>
      </w:pPr>
      <w:r>
        <w:rPr>
          <w:sz w:val="18"/>
          <w:szCs w:val="18"/>
          <w:shd w:fill="auto" w:val="clear"/>
        </w:rPr>
      </w:r>
    </w:p>
    <w:p>
      <w:pPr>
        <w:pStyle w:val="PlainText"/>
        <w:tabs>
          <w:tab w:val="clear" w:pos="720"/>
          <w:tab w:val="left" w:pos="1134" w:leader="none"/>
        </w:tabs>
        <w:spacing w:lineRule="auto" w:line="360"/>
        <w:jc w:val="both"/>
        <w:rPr>
          <w:rFonts w:ascii="Arial" w:hAnsi="Arial" w:cs="Arial"/>
          <w:sz w:val="22"/>
          <w:szCs w:val="22"/>
          <w:shd w:fill="auto" w:val="clear"/>
        </w:rPr>
      </w:pPr>
      <w:r>
        <w:rPr>
          <w:rFonts w:cs="Arial" w:ascii="Arial" w:hAnsi="Arial"/>
          <w:sz w:val="22"/>
          <w:szCs w:val="22"/>
          <w:shd w:fill="auto" w:val="clear"/>
        </w:rPr>
      </w:r>
    </w:p>
    <w:p>
      <w:pPr>
        <w:pStyle w:val="PlainText"/>
        <w:spacing w:lineRule="auto" w:line="360"/>
        <w:jc w:val="both"/>
        <w:rPr>
          <w:rFonts w:ascii="Arial" w:hAnsi="Arial" w:cs="Arial"/>
          <w:b/>
          <w:b/>
          <w:sz w:val="22"/>
        </w:rPr>
      </w:pPr>
      <w:r>
        <w:rPr>
          <w:rFonts w:cs="Arial" w:ascii="Arial" w:hAnsi="Arial"/>
          <w:b/>
          <w:sz w:val="22"/>
        </w:rPr>
      </w:r>
    </w:p>
    <w:p>
      <w:pPr>
        <w:pStyle w:val="Normal"/>
        <w:spacing w:lineRule="auto" w:line="360"/>
        <w:jc w:val="both"/>
        <w:rPr>
          <w:shd w:fill="auto" w:val="clear"/>
        </w:rPr>
      </w:pPr>
      <w:r>
        <w:rPr>
          <w:b/>
          <w:color w:val="000000"/>
          <w:sz w:val="22"/>
          <w:szCs w:val="22"/>
          <w:shd w:fill="auto" w:val="clear"/>
        </w:rPr>
        <w:t xml:space="preserve">ANNEX 1.2 – LOT 2 </w:t>
      </w:r>
      <w:r>
        <w:rPr>
          <w:b/>
          <w:sz w:val="22"/>
          <w:szCs w:val="22"/>
          <w:shd w:fill="auto" w:val="clear"/>
        </w:rPr>
        <w:t xml:space="preserve">PROPOSTA PER ALS </w:t>
      </w:r>
      <w:r>
        <w:rPr>
          <w:b/>
          <w:sz w:val="22"/>
          <w:shd w:fill="auto" w:val="clear"/>
        </w:rPr>
        <w:t xml:space="preserve">CRITERIS D’ADJUDICACIÓ QUANTIFICABLES MITJANÇANT LA MERA APLICACIÓ DE FÓRMULES (Sobre </w:t>
      </w:r>
      <w:r>
        <w:rPr>
          <w:b/>
          <w:sz w:val="22"/>
          <w:szCs w:val="22"/>
          <w:shd w:fill="auto" w:val="clear"/>
        </w:rPr>
        <w:t>2):</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rFonts w:ascii="Arial" w:hAnsi="Arial" w:cs="Arial"/>
          <w:b w:val="false"/>
          <w:b w:val="false"/>
          <w:bCs w:val="false"/>
          <w:sz w:val="22"/>
          <w:shd w:fill="auto" w:val="clear"/>
        </w:rPr>
      </w:pPr>
      <w:r>
        <w:rPr>
          <w:rFonts w:cs="Arial"/>
          <w:b w:val="false"/>
          <w:bCs w:val="false"/>
          <w:sz w:val="22"/>
          <w:szCs w:val="22"/>
          <w:shd w:fill="auto" w:val="clear"/>
        </w:rPr>
        <w:t>En/Na …, amb Document Nacional d'Identitat núm. …, amb domicili a efectes de notificació a …, carrer ..., núm. …, en nom propi o en representació de l’empresa…amb NIF..., amb domicili social al carrer....núm..... de .... ....</w:t>
      </w:r>
      <w:r>
        <w:rPr>
          <w:rFonts w:eastAsia="Times New Roman" w:cs="Arial"/>
          <w:b w:val="false"/>
          <w:bCs w:val="false"/>
          <w:color w:val="000000"/>
          <w:kern w:val="2"/>
          <w:sz w:val="22"/>
          <w:szCs w:val="22"/>
          <w:shd w:fill="auto" w:val="clear"/>
        </w:rPr>
        <w:t xml:space="preserve"> ....segons escriptura d’apoderament atorgada davant del notari/ de la notaria de..., el Sr./la Sra. ....,</w:t>
      </w:r>
      <w:r>
        <w:rPr>
          <w:rFonts w:cs="Arial"/>
          <w:b w:val="false"/>
          <w:bCs w:val="false"/>
          <w:sz w:val="22"/>
          <w:szCs w:val="22"/>
          <w:shd w:fill="auto" w:val="clear"/>
        </w:rPr>
        <w:t xml:space="preserve"> en data.... i núm del seu protocol..... assabentat/assabentada del procediment obert convocat per a l’adjudicació del contracte de </w:t>
      </w:r>
      <w:r>
        <w:rPr>
          <w:rFonts w:eastAsia="SimSun;ﾋﾎﾌ・" w:cs="Arial"/>
          <w:b w:val="false"/>
          <w:bCs w:val="false"/>
          <w:sz w:val="22"/>
          <w:szCs w:val="22"/>
          <w:shd w:fill="auto" w:val="clear"/>
        </w:rPr>
        <w:t>de subministrament, en règim de lloguer, de diversos elements d’infraestructura elèctrica i generadors elèctrics per a l'Ajuntament de Terrassa</w:t>
      </w:r>
      <w:r>
        <w:rPr>
          <w:rFonts w:cs="Arial"/>
          <w:b w:val="false"/>
          <w:bCs w:val="false"/>
          <w:sz w:val="22"/>
          <w:szCs w:val="22"/>
          <w:shd w:fill="auto" w:val="clear"/>
        </w:rPr>
        <w:t>, manifesto que accepto íntegrament els plecs de clàusules administratives particulars (PCAP) i de prescripcions tècniques (PPT), i em comprometo a complir les obligacions especificades en aquests plecs, d’acord amb la següent oferta:</w:t>
      </w:r>
    </w:p>
    <w:p>
      <w:pPr>
        <w:pStyle w:val="Normal"/>
        <w:spacing w:lineRule="auto" w:line="360"/>
        <w:jc w:val="both"/>
        <w:rPr>
          <w:sz w:val="22"/>
          <w:szCs w:val="22"/>
        </w:rPr>
      </w:pPr>
      <w:r>
        <w:rPr>
          <w:b/>
          <w:bCs/>
          <w:sz w:val="22"/>
          <w:szCs w:val="22"/>
          <w:shd w:fill="auto" w:val="clear"/>
        </w:rPr>
        <w:t>Lot 2: Generadors elèctrics</w:t>
      </w:r>
    </w:p>
    <w:p>
      <w:pPr>
        <w:pStyle w:val="Normal"/>
        <w:spacing w:lineRule="auto" w:line="360"/>
        <w:jc w:val="both"/>
        <w:rPr>
          <w:b/>
          <w:b/>
          <w:bCs/>
          <w:sz w:val="22"/>
          <w:szCs w:val="22"/>
        </w:rPr>
      </w:pPr>
      <w:r>
        <w:rPr>
          <w:b/>
          <w:bCs/>
          <w:sz w:val="22"/>
          <w:szCs w:val="22"/>
        </w:rPr>
      </w:r>
    </w:p>
    <w:tbl>
      <w:tblPr>
        <w:tblW w:w="9871" w:type="dxa"/>
        <w:jc w:val="left"/>
        <w:tblInd w:w="-12" w:type="dxa"/>
        <w:tblLayout w:type="fixed"/>
        <w:tblCellMar>
          <w:top w:w="113" w:type="dxa"/>
          <w:left w:w="113" w:type="dxa"/>
          <w:bottom w:w="113" w:type="dxa"/>
          <w:right w:w="113" w:type="dxa"/>
        </w:tblCellMar>
      </w:tblPr>
      <w:tblGrid>
        <w:gridCol w:w="1432"/>
        <w:gridCol w:w="4104"/>
        <w:gridCol w:w="1610"/>
        <w:gridCol w:w="1363"/>
        <w:gridCol w:w="1361"/>
      </w:tblGrid>
      <w:tr>
        <w:trPr/>
        <w:tc>
          <w:tcPr>
            <w:tcW w:w="1432"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rFonts w:eastAsia="SimSun;宋体"/>
                <w:color w:val="000000"/>
                <w:sz w:val="20"/>
                <w:szCs w:val="20"/>
              </w:rPr>
            </w:pPr>
            <w:r>
              <w:rPr>
                <w:rFonts w:eastAsia="SimSun;宋体"/>
                <w:color w:val="000000"/>
                <w:sz w:val="20"/>
                <w:szCs w:val="20"/>
              </w:rPr>
              <w:t>15.2.1.</w:t>
            </w:r>
          </w:p>
        </w:tc>
        <w:tc>
          <w:tcPr>
            <w:tcW w:w="8438" w:type="dxa"/>
            <w:gridSpan w:val="4"/>
            <w:tcBorders>
              <w:left w:val="single" w:sz="4" w:space="0" w:color="FFFFFF"/>
              <w:right w:val="single" w:sz="4" w:space="0" w:color="FFFFFF"/>
            </w:tcBorders>
            <w:shd w:fill="D9D9D9" w:val="clear"/>
            <w:vAlign w:val="center"/>
          </w:tcPr>
          <w:p>
            <w:pPr>
              <w:pStyle w:val="Normal"/>
              <w:widowControl w:val="false"/>
              <w:spacing w:lineRule="auto" w:line="360"/>
              <w:rPr/>
            </w:pPr>
            <w:r>
              <w:rPr>
                <w:rFonts w:eastAsia="SimSun;宋体"/>
                <w:color w:val="000000"/>
                <w:sz w:val="20"/>
                <w:szCs w:val="20"/>
              </w:rPr>
              <w:t>Preu, fins a un màxim de 9</w:t>
            </w:r>
            <w:r>
              <w:rPr>
                <w:rFonts w:eastAsia="SimSun;宋体" w:cs="Arial"/>
                <w:color w:val="000000"/>
                <w:sz w:val="20"/>
                <w:szCs w:val="20"/>
                <w:lang w:val="ca-ES" w:eastAsia="zh-CN" w:bidi="ar-SA"/>
              </w:rPr>
              <w:t>5</w:t>
            </w:r>
            <w:r>
              <w:rPr>
                <w:rFonts w:eastAsia="SimSun;宋体"/>
                <w:color w:val="000000"/>
                <w:sz w:val="20"/>
                <w:szCs w:val="20"/>
              </w:rPr>
              <w:t xml:space="preserve"> punts</w:t>
            </w:r>
          </w:p>
        </w:tc>
      </w:tr>
      <w:tr>
        <w:trPr/>
        <w:tc>
          <w:tcPr>
            <w:tcW w:w="9870" w:type="dxa"/>
            <w:gridSpan w:val="5"/>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sz w:val="20"/>
                <w:szCs w:val="20"/>
              </w:rPr>
            </w:pPr>
            <w:r>
              <w:rPr>
                <w:sz w:val="20"/>
                <w:szCs w:val="20"/>
              </w:rPr>
              <w:t>No s’acceptaran ofertes parcials, que no continguin tots els preus unitaris. Presentar una oferta de preu unitari superior al preu unitari màxim serà motiu d’exclusió del procediment d’adjudicació del contracte.</w:t>
            </w:r>
          </w:p>
        </w:tc>
      </w:tr>
      <w:tr>
        <w:trPr>
          <w:trHeight w:val="746" w:hRule="atLeast"/>
        </w:trPr>
        <w:tc>
          <w:tcPr>
            <w:tcW w:w="5536" w:type="dxa"/>
            <w:gridSpan w:val="2"/>
            <w:tcBorders>
              <w:top w:val="single" w:sz="2" w:space="0" w:color="FFFFFF"/>
              <w:left w:val="single" w:sz="2" w:space="0" w:color="FFFFFF"/>
              <w:bottom w:val="single" w:sz="2" w:space="0" w:color="FFFFFF"/>
            </w:tcBorders>
            <w:shd w:fill="EEEEEE" w:val="clear"/>
            <w:vAlign w:val="center"/>
          </w:tcPr>
          <w:p>
            <w:pPr>
              <w:pStyle w:val="Normal"/>
              <w:widowControl w:val="false"/>
              <w:tabs>
                <w:tab w:val="clear" w:pos="720"/>
              </w:tabs>
              <w:jc w:val="center"/>
              <w:rPr/>
            </w:pPr>
            <w:r>
              <w:rPr/>
              <w:t>Article</w:t>
            </w:r>
          </w:p>
        </w:tc>
        <w:tc>
          <w:tcPr>
            <w:tcW w:w="1610" w:type="dxa"/>
            <w:tcBorders>
              <w:top w:val="single" w:sz="2" w:space="0" w:color="FFFFFF"/>
              <w:left w:val="single" w:sz="2" w:space="0" w:color="FFFFFF"/>
              <w:bottom w:val="single" w:sz="2" w:space="0" w:color="FFFFFF"/>
            </w:tcBorders>
            <w:shd w:fill="EEEEEE" w:val="clear"/>
            <w:vAlign w:val="center"/>
          </w:tcPr>
          <w:p>
            <w:pPr>
              <w:pStyle w:val="Normal"/>
              <w:widowControl w:val="false"/>
              <w:tabs>
                <w:tab w:val="clear" w:pos="720"/>
              </w:tabs>
              <w:jc w:val="center"/>
              <w:rPr/>
            </w:pPr>
            <w:r>
              <w:rPr/>
              <w:t>Volumetria estimada</w:t>
            </w:r>
          </w:p>
        </w:tc>
        <w:tc>
          <w:tcPr>
            <w:tcW w:w="1363" w:type="dxa"/>
            <w:tcBorders>
              <w:top w:val="single" w:sz="2" w:space="0" w:color="FFFFFF"/>
              <w:left w:val="single" w:sz="2" w:space="0" w:color="FFFFFF"/>
              <w:bottom w:val="single" w:sz="2" w:space="0" w:color="FFFFFF"/>
            </w:tcBorders>
            <w:shd w:fill="EEEEEE" w:val="clear"/>
            <w:vAlign w:val="center"/>
          </w:tcPr>
          <w:p>
            <w:pPr>
              <w:pStyle w:val="Normal"/>
              <w:widowControl w:val="false"/>
              <w:tabs>
                <w:tab w:val="clear" w:pos="720"/>
              </w:tabs>
              <w:jc w:val="center"/>
              <w:rPr/>
            </w:pPr>
            <w:r>
              <w:rPr/>
              <w:t xml:space="preserve">Preu unitari màxim, </w:t>
              <w:br/>
              <w:t>exclòs l’IVA</w:t>
            </w:r>
          </w:p>
        </w:tc>
        <w:tc>
          <w:tcPr>
            <w:tcW w:w="1361" w:type="dxa"/>
            <w:tcBorders>
              <w:top w:val="single" w:sz="2" w:space="0" w:color="FFFFFF"/>
              <w:left w:val="single" w:sz="2" w:space="0" w:color="FFFFFF"/>
              <w:bottom w:val="single" w:sz="2" w:space="0" w:color="FFFFFF"/>
              <w:right w:val="single" w:sz="2" w:space="0" w:color="FFFFFF"/>
            </w:tcBorders>
            <w:shd w:fill="EEEEEE" w:val="clear"/>
            <w:vAlign w:val="center"/>
          </w:tcPr>
          <w:p>
            <w:pPr>
              <w:pStyle w:val="Normal"/>
              <w:widowControl w:val="false"/>
              <w:tabs>
                <w:tab w:val="clear" w:pos="720"/>
              </w:tabs>
              <w:jc w:val="center"/>
              <w:rPr/>
            </w:pPr>
            <w:r>
              <w:rPr/>
              <w:t xml:space="preserve">Preu unitari </w:t>
            </w:r>
            <w:r>
              <w:rPr>
                <w:rFonts w:eastAsia="SimSun;宋体" w:cs="Arial"/>
                <w:color w:val="00000A"/>
                <w:kern w:val="0"/>
                <w:sz w:val="20"/>
                <w:szCs w:val="20"/>
                <w:lang w:val="ca-ES" w:eastAsia="zh-CN" w:bidi="ar-SA"/>
              </w:rPr>
              <w:t>ofert</w:t>
            </w:r>
            <w:r>
              <w:rPr/>
              <w:t xml:space="preserve">, </w:t>
              <w:br/>
              <w:t>exclòs l’IVA</w:t>
            </w:r>
          </w:p>
        </w:tc>
      </w:tr>
      <w:tr>
        <w:trPr>
          <w:trHeight w:val="293" w:hRule="atLeast"/>
        </w:trPr>
        <w:tc>
          <w:tcPr>
            <w:tcW w:w="5536" w:type="dxa"/>
            <w:gridSpan w:val="2"/>
            <w:tcBorders>
              <w:left w:val="single" w:sz="2" w:space="0" w:color="FFFFFF"/>
              <w:bottom w:val="single" w:sz="2" w:space="0" w:color="FFFFFF"/>
            </w:tcBorders>
            <w:shd w:fill="EEEEEE" w:val="clear"/>
            <w:vAlign w:val="center"/>
          </w:tcPr>
          <w:p>
            <w:pPr>
              <w:pStyle w:val="Normal"/>
              <w:widowControl w:val="false"/>
              <w:tabs>
                <w:tab w:val="clear" w:pos="720"/>
              </w:tabs>
              <w:jc w:val="left"/>
              <w:rPr/>
            </w:pPr>
            <w:r>
              <w:rPr/>
              <w:t>Generador fins a 2.200 watt</w:t>
            </w:r>
          </w:p>
        </w:tc>
        <w:tc>
          <w:tcPr>
            <w:tcW w:w="1610" w:type="dxa"/>
            <w:tcBorders>
              <w:left w:val="single" w:sz="2" w:space="0" w:color="FFFFFF"/>
              <w:bottom w:val="single" w:sz="2" w:space="0" w:color="FFFFFF"/>
            </w:tcBorders>
            <w:shd w:fill="EEEEEE" w:val="clear"/>
            <w:vAlign w:val="center"/>
          </w:tcPr>
          <w:p>
            <w:pPr>
              <w:pStyle w:val="Normal"/>
              <w:widowControl w:val="false"/>
              <w:tabs>
                <w:tab w:val="clear" w:pos="720"/>
              </w:tabs>
              <w:jc w:val="center"/>
              <w:rPr>
                <w:shd w:fill="auto" w:val="clear"/>
              </w:rPr>
            </w:pPr>
            <w:r>
              <w:rPr>
                <w:shd w:fill="auto" w:val="clear"/>
              </w:rPr>
              <w:t>0</w:t>
            </w:r>
          </w:p>
        </w:tc>
        <w:tc>
          <w:tcPr>
            <w:tcW w:w="1363" w:type="dxa"/>
            <w:tcBorders>
              <w:left w:val="single" w:sz="2" w:space="0" w:color="FFFFFF"/>
              <w:bottom w:val="single" w:sz="2" w:space="0" w:color="FFFFFF"/>
            </w:tcBorders>
            <w:shd w:fill="EEEEEE" w:val="clear"/>
            <w:vAlign w:val="center"/>
          </w:tcPr>
          <w:p>
            <w:pPr>
              <w:pStyle w:val="Normal"/>
              <w:widowControl w:val="false"/>
              <w:tabs>
                <w:tab w:val="clear" w:pos="720"/>
              </w:tabs>
              <w:jc w:val="center"/>
              <w:rPr/>
            </w:pPr>
            <w:r>
              <w:rPr/>
              <w:t>825,42 €</w:t>
            </w:r>
          </w:p>
        </w:tc>
        <w:tc>
          <w:tcPr>
            <w:tcW w:w="1361" w:type="dxa"/>
            <w:tcBorders>
              <w:top w:val="single" w:sz="2" w:space="0" w:color="EEEEEE"/>
              <w:left w:val="single" w:sz="2" w:space="0" w:color="EEEEEE"/>
              <w:bottom w:val="single" w:sz="2" w:space="0" w:color="EEEEEE"/>
              <w:right w:val="single" w:sz="2" w:space="0" w:color="EEEEEE"/>
            </w:tcBorders>
            <w:shd w:fill="FFFFFF" w:val="clear"/>
            <w:vAlign w:val="center"/>
          </w:tcPr>
          <w:p>
            <w:pPr>
              <w:pStyle w:val="Normal"/>
              <w:widowControl w:val="false"/>
              <w:tabs>
                <w:tab w:val="clear" w:pos="720"/>
              </w:tabs>
              <w:jc w:val="center"/>
              <w:rPr/>
            </w:pPr>
            <w:r>
              <w:rPr/>
              <w:t>..... €</w:t>
            </w:r>
          </w:p>
        </w:tc>
      </w:tr>
      <w:tr>
        <w:trPr>
          <w:trHeight w:val="293" w:hRule="atLeast"/>
        </w:trPr>
        <w:tc>
          <w:tcPr>
            <w:tcW w:w="5536" w:type="dxa"/>
            <w:gridSpan w:val="2"/>
            <w:tcBorders>
              <w:left w:val="single" w:sz="2" w:space="0" w:color="FFFFFF"/>
              <w:bottom w:val="single" w:sz="2" w:space="0" w:color="FFFFFF"/>
            </w:tcBorders>
            <w:shd w:fill="EEEEEE" w:val="clear"/>
            <w:vAlign w:val="center"/>
          </w:tcPr>
          <w:p>
            <w:pPr>
              <w:pStyle w:val="Normal"/>
              <w:widowControl w:val="false"/>
              <w:tabs>
                <w:tab w:val="clear" w:pos="720"/>
              </w:tabs>
              <w:jc w:val="left"/>
              <w:rPr/>
            </w:pPr>
            <w:r>
              <w:rPr/>
              <w:t>Generador fins a 10.000 watt</w:t>
            </w:r>
          </w:p>
        </w:tc>
        <w:tc>
          <w:tcPr>
            <w:tcW w:w="1610" w:type="dxa"/>
            <w:tcBorders>
              <w:left w:val="single" w:sz="2" w:space="0" w:color="FFFFFF"/>
              <w:bottom w:val="single" w:sz="2" w:space="0" w:color="FFFFFF"/>
            </w:tcBorders>
            <w:shd w:fill="EEEEEE" w:val="clear"/>
            <w:vAlign w:val="center"/>
          </w:tcPr>
          <w:p>
            <w:pPr>
              <w:pStyle w:val="Normal"/>
              <w:widowControl w:val="false"/>
              <w:tabs>
                <w:tab w:val="clear" w:pos="720"/>
              </w:tabs>
              <w:jc w:val="center"/>
              <w:rPr>
                <w:shd w:fill="auto" w:val="clear"/>
              </w:rPr>
            </w:pPr>
            <w:r>
              <w:rPr>
                <w:shd w:fill="auto" w:val="clear"/>
              </w:rPr>
              <w:t>4</w:t>
            </w:r>
          </w:p>
        </w:tc>
        <w:tc>
          <w:tcPr>
            <w:tcW w:w="1363" w:type="dxa"/>
            <w:tcBorders>
              <w:left w:val="single" w:sz="2" w:space="0" w:color="FFFFFF"/>
              <w:bottom w:val="single" w:sz="2" w:space="0" w:color="FFFFFF"/>
            </w:tcBorders>
            <w:shd w:fill="EEEEEE" w:val="clear"/>
            <w:vAlign w:val="center"/>
          </w:tcPr>
          <w:p>
            <w:pPr>
              <w:pStyle w:val="Normal"/>
              <w:widowControl w:val="false"/>
              <w:tabs>
                <w:tab w:val="clear" w:pos="720"/>
              </w:tabs>
              <w:jc w:val="center"/>
              <w:rPr/>
            </w:pPr>
            <w:r>
              <w:rPr/>
              <w:t>905,92 €</w:t>
            </w:r>
          </w:p>
        </w:tc>
        <w:tc>
          <w:tcPr>
            <w:tcW w:w="1361" w:type="dxa"/>
            <w:tcBorders>
              <w:left w:val="single" w:sz="2" w:space="0" w:color="EEEEEE"/>
              <w:bottom w:val="single" w:sz="2" w:space="0" w:color="EEEEEE"/>
              <w:right w:val="single" w:sz="2" w:space="0" w:color="EEEEEE"/>
            </w:tcBorders>
            <w:shd w:fill="FFFFFF" w:val="clear"/>
            <w:vAlign w:val="center"/>
          </w:tcPr>
          <w:p>
            <w:pPr>
              <w:pStyle w:val="Normal"/>
              <w:widowControl w:val="false"/>
              <w:tabs>
                <w:tab w:val="clear" w:pos="720"/>
              </w:tabs>
              <w:jc w:val="center"/>
              <w:rPr/>
            </w:pPr>
            <w:r>
              <w:rPr/>
              <w:t>..... €</w:t>
            </w:r>
          </w:p>
        </w:tc>
      </w:tr>
      <w:tr>
        <w:trPr>
          <w:trHeight w:val="293" w:hRule="atLeast"/>
        </w:trPr>
        <w:tc>
          <w:tcPr>
            <w:tcW w:w="5536" w:type="dxa"/>
            <w:gridSpan w:val="2"/>
            <w:tcBorders>
              <w:left w:val="single" w:sz="2" w:space="0" w:color="FFFFFF"/>
              <w:bottom w:val="single" w:sz="2" w:space="0" w:color="FFFFFF"/>
            </w:tcBorders>
            <w:shd w:fill="EEEEEE" w:val="clear"/>
            <w:vAlign w:val="center"/>
          </w:tcPr>
          <w:p>
            <w:pPr>
              <w:pStyle w:val="Normal"/>
              <w:widowControl w:val="false"/>
              <w:tabs>
                <w:tab w:val="clear" w:pos="720"/>
              </w:tabs>
              <w:jc w:val="left"/>
              <w:rPr/>
            </w:pPr>
            <w:r>
              <w:rPr/>
              <w:t>Generador fins a 27.000 watt</w:t>
            </w:r>
          </w:p>
        </w:tc>
        <w:tc>
          <w:tcPr>
            <w:tcW w:w="1610" w:type="dxa"/>
            <w:tcBorders>
              <w:left w:val="single" w:sz="2" w:space="0" w:color="FFFFFF"/>
              <w:bottom w:val="single" w:sz="2" w:space="0" w:color="FFFFFF"/>
            </w:tcBorders>
            <w:shd w:fill="EEEEEE" w:val="clear"/>
            <w:vAlign w:val="center"/>
          </w:tcPr>
          <w:p>
            <w:pPr>
              <w:pStyle w:val="Normal"/>
              <w:widowControl w:val="false"/>
              <w:tabs>
                <w:tab w:val="clear" w:pos="720"/>
              </w:tabs>
              <w:jc w:val="center"/>
              <w:rPr>
                <w:shd w:fill="auto" w:val="clear"/>
              </w:rPr>
            </w:pPr>
            <w:r>
              <w:rPr>
                <w:shd w:fill="auto" w:val="clear"/>
              </w:rPr>
              <w:t>66</w:t>
            </w:r>
          </w:p>
        </w:tc>
        <w:tc>
          <w:tcPr>
            <w:tcW w:w="1363" w:type="dxa"/>
            <w:tcBorders>
              <w:left w:val="single" w:sz="2" w:space="0" w:color="FFFFFF"/>
              <w:bottom w:val="single" w:sz="2" w:space="0" w:color="FFFFFF"/>
            </w:tcBorders>
            <w:shd w:fill="EEEEEE" w:val="clear"/>
            <w:vAlign w:val="center"/>
          </w:tcPr>
          <w:p>
            <w:pPr>
              <w:pStyle w:val="Normal"/>
              <w:widowControl w:val="false"/>
              <w:tabs>
                <w:tab w:val="clear" w:pos="720"/>
              </w:tabs>
              <w:jc w:val="center"/>
              <w:rPr/>
            </w:pPr>
            <w:r>
              <w:rPr/>
              <w:t>1.232,42 €</w:t>
            </w:r>
          </w:p>
        </w:tc>
        <w:tc>
          <w:tcPr>
            <w:tcW w:w="1361" w:type="dxa"/>
            <w:tcBorders>
              <w:left w:val="single" w:sz="2" w:space="0" w:color="EEEEEE"/>
              <w:bottom w:val="single" w:sz="2" w:space="0" w:color="EEEEEE"/>
              <w:right w:val="single" w:sz="2" w:space="0" w:color="EEEEEE"/>
            </w:tcBorders>
            <w:shd w:fill="FFFFFF" w:val="clear"/>
            <w:vAlign w:val="center"/>
          </w:tcPr>
          <w:p>
            <w:pPr>
              <w:pStyle w:val="Normal"/>
              <w:widowControl w:val="false"/>
              <w:tabs>
                <w:tab w:val="clear" w:pos="720"/>
              </w:tabs>
              <w:jc w:val="center"/>
              <w:rPr/>
            </w:pPr>
            <w:r>
              <w:rPr/>
              <w:t>..... €</w:t>
            </w:r>
          </w:p>
        </w:tc>
      </w:tr>
      <w:tr>
        <w:trPr>
          <w:trHeight w:val="293" w:hRule="atLeast"/>
        </w:trPr>
        <w:tc>
          <w:tcPr>
            <w:tcW w:w="5536" w:type="dxa"/>
            <w:gridSpan w:val="2"/>
            <w:tcBorders>
              <w:left w:val="single" w:sz="2" w:space="0" w:color="FFFFFF"/>
              <w:bottom w:val="single" w:sz="2" w:space="0" w:color="FFFFFF"/>
            </w:tcBorders>
            <w:shd w:fill="EEEEEE" w:val="clear"/>
            <w:vAlign w:val="center"/>
          </w:tcPr>
          <w:p>
            <w:pPr>
              <w:pStyle w:val="Normal"/>
              <w:widowControl w:val="false"/>
              <w:tabs>
                <w:tab w:val="clear" w:pos="720"/>
              </w:tabs>
              <w:jc w:val="left"/>
              <w:rPr/>
            </w:pPr>
            <w:r>
              <w:rPr/>
              <w:t>Generador 50 KVA</w:t>
            </w:r>
          </w:p>
        </w:tc>
        <w:tc>
          <w:tcPr>
            <w:tcW w:w="1610" w:type="dxa"/>
            <w:tcBorders>
              <w:left w:val="single" w:sz="2" w:space="0" w:color="FFFFFF"/>
              <w:bottom w:val="single" w:sz="2" w:space="0" w:color="FFFFFF"/>
            </w:tcBorders>
            <w:shd w:fill="EEEEEE" w:val="clear"/>
            <w:vAlign w:val="center"/>
          </w:tcPr>
          <w:p>
            <w:pPr>
              <w:pStyle w:val="Normal"/>
              <w:widowControl w:val="false"/>
              <w:tabs>
                <w:tab w:val="clear" w:pos="720"/>
              </w:tabs>
              <w:jc w:val="center"/>
              <w:rPr>
                <w:shd w:fill="auto" w:val="clear"/>
              </w:rPr>
            </w:pPr>
            <w:r>
              <w:rPr>
                <w:shd w:fill="auto" w:val="clear"/>
              </w:rPr>
              <w:t>18</w:t>
            </w:r>
          </w:p>
        </w:tc>
        <w:tc>
          <w:tcPr>
            <w:tcW w:w="1363" w:type="dxa"/>
            <w:tcBorders>
              <w:left w:val="single" w:sz="2" w:space="0" w:color="FFFFFF"/>
              <w:bottom w:val="single" w:sz="2" w:space="0" w:color="FFFFFF"/>
            </w:tcBorders>
            <w:shd w:fill="EEEEEE" w:val="clear"/>
            <w:vAlign w:val="center"/>
          </w:tcPr>
          <w:p>
            <w:pPr>
              <w:pStyle w:val="Normal"/>
              <w:widowControl w:val="false"/>
              <w:tabs>
                <w:tab w:val="clear" w:pos="720"/>
              </w:tabs>
              <w:jc w:val="center"/>
              <w:rPr/>
            </w:pPr>
            <w:r>
              <w:rPr/>
              <w:t>1.320,97 €</w:t>
            </w:r>
          </w:p>
        </w:tc>
        <w:tc>
          <w:tcPr>
            <w:tcW w:w="1361" w:type="dxa"/>
            <w:tcBorders>
              <w:left w:val="single" w:sz="2" w:space="0" w:color="EEEEEE"/>
              <w:bottom w:val="single" w:sz="2" w:space="0" w:color="EEEEEE"/>
              <w:right w:val="single" w:sz="2" w:space="0" w:color="EEEEEE"/>
            </w:tcBorders>
            <w:shd w:fill="FFFFFF" w:val="clear"/>
            <w:vAlign w:val="center"/>
          </w:tcPr>
          <w:p>
            <w:pPr>
              <w:pStyle w:val="Normal"/>
              <w:widowControl w:val="false"/>
              <w:tabs>
                <w:tab w:val="clear" w:pos="720"/>
              </w:tabs>
              <w:jc w:val="center"/>
              <w:rPr/>
            </w:pPr>
            <w:r>
              <w:rPr/>
              <w:t>..... €</w:t>
            </w:r>
          </w:p>
        </w:tc>
      </w:tr>
      <w:tr>
        <w:trPr>
          <w:trHeight w:val="293" w:hRule="atLeast"/>
        </w:trPr>
        <w:tc>
          <w:tcPr>
            <w:tcW w:w="5536" w:type="dxa"/>
            <w:gridSpan w:val="2"/>
            <w:tcBorders>
              <w:left w:val="single" w:sz="2" w:space="0" w:color="FFFFFF"/>
              <w:bottom w:val="single" w:sz="2" w:space="0" w:color="FFFFFF"/>
            </w:tcBorders>
            <w:shd w:fill="EEEEEE" w:val="clear"/>
            <w:vAlign w:val="center"/>
          </w:tcPr>
          <w:p>
            <w:pPr>
              <w:pStyle w:val="Normal"/>
              <w:widowControl w:val="false"/>
              <w:tabs>
                <w:tab w:val="clear" w:pos="720"/>
              </w:tabs>
              <w:jc w:val="left"/>
              <w:rPr/>
            </w:pPr>
            <w:r>
              <w:rPr/>
              <w:t>Generador 60 KVA</w:t>
            </w:r>
          </w:p>
        </w:tc>
        <w:tc>
          <w:tcPr>
            <w:tcW w:w="1610" w:type="dxa"/>
            <w:tcBorders>
              <w:left w:val="single" w:sz="2" w:space="0" w:color="FFFFFF"/>
              <w:bottom w:val="single" w:sz="2" w:space="0" w:color="FFFFFF"/>
            </w:tcBorders>
            <w:shd w:fill="EEEEEE" w:val="clear"/>
            <w:vAlign w:val="center"/>
          </w:tcPr>
          <w:p>
            <w:pPr>
              <w:pStyle w:val="Normal"/>
              <w:widowControl w:val="false"/>
              <w:tabs>
                <w:tab w:val="clear" w:pos="720"/>
              </w:tabs>
              <w:jc w:val="center"/>
              <w:rPr>
                <w:shd w:fill="auto" w:val="clear"/>
              </w:rPr>
            </w:pPr>
            <w:r>
              <w:rPr>
                <w:shd w:fill="auto" w:val="clear"/>
              </w:rPr>
              <w:t>12</w:t>
            </w:r>
          </w:p>
        </w:tc>
        <w:tc>
          <w:tcPr>
            <w:tcW w:w="1363" w:type="dxa"/>
            <w:tcBorders>
              <w:left w:val="single" w:sz="2" w:space="0" w:color="FFFFFF"/>
              <w:bottom w:val="single" w:sz="2" w:space="0" w:color="FFFFFF"/>
            </w:tcBorders>
            <w:shd w:fill="EEEEEE" w:val="clear"/>
            <w:vAlign w:val="center"/>
          </w:tcPr>
          <w:p>
            <w:pPr>
              <w:pStyle w:val="Normal"/>
              <w:widowControl w:val="false"/>
              <w:tabs>
                <w:tab w:val="clear" w:pos="720"/>
              </w:tabs>
              <w:jc w:val="center"/>
              <w:rPr/>
            </w:pPr>
            <w:r>
              <w:rPr/>
              <w:t>1.393,42 €</w:t>
            </w:r>
          </w:p>
        </w:tc>
        <w:tc>
          <w:tcPr>
            <w:tcW w:w="1361" w:type="dxa"/>
            <w:tcBorders>
              <w:left w:val="single" w:sz="2" w:space="0" w:color="EEEEEE"/>
              <w:bottom w:val="single" w:sz="2" w:space="0" w:color="EEEEEE"/>
              <w:right w:val="single" w:sz="2" w:space="0" w:color="EEEEEE"/>
            </w:tcBorders>
            <w:shd w:fill="FFFFFF" w:val="clear"/>
            <w:vAlign w:val="center"/>
          </w:tcPr>
          <w:p>
            <w:pPr>
              <w:pStyle w:val="Normal"/>
              <w:widowControl w:val="false"/>
              <w:tabs>
                <w:tab w:val="clear" w:pos="720"/>
              </w:tabs>
              <w:jc w:val="center"/>
              <w:rPr/>
            </w:pPr>
            <w:r>
              <w:rPr/>
              <w:t>..... €</w:t>
            </w:r>
          </w:p>
        </w:tc>
      </w:tr>
      <w:tr>
        <w:trPr>
          <w:trHeight w:val="293" w:hRule="atLeast"/>
        </w:trPr>
        <w:tc>
          <w:tcPr>
            <w:tcW w:w="5536" w:type="dxa"/>
            <w:gridSpan w:val="2"/>
            <w:tcBorders>
              <w:left w:val="single" w:sz="2" w:space="0" w:color="FFFFFF"/>
              <w:bottom w:val="single" w:sz="2" w:space="0" w:color="FFFFFF"/>
            </w:tcBorders>
            <w:shd w:fill="EEEEEE" w:val="clear"/>
            <w:vAlign w:val="center"/>
          </w:tcPr>
          <w:p>
            <w:pPr>
              <w:pStyle w:val="Normal"/>
              <w:widowControl w:val="false"/>
              <w:tabs>
                <w:tab w:val="clear" w:pos="720"/>
              </w:tabs>
              <w:jc w:val="left"/>
              <w:rPr/>
            </w:pPr>
            <w:r>
              <w:rPr/>
              <w:t>Generador 80 KVA</w:t>
            </w:r>
          </w:p>
        </w:tc>
        <w:tc>
          <w:tcPr>
            <w:tcW w:w="1610" w:type="dxa"/>
            <w:tcBorders>
              <w:left w:val="single" w:sz="2" w:space="0" w:color="FFFFFF"/>
              <w:bottom w:val="single" w:sz="2" w:space="0" w:color="FFFFFF"/>
            </w:tcBorders>
            <w:shd w:fill="EEEEEE" w:val="clear"/>
            <w:vAlign w:val="center"/>
          </w:tcPr>
          <w:p>
            <w:pPr>
              <w:pStyle w:val="Normal"/>
              <w:widowControl w:val="false"/>
              <w:tabs>
                <w:tab w:val="clear" w:pos="720"/>
              </w:tabs>
              <w:jc w:val="center"/>
              <w:rPr>
                <w:shd w:fill="auto" w:val="clear"/>
              </w:rPr>
            </w:pPr>
            <w:r>
              <w:rPr>
                <w:shd w:fill="auto" w:val="clear"/>
              </w:rPr>
              <w:t>0</w:t>
            </w:r>
          </w:p>
        </w:tc>
        <w:tc>
          <w:tcPr>
            <w:tcW w:w="1363" w:type="dxa"/>
            <w:tcBorders>
              <w:left w:val="single" w:sz="2" w:space="0" w:color="FFFFFF"/>
              <w:bottom w:val="single" w:sz="2" w:space="0" w:color="FFFFFF"/>
            </w:tcBorders>
            <w:shd w:fill="EEEEEE" w:val="clear"/>
            <w:vAlign w:val="center"/>
          </w:tcPr>
          <w:p>
            <w:pPr>
              <w:pStyle w:val="Normal"/>
              <w:widowControl w:val="false"/>
              <w:tabs>
                <w:tab w:val="clear" w:pos="720"/>
              </w:tabs>
              <w:jc w:val="center"/>
              <w:rPr/>
            </w:pPr>
            <w:r>
              <w:rPr/>
              <w:t>1.602,72 €</w:t>
            </w:r>
          </w:p>
        </w:tc>
        <w:tc>
          <w:tcPr>
            <w:tcW w:w="1361" w:type="dxa"/>
            <w:tcBorders>
              <w:left w:val="single" w:sz="2" w:space="0" w:color="EEEEEE"/>
              <w:bottom w:val="single" w:sz="2" w:space="0" w:color="EEEEEE"/>
              <w:right w:val="single" w:sz="2" w:space="0" w:color="EEEEEE"/>
            </w:tcBorders>
            <w:shd w:fill="FFFFFF" w:val="clear"/>
            <w:vAlign w:val="center"/>
          </w:tcPr>
          <w:p>
            <w:pPr>
              <w:pStyle w:val="Normal"/>
              <w:widowControl w:val="false"/>
              <w:tabs>
                <w:tab w:val="clear" w:pos="720"/>
              </w:tabs>
              <w:jc w:val="center"/>
              <w:rPr/>
            </w:pPr>
            <w:r>
              <w:rPr/>
              <w:t>..... €</w:t>
            </w:r>
          </w:p>
        </w:tc>
      </w:tr>
      <w:tr>
        <w:trPr>
          <w:trHeight w:val="293" w:hRule="atLeast"/>
        </w:trPr>
        <w:tc>
          <w:tcPr>
            <w:tcW w:w="5536" w:type="dxa"/>
            <w:gridSpan w:val="2"/>
            <w:tcBorders>
              <w:left w:val="single" w:sz="2" w:space="0" w:color="FFFFFF"/>
              <w:bottom w:val="single" w:sz="2" w:space="0" w:color="FFFFFF"/>
            </w:tcBorders>
            <w:shd w:fill="EEEEEE" w:val="clear"/>
            <w:vAlign w:val="center"/>
          </w:tcPr>
          <w:p>
            <w:pPr>
              <w:pStyle w:val="Normal"/>
              <w:widowControl w:val="false"/>
              <w:tabs>
                <w:tab w:val="clear" w:pos="720"/>
              </w:tabs>
              <w:jc w:val="left"/>
              <w:rPr/>
            </w:pPr>
            <w:r>
              <w:rPr/>
              <w:t>Generador 120 KVA</w:t>
            </w:r>
          </w:p>
        </w:tc>
        <w:tc>
          <w:tcPr>
            <w:tcW w:w="1610" w:type="dxa"/>
            <w:tcBorders>
              <w:left w:val="single" w:sz="2" w:space="0" w:color="FFFFFF"/>
              <w:bottom w:val="single" w:sz="2" w:space="0" w:color="FFFFFF"/>
            </w:tcBorders>
            <w:shd w:fill="EEEEEE" w:val="clear"/>
            <w:vAlign w:val="center"/>
          </w:tcPr>
          <w:p>
            <w:pPr>
              <w:pStyle w:val="Normal"/>
              <w:widowControl w:val="false"/>
              <w:tabs>
                <w:tab w:val="clear" w:pos="720"/>
              </w:tabs>
              <w:jc w:val="center"/>
              <w:rPr>
                <w:shd w:fill="auto" w:val="clear"/>
              </w:rPr>
            </w:pPr>
            <w:r>
              <w:rPr>
                <w:shd w:fill="auto" w:val="clear"/>
              </w:rPr>
              <w:t>0</w:t>
            </w:r>
          </w:p>
        </w:tc>
        <w:tc>
          <w:tcPr>
            <w:tcW w:w="1363" w:type="dxa"/>
            <w:tcBorders>
              <w:left w:val="single" w:sz="2" w:space="0" w:color="FFFFFF"/>
              <w:bottom w:val="single" w:sz="2" w:space="0" w:color="FFFFFF"/>
            </w:tcBorders>
            <w:shd w:fill="EEEEEE" w:val="clear"/>
            <w:vAlign w:val="center"/>
          </w:tcPr>
          <w:p>
            <w:pPr>
              <w:pStyle w:val="Normal"/>
              <w:widowControl w:val="false"/>
              <w:tabs>
                <w:tab w:val="clear" w:pos="720"/>
              </w:tabs>
              <w:jc w:val="center"/>
              <w:rPr/>
            </w:pPr>
            <w:r>
              <w:rPr/>
              <w:t>1.729,91 €</w:t>
            </w:r>
          </w:p>
        </w:tc>
        <w:tc>
          <w:tcPr>
            <w:tcW w:w="1361" w:type="dxa"/>
            <w:tcBorders>
              <w:left w:val="single" w:sz="2" w:space="0" w:color="EEEEEE"/>
              <w:bottom w:val="single" w:sz="2" w:space="0" w:color="EEEEEE"/>
              <w:right w:val="single" w:sz="2" w:space="0" w:color="EEEEEE"/>
            </w:tcBorders>
            <w:shd w:fill="FFFFFF" w:val="clear"/>
            <w:vAlign w:val="center"/>
          </w:tcPr>
          <w:p>
            <w:pPr>
              <w:pStyle w:val="Normal"/>
              <w:widowControl w:val="false"/>
              <w:tabs>
                <w:tab w:val="clear" w:pos="720"/>
              </w:tabs>
              <w:jc w:val="center"/>
              <w:rPr/>
            </w:pPr>
            <w:r>
              <w:rPr/>
              <w:t>..... €</w:t>
            </w:r>
          </w:p>
        </w:tc>
      </w:tr>
      <w:tr>
        <w:trPr>
          <w:trHeight w:val="293" w:hRule="atLeast"/>
        </w:trPr>
        <w:tc>
          <w:tcPr>
            <w:tcW w:w="5536" w:type="dxa"/>
            <w:gridSpan w:val="2"/>
            <w:tcBorders>
              <w:left w:val="single" w:sz="2" w:space="0" w:color="FFFFFF"/>
              <w:bottom w:val="single" w:sz="2" w:space="0" w:color="FFFFFF"/>
            </w:tcBorders>
            <w:shd w:fill="EEEEEE" w:val="clear"/>
            <w:vAlign w:val="center"/>
          </w:tcPr>
          <w:p>
            <w:pPr>
              <w:pStyle w:val="Normal"/>
              <w:widowControl w:val="false"/>
              <w:tabs>
                <w:tab w:val="clear" w:pos="720"/>
              </w:tabs>
              <w:jc w:val="left"/>
              <w:rPr/>
            </w:pPr>
            <w:r>
              <w:rPr/>
              <w:t>Generador 150 KVA</w:t>
            </w:r>
          </w:p>
        </w:tc>
        <w:tc>
          <w:tcPr>
            <w:tcW w:w="1610" w:type="dxa"/>
            <w:tcBorders>
              <w:left w:val="single" w:sz="2" w:space="0" w:color="FFFFFF"/>
              <w:bottom w:val="single" w:sz="2" w:space="0" w:color="FFFFFF"/>
            </w:tcBorders>
            <w:shd w:fill="EEEEEE" w:val="clear"/>
            <w:vAlign w:val="center"/>
          </w:tcPr>
          <w:p>
            <w:pPr>
              <w:pStyle w:val="Normal"/>
              <w:widowControl w:val="false"/>
              <w:tabs>
                <w:tab w:val="clear" w:pos="720"/>
              </w:tabs>
              <w:jc w:val="center"/>
              <w:rPr>
                <w:shd w:fill="auto" w:val="clear"/>
              </w:rPr>
            </w:pPr>
            <w:r>
              <w:rPr>
                <w:shd w:fill="auto" w:val="clear"/>
              </w:rPr>
              <w:t>2</w:t>
            </w:r>
          </w:p>
        </w:tc>
        <w:tc>
          <w:tcPr>
            <w:tcW w:w="1363" w:type="dxa"/>
            <w:tcBorders>
              <w:left w:val="single" w:sz="2" w:space="0" w:color="FFFFFF"/>
              <w:bottom w:val="single" w:sz="2" w:space="0" w:color="FFFFFF"/>
            </w:tcBorders>
            <w:shd w:fill="EEEEEE" w:val="clear"/>
            <w:vAlign w:val="center"/>
          </w:tcPr>
          <w:p>
            <w:pPr>
              <w:pStyle w:val="Normal"/>
              <w:widowControl w:val="false"/>
              <w:tabs>
                <w:tab w:val="clear" w:pos="720"/>
              </w:tabs>
              <w:jc w:val="center"/>
              <w:rPr/>
            </w:pPr>
            <w:r>
              <w:rPr/>
              <w:t>2.381,84 €</w:t>
            </w:r>
          </w:p>
        </w:tc>
        <w:tc>
          <w:tcPr>
            <w:tcW w:w="1361" w:type="dxa"/>
            <w:tcBorders>
              <w:left w:val="single" w:sz="2" w:space="0" w:color="EEEEEE"/>
              <w:bottom w:val="single" w:sz="2" w:space="0" w:color="EEEEEE"/>
              <w:right w:val="single" w:sz="2" w:space="0" w:color="EEEEEE"/>
            </w:tcBorders>
            <w:shd w:fill="FFFFFF" w:val="clear"/>
            <w:vAlign w:val="center"/>
          </w:tcPr>
          <w:p>
            <w:pPr>
              <w:pStyle w:val="Normal"/>
              <w:widowControl w:val="false"/>
              <w:tabs>
                <w:tab w:val="clear" w:pos="720"/>
              </w:tabs>
              <w:jc w:val="center"/>
              <w:rPr/>
            </w:pPr>
            <w:r>
              <w:rPr/>
              <w:t>..... €</w:t>
            </w:r>
          </w:p>
        </w:tc>
      </w:tr>
      <w:tr>
        <w:trPr>
          <w:trHeight w:val="293" w:hRule="atLeast"/>
        </w:trPr>
        <w:tc>
          <w:tcPr>
            <w:tcW w:w="5536" w:type="dxa"/>
            <w:gridSpan w:val="2"/>
            <w:tcBorders>
              <w:left w:val="single" w:sz="2" w:space="0" w:color="FFFFFF"/>
              <w:bottom w:val="single" w:sz="2" w:space="0" w:color="FFFFFF"/>
            </w:tcBorders>
            <w:shd w:fill="EEEEEE" w:val="clear"/>
            <w:vAlign w:val="center"/>
          </w:tcPr>
          <w:p>
            <w:pPr>
              <w:pStyle w:val="Normal"/>
              <w:widowControl w:val="false"/>
              <w:tabs>
                <w:tab w:val="clear" w:pos="720"/>
              </w:tabs>
              <w:jc w:val="left"/>
              <w:rPr/>
            </w:pPr>
            <w:r>
              <w:rPr/>
              <w:t>Generador 200 KVA</w:t>
            </w:r>
          </w:p>
        </w:tc>
        <w:tc>
          <w:tcPr>
            <w:tcW w:w="1610" w:type="dxa"/>
            <w:tcBorders>
              <w:left w:val="single" w:sz="2" w:space="0" w:color="FFFFFF"/>
              <w:bottom w:val="single" w:sz="2" w:space="0" w:color="FFFFFF"/>
            </w:tcBorders>
            <w:shd w:fill="EEEEEE" w:val="clear"/>
            <w:vAlign w:val="center"/>
          </w:tcPr>
          <w:p>
            <w:pPr>
              <w:pStyle w:val="Normal"/>
              <w:widowControl w:val="false"/>
              <w:tabs>
                <w:tab w:val="clear" w:pos="720"/>
              </w:tabs>
              <w:jc w:val="center"/>
              <w:rPr>
                <w:shd w:fill="auto" w:val="clear"/>
              </w:rPr>
            </w:pPr>
            <w:r>
              <w:rPr>
                <w:shd w:fill="auto" w:val="clear"/>
              </w:rPr>
              <w:t>0</w:t>
            </w:r>
          </w:p>
        </w:tc>
        <w:tc>
          <w:tcPr>
            <w:tcW w:w="1363" w:type="dxa"/>
            <w:tcBorders>
              <w:left w:val="single" w:sz="2" w:space="0" w:color="FFFFFF"/>
              <w:bottom w:val="single" w:sz="2" w:space="0" w:color="FFFFFF"/>
            </w:tcBorders>
            <w:shd w:fill="EEEEEE" w:val="clear"/>
            <w:vAlign w:val="center"/>
          </w:tcPr>
          <w:p>
            <w:pPr>
              <w:pStyle w:val="Normal"/>
              <w:widowControl w:val="false"/>
              <w:tabs>
                <w:tab w:val="clear" w:pos="720"/>
              </w:tabs>
              <w:jc w:val="center"/>
              <w:rPr/>
            </w:pPr>
            <w:r>
              <w:rPr/>
              <w:t>2.745,82 €</w:t>
            </w:r>
          </w:p>
        </w:tc>
        <w:tc>
          <w:tcPr>
            <w:tcW w:w="1361" w:type="dxa"/>
            <w:tcBorders>
              <w:left w:val="single" w:sz="2" w:space="0" w:color="EEEEEE"/>
              <w:bottom w:val="single" w:sz="2" w:space="0" w:color="EEEEEE"/>
              <w:right w:val="single" w:sz="2" w:space="0" w:color="EEEEEE"/>
            </w:tcBorders>
            <w:shd w:fill="FFFFFF" w:val="clear"/>
            <w:vAlign w:val="center"/>
          </w:tcPr>
          <w:p>
            <w:pPr>
              <w:pStyle w:val="Normal"/>
              <w:widowControl w:val="false"/>
              <w:tabs>
                <w:tab w:val="clear" w:pos="720"/>
              </w:tabs>
              <w:jc w:val="center"/>
              <w:rPr/>
            </w:pPr>
            <w:r>
              <w:rPr/>
              <w:t>..... €</w:t>
            </w:r>
          </w:p>
        </w:tc>
      </w:tr>
      <w:tr>
        <w:trPr>
          <w:trHeight w:val="293" w:hRule="atLeast"/>
        </w:trPr>
        <w:tc>
          <w:tcPr>
            <w:tcW w:w="5536" w:type="dxa"/>
            <w:gridSpan w:val="2"/>
            <w:tcBorders>
              <w:left w:val="single" w:sz="2" w:space="0" w:color="FFFFFF"/>
              <w:bottom w:val="single" w:sz="2" w:space="0" w:color="FFFFFF"/>
            </w:tcBorders>
            <w:shd w:fill="EEEEEE" w:val="clear"/>
            <w:vAlign w:val="center"/>
          </w:tcPr>
          <w:p>
            <w:pPr>
              <w:pStyle w:val="Normal"/>
              <w:widowControl w:val="false"/>
              <w:tabs>
                <w:tab w:val="clear" w:pos="720"/>
              </w:tabs>
              <w:jc w:val="left"/>
              <w:rPr/>
            </w:pPr>
            <w:r>
              <w:rPr/>
              <w:t>Consum extra gasoil a partir del 3r dia</w:t>
            </w:r>
          </w:p>
        </w:tc>
        <w:tc>
          <w:tcPr>
            <w:tcW w:w="1610" w:type="dxa"/>
            <w:tcBorders>
              <w:left w:val="single" w:sz="2" w:space="0" w:color="FFFFFF"/>
              <w:bottom w:val="single" w:sz="2" w:space="0" w:color="FFFFFF"/>
            </w:tcBorders>
            <w:shd w:fill="EEEEEE" w:val="clear"/>
            <w:vAlign w:val="center"/>
          </w:tcPr>
          <w:p>
            <w:pPr>
              <w:pStyle w:val="Normal"/>
              <w:widowControl w:val="false"/>
              <w:tabs>
                <w:tab w:val="clear" w:pos="720"/>
              </w:tabs>
              <w:jc w:val="center"/>
              <w:rPr>
                <w:shd w:fill="auto" w:val="clear"/>
              </w:rPr>
            </w:pPr>
            <w:r>
              <w:rPr>
                <w:shd w:fill="auto" w:val="clear"/>
              </w:rPr>
              <w:t>0</w:t>
            </w:r>
          </w:p>
        </w:tc>
        <w:tc>
          <w:tcPr>
            <w:tcW w:w="1363" w:type="dxa"/>
            <w:tcBorders>
              <w:left w:val="single" w:sz="2" w:space="0" w:color="FFFFFF"/>
              <w:bottom w:val="single" w:sz="2" w:space="0" w:color="FFFFFF"/>
            </w:tcBorders>
            <w:shd w:fill="EEEEEE" w:val="clear"/>
            <w:vAlign w:val="center"/>
          </w:tcPr>
          <w:p>
            <w:pPr>
              <w:pStyle w:val="Normal"/>
              <w:widowControl w:val="false"/>
              <w:tabs>
                <w:tab w:val="clear" w:pos="720"/>
              </w:tabs>
              <w:jc w:val="center"/>
              <w:rPr/>
            </w:pPr>
            <w:r>
              <w:rPr/>
              <w:t>25,76 €</w:t>
            </w:r>
          </w:p>
        </w:tc>
        <w:tc>
          <w:tcPr>
            <w:tcW w:w="1361" w:type="dxa"/>
            <w:tcBorders>
              <w:left w:val="single" w:sz="2" w:space="0" w:color="EEEEEE"/>
              <w:bottom w:val="single" w:sz="2" w:space="0" w:color="EEEEEE"/>
              <w:right w:val="single" w:sz="2" w:space="0" w:color="EEEEEE"/>
            </w:tcBorders>
            <w:shd w:fill="FFFFFF" w:val="clear"/>
            <w:vAlign w:val="center"/>
          </w:tcPr>
          <w:p>
            <w:pPr>
              <w:pStyle w:val="Normal"/>
              <w:widowControl w:val="false"/>
              <w:tabs>
                <w:tab w:val="clear" w:pos="720"/>
              </w:tabs>
              <w:jc w:val="center"/>
              <w:rPr/>
            </w:pPr>
            <w:r>
              <w:rPr/>
              <w:t>..... €</w:t>
            </w:r>
          </w:p>
        </w:tc>
      </w:tr>
    </w:tbl>
    <w:p>
      <w:pPr>
        <w:pStyle w:val="Normal"/>
        <w:spacing w:lineRule="auto" w:line="360"/>
        <w:jc w:val="both"/>
        <w:rPr>
          <w:bCs/>
          <w:sz w:val="18"/>
          <w:szCs w:val="18"/>
          <w:shd w:fill="auto" w:val="clear"/>
        </w:rPr>
      </w:pPr>
      <w:r>
        <w:rPr>
          <w:rFonts w:ascii="ArialMT" w:hAnsi="ArialMT"/>
          <w:bCs/>
          <w:sz w:val="18"/>
          <w:szCs w:val="18"/>
          <w:shd w:fill="auto" w:val="clear"/>
        </w:rPr>
        <w:t xml:space="preserve">* La volumetria estimada es basa en les necessitats de les activitats actuals. Tanmateix, aquestes necessitats són susceptibles de ser altres en el futur, atès possibles canvis en les produccions tècniques de les activitats organitzades. És per això que es demana preu d’alguns articles susceptibles de ser demandats en el futur (articles amb volumetria «0»). El preu ofert per aquests articles amb volumetria «0» no tindrà incidència en el càlcul de les puntuacions ni en la determinació de les ofertes anormals. </w:t>
      </w:r>
    </w:p>
    <w:p>
      <w:pPr>
        <w:pStyle w:val="Normal"/>
        <w:spacing w:lineRule="auto" w:line="360"/>
        <w:jc w:val="both"/>
        <w:rPr>
          <w:bCs/>
          <w:sz w:val="22"/>
          <w:szCs w:val="22"/>
          <w:highlight w:val="green"/>
        </w:rPr>
      </w:pPr>
      <w:r>
        <w:rPr>
          <w:bCs/>
          <w:sz w:val="22"/>
          <w:szCs w:val="22"/>
          <w:highlight w:val="green"/>
        </w:rPr>
      </w:r>
    </w:p>
    <w:tbl>
      <w:tblPr>
        <w:tblW w:w="9863" w:type="dxa"/>
        <w:jc w:val="left"/>
        <w:tblInd w:w="-9" w:type="dxa"/>
        <w:tblLayout w:type="fixed"/>
        <w:tblCellMar>
          <w:top w:w="108" w:type="dxa"/>
          <w:left w:w="108" w:type="dxa"/>
          <w:bottom w:w="108" w:type="dxa"/>
          <w:right w:w="108" w:type="dxa"/>
        </w:tblCellMar>
      </w:tblPr>
      <w:tblGrid>
        <w:gridCol w:w="1275"/>
        <w:gridCol w:w="4963"/>
        <w:gridCol w:w="3624"/>
      </w:tblGrid>
      <w:tr>
        <w:trPr>
          <w:trHeight w:val="534" w:hRule="atLeast"/>
        </w:trPr>
        <w:tc>
          <w:tcPr>
            <w:tcW w:w="1275" w:type="dxa"/>
            <w:tcBorders>
              <w:top w:val="single" w:sz="4" w:space="0" w:color="FFFFFF"/>
              <w:left w:val="single" w:sz="4" w:space="0" w:color="FFFFFF"/>
              <w:bottom w:val="single" w:sz="4" w:space="0" w:color="FFFFFF"/>
              <w:right w:val="single" w:sz="4" w:space="0" w:color="FFFFFF"/>
            </w:tcBorders>
            <w:shd w:fill="D9D9D9" w:val="clear"/>
            <w:vAlign w:val="center"/>
          </w:tcPr>
          <w:p>
            <w:pPr>
              <w:pStyle w:val="Normal"/>
              <w:widowControl w:val="false"/>
              <w:tabs>
                <w:tab w:val="clear" w:pos="720"/>
                <w:tab w:val="left" w:pos="567" w:leader="none"/>
              </w:tabs>
              <w:rPr>
                <w:color w:val="000000"/>
                <w:sz w:val="22"/>
                <w:szCs w:val="22"/>
              </w:rPr>
            </w:pPr>
            <w:r>
              <w:rPr>
                <w:color w:val="000000"/>
                <w:sz w:val="22"/>
                <w:szCs w:val="22"/>
              </w:rPr>
              <w:t>15.2.2.</w:t>
            </w:r>
          </w:p>
        </w:tc>
        <w:tc>
          <w:tcPr>
            <w:tcW w:w="8587" w:type="dxa"/>
            <w:gridSpan w:val="2"/>
            <w:tcBorders>
              <w:top w:val="single" w:sz="4" w:space="0" w:color="FFFFFF"/>
              <w:left w:val="single" w:sz="4" w:space="0" w:color="FFFFFF"/>
              <w:bottom w:val="single" w:sz="4" w:space="0" w:color="FFFFFF"/>
              <w:right w:val="single" w:sz="4" w:space="0" w:color="FFFFFF"/>
            </w:tcBorders>
            <w:shd w:fill="D9D9D9" w:val="clear"/>
            <w:vAlign w:val="center"/>
          </w:tcPr>
          <w:p>
            <w:pPr>
              <w:pStyle w:val="Normal"/>
              <w:widowControl w:val="false"/>
              <w:suppressAutoHyphens w:val="false"/>
              <w:rPr>
                <w:rFonts w:eastAsia="Times New Roman"/>
                <w:color w:val="000000"/>
                <w:sz w:val="22"/>
                <w:szCs w:val="22"/>
                <w:lang w:eastAsia="es-ES"/>
              </w:rPr>
            </w:pPr>
            <w:r>
              <w:rPr>
                <w:rFonts w:eastAsia="Times New Roman"/>
                <w:color w:val="000000"/>
                <w:sz w:val="22"/>
                <w:szCs w:val="22"/>
                <w:lang w:eastAsia="es-ES"/>
              </w:rPr>
              <w:t>Grups electrògens insonoritzats, fins a 5 punts</w:t>
            </w:r>
          </w:p>
        </w:tc>
      </w:tr>
      <w:tr>
        <w:trPr>
          <w:trHeight w:val="675" w:hRule="atLeast"/>
        </w:trPr>
        <w:tc>
          <w:tcPr>
            <w:tcW w:w="9862"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668" w:leader="none"/>
              </w:tabs>
              <w:jc w:val="both"/>
              <w:rPr>
                <w:sz w:val="18"/>
                <w:szCs w:val="18"/>
              </w:rPr>
            </w:pPr>
            <w:r>
              <w:rPr>
                <w:sz w:val="18"/>
                <w:szCs w:val="18"/>
              </w:rPr>
              <w:t>Es valoraran les ofertes que comprenguin l’ús de generadors elèctrics, destinats a l’execució del  contracte,  amb sistemes d’insonorització per reduir la contaminació acústica. S’oferirà una major puntuació a aquelles empreses que ofereixin  generadors amb menys emissió acústica dB(A) mitjana.</w:t>
            </w:r>
          </w:p>
        </w:tc>
      </w:tr>
      <w:tr>
        <w:trPr>
          <w:trHeight w:val="675" w:hRule="atLeast"/>
        </w:trPr>
        <w:tc>
          <w:tcPr>
            <w:tcW w:w="623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center"/>
              <w:rPr>
                <w:bCs/>
                <w:sz w:val="22"/>
                <w:szCs w:val="22"/>
              </w:rPr>
            </w:pPr>
            <w:r>
              <w:rPr>
                <w:bCs/>
                <w:sz w:val="22"/>
                <w:szCs w:val="22"/>
              </w:rPr>
            </w:r>
          </w:p>
        </w:tc>
        <w:tc>
          <w:tcPr>
            <w:tcW w:w="3624" w:type="dxa"/>
            <w:tcBorders>
              <w:top w:val="single" w:sz="4" w:space="0" w:color="FFFFFF"/>
              <w:left w:val="single" w:sz="4" w:space="0" w:color="FFFFFF"/>
              <w:bottom w:val="single" w:sz="12" w:space="0" w:color="D9D9D9"/>
              <w:right w:val="single" w:sz="4" w:space="0" w:color="FFFFFF"/>
            </w:tcBorders>
            <w:shd w:fill="F2F2F2" w:val="clear"/>
            <w:vAlign w:val="center"/>
          </w:tcPr>
          <w:p>
            <w:pPr>
              <w:pStyle w:val="Normal"/>
              <w:widowControl w:val="false"/>
              <w:suppressAutoHyphens w:val="false"/>
              <w:jc w:val="center"/>
              <w:rPr/>
            </w:pPr>
            <w:r>
              <w:rPr>
                <w:rFonts w:eastAsia="Times New Roman" w:cs="Arial"/>
                <w:bCs/>
                <w:color w:val="000000"/>
                <w:sz w:val="18"/>
                <w:szCs w:val="18"/>
                <w:lang w:val="ca-ES" w:eastAsia="es-ES" w:bidi="ar-SA"/>
              </w:rPr>
              <w:t>Indicar</w:t>
            </w:r>
            <w:r>
              <w:rPr>
                <w:rFonts w:eastAsia="Times New Roman"/>
                <w:bCs/>
                <w:color w:val="000000"/>
                <w:sz w:val="18"/>
                <w:szCs w:val="18"/>
                <w:lang w:eastAsia="es-ES"/>
              </w:rPr>
              <w:t xml:space="preserve">  dB(A) mitjana dels generadors elèctrics destinats a l’execució del contracte</w:t>
            </w:r>
          </w:p>
        </w:tc>
      </w:tr>
      <w:tr>
        <w:trPr>
          <w:trHeight w:val="255" w:hRule="atLeast"/>
        </w:trPr>
        <w:tc>
          <w:tcPr>
            <w:tcW w:w="6238" w:type="dxa"/>
            <w:gridSpan w:val="2"/>
            <w:tcBorders>
              <w:top w:val="single" w:sz="4" w:space="0" w:color="FFFFFF"/>
              <w:left w:val="single" w:sz="4" w:space="0" w:color="FFFFFF"/>
              <w:bottom w:val="single" w:sz="4" w:space="0" w:color="FFFFFF"/>
              <w:right w:val="single" w:sz="12" w:space="0" w:color="D9D9D9"/>
            </w:tcBorders>
            <w:shd w:fill="F2F2F2" w:val="clear"/>
          </w:tcPr>
          <w:p>
            <w:pPr>
              <w:pStyle w:val="Normal"/>
              <w:widowControl w:val="false"/>
              <w:suppressAutoHyphens w:val="false"/>
              <w:jc w:val="both"/>
              <w:rPr>
                <w:sz w:val="20"/>
                <w:szCs w:val="20"/>
              </w:rPr>
            </w:pPr>
            <w:r>
              <w:rPr>
                <w:sz w:val="20"/>
                <w:szCs w:val="20"/>
              </w:rPr>
              <w:t>Declaro responsablement que:</w:t>
            </w:r>
          </w:p>
          <w:p>
            <w:pPr>
              <w:pStyle w:val="Normal"/>
              <w:widowControl w:val="false"/>
              <w:suppressAutoHyphens w:val="false"/>
              <w:jc w:val="both"/>
              <w:rPr/>
            </w:pPr>
            <w:r>
              <w:rPr>
                <w:rFonts w:eastAsia="Times New Roman"/>
                <w:color w:val="000000"/>
                <w:sz w:val="20"/>
                <w:szCs w:val="20"/>
                <w:lang w:eastAsia="es-ES"/>
              </w:rPr>
              <w:t xml:space="preserve">Ofereixo que els generadors elèctrics destinats a l’execució del  contracte  </w:t>
            </w:r>
            <w:r>
              <w:rPr>
                <w:rFonts w:eastAsia="Times New Roman" w:cs="Arial"/>
                <w:color w:val="000000"/>
                <w:sz w:val="20"/>
                <w:szCs w:val="20"/>
                <w:lang w:val="ca-ES" w:eastAsia="es-ES" w:bidi="ar-SA"/>
              </w:rPr>
              <w:t xml:space="preserve">incorporen </w:t>
            </w:r>
            <w:r>
              <w:rPr>
                <w:rFonts w:eastAsia="Times New Roman"/>
                <w:color w:val="000000"/>
                <w:sz w:val="20"/>
                <w:szCs w:val="20"/>
                <w:lang w:eastAsia="es-ES"/>
              </w:rPr>
              <w:t>sistemes d’insonorització per reduir la contaminació acústica i amb la següent emissió acústica dB(A) mitjana...</w:t>
            </w:r>
          </w:p>
        </w:tc>
        <w:tc>
          <w:tcPr>
            <w:tcW w:w="3624" w:type="dxa"/>
            <w:tcBorders>
              <w:top w:val="single" w:sz="12" w:space="0" w:color="D9D9D9"/>
              <w:left w:val="single" w:sz="12" w:space="0" w:color="D9D9D9"/>
              <w:bottom w:val="single" w:sz="12" w:space="0" w:color="D9D9D9"/>
              <w:right w:val="single" w:sz="12" w:space="0" w:color="D9D9D9"/>
            </w:tcBorders>
            <w:shd w:fill="FFFFFF" w:val="clear"/>
            <w:vAlign w:val="center"/>
          </w:tcPr>
          <w:p>
            <w:pPr>
              <w:pStyle w:val="Normal"/>
              <w:widowControl w:val="false"/>
              <w:jc w:val="center"/>
              <w:rPr/>
            </w:pPr>
            <w:r>
              <w:rPr>
                <w:sz w:val="20"/>
                <w:szCs w:val="20"/>
              </w:rPr>
              <w:t xml:space="preserve">.....  </w:t>
            </w:r>
            <w:r>
              <w:rPr>
                <w:rFonts w:eastAsia="Times New Roman"/>
                <w:color w:val="000000"/>
                <w:sz w:val="20"/>
                <w:szCs w:val="20"/>
                <w:lang w:eastAsia="es-ES"/>
              </w:rPr>
              <w:t xml:space="preserve"> dB(A) mitjana</w:t>
            </w:r>
          </w:p>
        </w:tc>
      </w:tr>
    </w:tbl>
    <w:p>
      <w:pPr>
        <w:pStyle w:val="Normal"/>
        <w:spacing w:lineRule="auto" w:line="360"/>
        <w:jc w:val="both"/>
        <w:rPr>
          <w:sz w:val="22"/>
          <w:szCs w:val="22"/>
          <w:highlight w:val="green"/>
        </w:rPr>
      </w:pPr>
      <w:r>
        <w:rPr>
          <w:sz w:val="22"/>
          <w:szCs w:val="22"/>
          <w:highlight w:val="green"/>
        </w:rPr>
      </w:r>
    </w:p>
    <w:p>
      <w:pPr>
        <w:pStyle w:val="Normal"/>
        <w:widowControl w:val="false"/>
        <w:spacing w:lineRule="auto" w:line="360"/>
        <w:jc w:val="left"/>
        <w:rPr/>
      </w:pPr>
      <w:r>
        <w:rPr>
          <w:b/>
          <w:bCs/>
          <w:spacing w:val="-2"/>
          <w:sz w:val="22"/>
          <w:szCs w:val="22"/>
          <w:shd w:fill="auto" w:val="clear"/>
        </w:rPr>
        <w:t xml:space="preserve">Les empreses licitadores </w:t>
      </w:r>
      <w:r>
        <w:rPr>
          <w:rFonts w:eastAsia="NSimSun" w:cs="Arial"/>
          <w:b/>
          <w:bCs/>
          <w:color w:val="00000A"/>
          <w:spacing w:val="-2"/>
          <w:sz w:val="22"/>
          <w:szCs w:val="22"/>
          <w:shd w:fill="auto" w:val="clear"/>
          <w:lang w:val="ca-ES" w:eastAsia="zh-CN" w:bidi="ar-SA"/>
        </w:rPr>
        <w:t>aportaran amb les seves ofertes</w:t>
      </w:r>
      <w:r>
        <w:rPr>
          <w:b/>
          <w:bCs/>
          <w:sz w:val="22"/>
          <w:szCs w:val="22"/>
          <w:shd w:fill="auto" w:val="clear"/>
        </w:rPr>
        <w:t xml:space="preserve"> fitxes tècniques o descripcions del fabricant on es reflecteixi la seva mitjana d’emissions.</w:t>
      </w:r>
    </w:p>
    <w:p>
      <w:pPr>
        <w:pStyle w:val="Normal"/>
        <w:spacing w:before="57" w:after="57"/>
        <w:jc w:val="left"/>
        <w:rPr>
          <w:b/>
          <w:b/>
          <w:bCs/>
          <w:sz w:val="22"/>
          <w:szCs w:val="22"/>
          <w:shd w:fill="auto" w:val="clear"/>
        </w:rPr>
      </w:pPr>
      <w:r>
        <w:rPr>
          <w:b/>
          <w:bCs/>
          <w:sz w:val="22"/>
          <w:szCs w:val="22"/>
          <w:shd w:fill="auto" w:val="clear"/>
        </w:rPr>
        <w:t>La no aportació d’aquesta documentació implicarà la no assignació de puntuació en aquest</w:t>
      </w:r>
    </w:p>
    <w:p>
      <w:pPr>
        <w:pStyle w:val="Normal"/>
        <w:widowControl w:val="false"/>
        <w:spacing w:lineRule="auto" w:line="360" w:before="57" w:after="57"/>
        <w:jc w:val="both"/>
        <w:rPr>
          <w:b/>
          <w:b/>
          <w:bCs/>
          <w:sz w:val="22"/>
          <w:szCs w:val="22"/>
          <w:shd w:fill="auto" w:val="clear"/>
        </w:rPr>
      </w:pPr>
      <w:r>
        <w:rPr>
          <w:b/>
          <w:bCs/>
          <w:sz w:val="22"/>
          <w:szCs w:val="22"/>
          <w:shd w:fill="auto" w:val="clear"/>
        </w:rPr>
        <w:t>criteri.</w:t>
      </w:r>
    </w:p>
    <w:p>
      <w:pPr>
        <w:pStyle w:val="Normal"/>
        <w:widowControl w:val="false"/>
        <w:spacing w:lineRule="auto" w:line="360"/>
        <w:jc w:val="both"/>
        <w:rPr>
          <w:rFonts w:ascii="Arial" w:hAnsi="Arial" w:cs="Arial"/>
          <w:b/>
          <w:b/>
          <w:sz w:val="22"/>
        </w:rPr>
      </w:pPr>
      <w:r>
        <w:rPr>
          <w:rFonts w:cs="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pPr>
      <w: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PlainText"/>
        <w:spacing w:lineRule="auto" w:line="360"/>
        <w:jc w:val="both"/>
        <w:rPr>
          <w:rFonts w:ascii="Arial" w:hAnsi="Arial" w:cs="Arial"/>
          <w:b/>
          <w:b/>
          <w:sz w:val="22"/>
          <w:shd w:fill="auto" w:val="clear"/>
        </w:rPr>
      </w:pPr>
      <w:r>
        <w:rPr>
          <w:rFonts w:cs="Arial" w:ascii="Arial" w:hAnsi="Arial"/>
          <w:b/>
          <w:sz w:val="22"/>
          <w:shd w:fill="auto" w:val="clear"/>
        </w:rPr>
      </w:r>
      <w:r>
        <w:br w:type="page"/>
      </w:r>
    </w:p>
    <w:p>
      <w:pPr>
        <w:pStyle w:val="PlainText"/>
        <w:spacing w:lineRule="auto" w:line="360"/>
        <w:jc w:val="both"/>
        <w:rPr/>
      </w:pPr>
      <w:r>
        <w:rPr>
          <w:rFonts w:cs="Arial" w:ascii="Arial" w:hAnsi="Arial"/>
          <w:b/>
          <w:sz w:val="22"/>
          <w:shd w:fill="auto" w:val="clear"/>
        </w:rPr>
        <w:t>ANNEX 2 - DECLARACIÓ RESPONSABLE (Sobre 1)</w:t>
      </w:r>
      <w:r>
        <w:rPr>
          <w:rFonts w:cs="Arial" w:ascii="Arial" w:hAnsi="Arial"/>
          <w:sz w:val="22"/>
          <w:shd w:fill="auto" w:val="clear"/>
        </w:rPr>
        <w:t xml:space="preserve">: </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 / Na……………………………., amb DNI núm. …………., en nom propi / en representació de l’empresa ……………………………., amb NIF ........…………….., amb domicili social al carrer ....................................., núm ............ de .............................., segons escriptura d’apoderament atorgada davant del notari/ de la notaria de..., el Sr./la Sra. ....,el Sr. ..................................................................., en data ...................... i núm del seu protocol ...................</w:t>
      </w:r>
    </w:p>
    <w:p>
      <w:pPr>
        <w:pStyle w:val="Textosinformato1"/>
        <w:jc w:val="both"/>
        <w:rPr>
          <w:rFonts w:ascii="Arial" w:hAnsi="Arial" w:cs="Arial"/>
          <w:sz w:val="22"/>
          <w:shd w:fill="auto" w:val="clear"/>
        </w:rPr>
      </w:pPr>
      <w:r>
        <w:rPr>
          <w:rFonts w:cs="Arial" w:ascii="Arial" w:hAnsi="Arial"/>
          <w:sz w:val="22"/>
          <w:shd w:fill="auto" w:val="clear"/>
        </w:rPr>
      </w:r>
    </w:p>
    <w:p>
      <w:pPr>
        <w:pStyle w:val="Textosinformato1"/>
        <w:rPr>
          <w:shd w:fill="auto" w:val="clear"/>
        </w:rPr>
      </w:pPr>
      <w:r>
        <w:rPr>
          <w:rFonts w:cs="Arial" w:ascii="Arial" w:hAnsi="Arial"/>
          <w:b/>
          <w:color w:val="00000A"/>
          <w:sz w:val="22"/>
          <w:shd w:fill="auto" w:val="clear"/>
        </w:rPr>
        <w:t>DECLARO:</w:t>
      </w:r>
    </w:p>
    <w:p>
      <w:pPr>
        <w:pStyle w:val="Textosinformato1"/>
        <w:rPr>
          <w:rFonts w:ascii="Arial" w:hAnsi="Arial" w:cs="Arial"/>
          <w:color w:val="00000A"/>
          <w:sz w:val="22"/>
          <w:szCs w:val="22"/>
          <w:shd w:fill="auto" w:val="clear"/>
        </w:rPr>
      </w:pPr>
      <w:r>
        <w:rPr>
          <w:rFonts w:cs="Arial" w:ascii="Arial" w:hAnsi="Arial"/>
          <w:color w:val="00000A"/>
          <w:sz w:val="22"/>
          <w:szCs w:val="22"/>
          <w:shd w:fill="auto" w:val="clear"/>
        </w:rPr>
      </w:r>
    </w:p>
    <w:p>
      <w:pPr>
        <w:pStyle w:val="Textosinformato1"/>
        <w:numPr>
          <w:ilvl w:val="0"/>
          <w:numId w:val="8"/>
        </w:numPr>
        <w:spacing w:lineRule="auto" w:line="360"/>
        <w:jc w:val="both"/>
        <w:rPr>
          <w:rFonts w:ascii="Arial" w:hAnsi="Arial" w:cs="Arial"/>
        </w:rPr>
      </w:pPr>
      <w:r>
        <w:rPr>
          <w:rFonts w:cs="Arial" w:ascii="Arial" w:hAnsi="Arial"/>
          <w:color w:val="00000A"/>
          <w:sz w:val="22"/>
          <w:szCs w:val="22"/>
          <w:shd w:fill="auto" w:val="clear"/>
        </w:rPr>
        <w:t>Que estic facultat per contractar amb l’Administració, ja que, tenint capacitat d’obrar, no es troba compresa</w:t>
      </w:r>
      <w:r>
        <w:rPr>
          <w:rFonts w:cs="Arial" w:ascii="Arial" w:hAnsi="Arial"/>
          <w:color w:val="00000A"/>
          <w:sz w:val="22"/>
          <w:szCs w:val="22"/>
        </w:rPr>
        <w:t xml:space="preserve"> en cap de les circumstàncies de prohibició de contractar assenyalades en l’article 71 de la LCSP.</w:t>
      </w:r>
    </w:p>
    <w:p>
      <w:pPr>
        <w:pStyle w:val="Textosinformato1"/>
        <w:numPr>
          <w:ilvl w:val="0"/>
          <w:numId w:val="8"/>
        </w:numPr>
        <w:spacing w:lineRule="auto" w:line="360"/>
        <w:jc w:val="both"/>
        <w:rPr>
          <w:rFonts w:ascii="Arial" w:hAnsi="Arial" w:cs="Arial"/>
          <w:color w:val="00000A"/>
          <w:sz w:val="22"/>
          <w:szCs w:val="22"/>
        </w:rPr>
      </w:pPr>
      <w:r>
        <w:rPr>
          <w:rFonts w:cs="Arial" w:ascii="Arial" w:hAnsi="Arial"/>
          <w:color w:val="00000A"/>
          <w:sz w:val="22"/>
          <w:szCs w:val="22"/>
        </w:rPr>
        <w:t>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ListParagraph"/>
        <w:numPr>
          <w:ilvl w:val="0"/>
          <w:numId w:val="8"/>
        </w:numPr>
        <w:spacing w:lineRule="auto" w:line="360"/>
        <w:jc w:val="both"/>
        <w:rPr>
          <w:rFonts w:ascii="Arial" w:hAnsi="Arial" w:cs="Arial"/>
        </w:rPr>
      </w:pPr>
      <w:r>
        <w:rPr>
          <w:rFonts w:cs="Arial" w:ascii="Arial" w:hAnsi="Arial"/>
        </w:rPr>
        <w:t>Que la societat està constituïda vàlidament i que de conformitat amb el seu objecte social es pot presentar a la licitació. Així mateix, el signant de la declaració té la deguda representació per presentar la proposició i la declaració.</w:t>
      </w:r>
    </w:p>
    <w:p>
      <w:pPr>
        <w:pStyle w:val="ListParagraph"/>
        <w:numPr>
          <w:ilvl w:val="0"/>
          <w:numId w:val="8"/>
        </w:numPr>
        <w:spacing w:lineRule="auto" w:line="360"/>
        <w:jc w:val="both"/>
        <w:rPr>
          <w:rFonts w:ascii="Arial" w:hAnsi="Arial" w:cs="Arial"/>
        </w:rPr>
      </w:pPr>
      <w:r>
        <w:rPr>
          <w:rFonts w:cs="Arial" w:ascii="Arial" w:hAnsi="Arial"/>
        </w:rPr>
        <w:t xml:space="preserve">Que estic al corrent en el compliment de les obligacions tributàries i amb la Seguretat Social de conformitat amb el què estableixen els articles 13 i 14 del Reglament general de la Llei de contractes de les administracions públiques, aprovat pel Reial decret 1098/2001 de 12 </w:t>
      </w:r>
      <w:r>
        <w:rPr>
          <w:rFonts w:cs="Arial" w:ascii="Arial" w:hAnsi="Arial"/>
          <w:shd w:fill="auto" w:val="clear"/>
        </w:rPr>
        <w:t>d’octubre.</w:t>
      </w:r>
    </w:p>
    <w:p>
      <w:pPr>
        <w:pStyle w:val="ListParagraph"/>
        <w:numPr>
          <w:ilvl w:val="0"/>
          <w:numId w:val="8"/>
        </w:numPr>
        <w:spacing w:lineRule="auto" w:line="360"/>
        <w:jc w:val="both"/>
        <w:rPr>
          <w:rFonts w:ascii="Arial" w:hAnsi="Arial" w:cs="Arial"/>
        </w:rPr>
      </w:pPr>
      <w:r>
        <w:rPr>
          <w:rFonts w:cs="Arial" w:ascii="Arial" w:hAnsi="Arial"/>
          <w:shd w:fill="auto" w:val="clear"/>
        </w:rPr>
        <w:t>Que autoritzo a l’Ajuntament de Terrassa</w:t>
      </w:r>
      <w:r>
        <w:rPr>
          <w:rFonts w:cs="Arial" w:ascii="Arial" w:hAnsi="Arial"/>
          <w:i/>
          <w:shd w:fill="auto" w:val="clear"/>
        </w:rPr>
        <w:t xml:space="preserve"> </w:t>
      </w:r>
      <w:r>
        <w:rPr>
          <w:rFonts w:cs="Arial" w:ascii="Arial" w:hAnsi="Arial"/>
          <w:shd w:fill="auto" w:val="clear"/>
        </w:rPr>
        <w:t xml:space="preserve">a l’obtenció per mitjans electrònics de les dades següents: Comprovació amb la AEAT i la TGSS d’estar al corrent en el compliment de les obligacions tributàries i amb la Seguretat Social. (De conformitat amb allò que estableixen </w:t>
      </w:r>
      <w:r>
        <w:rPr>
          <w:rFonts w:cs="Arial" w:ascii="Arial" w:hAnsi="Arial"/>
        </w:rPr>
        <w:t xml:space="preserve">els articles 13, 14 i 15 del Reglament General de la Llei de Contractes de les Administracions Públiques, aprovat pel Reial Decret 1098/2001, de 12 d’octubre). </w:t>
      </w:r>
    </w:p>
    <w:p>
      <w:pPr>
        <w:pStyle w:val="ListParagraph"/>
        <w:numPr>
          <w:ilvl w:val="0"/>
          <w:numId w:val="8"/>
        </w:numPr>
        <w:spacing w:lineRule="auto" w:line="360"/>
        <w:jc w:val="both"/>
        <w:rPr>
          <w:rFonts w:ascii="Arial" w:hAnsi="Arial" w:cs="Arial"/>
        </w:rPr>
      </w:pPr>
      <w:r>
        <w:rPr>
          <w:rFonts w:cs="Arial" w:ascii="Arial" w:hAnsi="Arial"/>
        </w:rPr>
        <w:t>[</w:t>
      </w:r>
      <w:r>
        <w:rPr>
          <w:rFonts w:cs="Arial" w:ascii="Arial" w:hAnsi="Arial"/>
          <w:i/>
        </w:rPr>
        <w:t>Per a les empreses estrangeres</w:t>
      </w:r>
      <w:r>
        <w:rPr>
          <w:rFonts w:cs="Arial" w:ascii="Arial" w:hAnsi="Arial"/>
        </w:rPr>
        <w:t xml:space="preserve">] Sotmetre’m a la jurisdicció dels jutjats i tribunals espanyols, per a totes les incidències que de manera directa o indirecta puguin sorgir del </w:t>
      </w:r>
      <w:r>
        <w:rPr>
          <w:rFonts w:cs="Arial" w:ascii="Arial" w:hAnsi="Arial"/>
          <w:shd w:fill="auto" w:val="clear"/>
        </w:rPr>
        <w:t>contracte, amb renúncia, si s’escau, al fur jurisdiccional estranger que pugui correspondre a l’empresa licitadora.</w:t>
      </w:r>
    </w:p>
    <w:p>
      <w:pPr>
        <w:pStyle w:val="ListParagraph"/>
        <w:numPr>
          <w:ilvl w:val="0"/>
          <w:numId w:val="8"/>
        </w:numPr>
        <w:spacing w:lineRule="auto" w:line="360"/>
        <w:jc w:val="both"/>
        <w:rPr>
          <w:shd w:fill="auto" w:val="clear"/>
        </w:rPr>
      </w:pPr>
      <w:r>
        <w:rPr>
          <w:rFonts w:cs="Arial" w:ascii="Arial" w:hAnsi="Arial"/>
          <w:color w:val="000000"/>
          <w:shd w:fill="auto" w:val="clear"/>
        </w:rPr>
        <w:t xml:space="preserve">Que compleixo les condicions d’aptitud i solvència </w:t>
      </w:r>
      <w:r>
        <w:rPr>
          <w:rFonts w:cs="Arial" w:ascii="Arial" w:hAnsi="Arial"/>
          <w:shd w:fill="auto" w:val="clear"/>
        </w:rPr>
        <w:t xml:space="preserve">econòmica i financera, i tècnica o professional establertes per contractar, de conformitat amb els requisits mínims exigits  en aquest plec, i disposo de les autoritzacions </w:t>
      </w:r>
      <w:r>
        <w:rPr>
          <w:rFonts w:eastAsia="NSimSun" w:cs="Arial" w:ascii="Arial" w:hAnsi="Arial"/>
          <w:shd w:fill="auto" w:val="clear"/>
        </w:rPr>
        <w:t xml:space="preserve">i/o habilitacions </w:t>
      </w:r>
      <w:r>
        <w:rPr>
          <w:rFonts w:cs="Arial" w:ascii="Arial" w:hAnsi="Arial"/>
          <w:shd w:fill="auto" w:val="clear"/>
        </w:rPr>
        <w:t xml:space="preserve">necessàries per a exercir l'activitat.  </w:t>
      </w:r>
    </w:p>
    <w:p>
      <w:pPr>
        <w:pStyle w:val="ListParagraph"/>
        <w:numPr>
          <w:ilvl w:val="0"/>
          <w:numId w:val="8"/>
        </w:numPr>
        <w:spacing w:lineRule="auto" w:line="360"/>
        <w:jc w:val="both"/>
        <w:rPr>
          <w:shd w:fill="auto" w:val="clear"/>
        </w:rPr>
      </w:pPr>
      <w:r>
        <w:rPr>
          <w:rFonts w:cs="Arial" w:ascii="Arial" w:hAnsi="Arial"/>
          <w:color w:val="000000"/>
          <w:shd w:fill="auto" w:val="clear"/>
        </w:rPr>
        <w:t>Que en el cas de recórrer a solvència externa, compto amb el compromís per escrit de les entitats corresponents per a disposar dels seus recursos i capacitats per a utilitzar-los en l’execució del contracte.</w:t>
      </w:r>
    </w:p>
    <w:p>
      <w:pPr>
        <w:pStyle w:val="ListParagraph"/>
        <w:numPr>
          <w:ilvl w:val="0"/>
          <w:numId w:val="8"/>
        </w:numPr>
        <w:spacing w:lineRule="auto" w:line="360"/>
        <w:jc w:val="both"/>
        <w:rPr>
          <w:shd w:fill="auto" w:val="clear"/>
        </w:rPr>
      </w:pPr>
      <w:r>
        <w:rPr>
          <w:rFonts w:cs="Arial" w:ascii="Arial" w:hAnsi="Arial"/>
          <w:color w:val="000000"/>
          <w:shd w:fill="auto" w:val="clear"/>
        </w:rPr>
        <w:t xml:space="preserve">Em comprometo a adscriure a l’execució del contracte els mitjans personals i/o materials suficients per a això. </w:t>
      </w:r>
    </w:p>
    <w:p>
      <w:pPr>
        <w:pStyle w:val="ListParagraph"/>
        <w:numPr>
          <w:ilvl w:val="0"/>
          <w:numId w:val="8"/>
        </w:numPr>
        <w:spacing w:lineRule="auto" w:line="360"/>
        <w:jc w:val="both"/>
        <w:rPr>
          <w:shd w:fill="auto" w:val="clear"/>
        </w:rPr>
      </w:pPr>
      <w:r>
        <w:rPr>
          <w:rFonts w:cs="Arial" w:ascii="Arial" w:hAnsi="Arial"/>
          <w:color w:val="000000"/>
          <w:shd w:fill="auto" w:val="clear"/>
        </w:rPr>
        <w:t xml:space="preserve">A l’empresa no es produeix bretxa salarial entre dones i homes.  </w:t>
      </w:r>
    </w:p>
    <w:p>
      <w:pPr>
        <w:pStyle w:val="ListParagraph"/>
        <w:numPr>
          <w:ilvl w:val="0"/>
          <w:numId w:val="8"/>
        </w:numPr>
        <w:spacing w:lineRule="auto" w:line="360"/>
        <w:jc w:val="both"/>
        <w:rPr>
          <w:rFonts w:ascii="Arial" w:hAnsi="Arial" w:cs="Arial"/>
          <w:color w:val="000000"/>
        </w:rPr>
      </w:pPr>
      <w:r>
        <w:rPr>
          <w:rFonts w:cs="Arial" w:ascii="Arial" w:hAnsi="Arial"/>
          <w:color w:val="000000"/>
          <w:shd w:fill="auto" w:val="clear"/>
        </w:rPr>
        <w:t>No realitza operacions finan</w:t>
      </w:r>
      <w:r>
        <w:rPr>
          <w:rFonts w:cs="Arial" w:ascii="Arial" w:hAnsi="Arial"/>
          <w:color w:val="000000"/>
        </w:rPr>
        <w:t xml:space="preserve">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ListParagraph"/>
        <w:numPr>
          <w:ilvl w:val="0"/>
          <w:numId w:val="8"/>
        </w:numPr>
        <w:spacing w:lineRule="auto" w:line="360"/>
        <w:jc w:val="both"/>
        <w:rPr>
          <w:rFonts w:ascii="Arial" w:hAnsi="Arial" w:cs="Arial"/>
          <w:color w:val="000000"/>
        </w:rPr>
      </w:pPr>
      <w:r>
        <w:rPr>
          <w:rFonts w:cs="Arial" w:ascii="Arial" w:hAnsi="Arial"/>
          <w:color w:val="000000"/>
        </w:rPr>
        <w:t>No té relacions legals amb paradisos fiscals i, en cas afirmatiu, presenta documentació descriptiva dels moviments financers i tota la informació relativa a aquestes actuacions i les de les empreses subcontractades.</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ListParagraph"/>
        <w:numPr>
          <w:ilvl w:val="0"/>
          <w:numId w:val="8"/>
        </w:numPr>
        <w:spacing w:lineRule="auto" w:line="360"/>
        <w:jc w:val="both"/>
        <w:rPr>
          <w:rFonts w:ascii="Arial" w:hAnsi="Arial" w:cs="Arial"/>
        </w:rPr>
      </w:pPr>
      <w:r>
        <w:rPr>
          <w:rFonts w:cs="Arial" w:ascii="Arial" w:hAnsi="Arial"/>
          <w:color w:val="000000"/>
        </w:rPr>
        <w:t xml:space="preserve">Que l’empresa i les seves empreses subcontractistes no estan condemnades per resolució administrativa ferma (d’organismes internacionals com Nacions Unides, </w:t>
      </w:r>
      <w:r>
        <w:rPr>
          <w:rFonts w:cs="Arial" w:ascii="Arial" w:hAnsi="Arial"/>
          <w:color w:val="000000"/>
          <w:lang w:val="af-ZA"/>
        </w:rPr>
        <w:t>l’OCDE</w:t>
      </w:r>
      <w:r>
        <w:rPr>
          <w:rFonts w:cs="Arial" w:ascii="Arial" w:hAnsi="Arial"/>
          <w:color w:val="000000"/>
        </w:rPr>
        <w:t xml:space="preserve">, etc.) per vulneració dels drets humans d’acord amb l’ordenament jurídic espanyol i els tractats internacionals subscrits per l’Estat espanyol.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Que l’empresa i les seves empreses subcontractistes no són còmplices de cap vulneració d’un tractat internacional subscrit per l’Estat espanyol.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Que els treballadors i les treballadores de l’empresa licitadora i les subcontractistes no han estat condemnades per vulneració dels drets humans en el marc de la seva tasca professional.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Que els treballadors i les treballadores han estat formades en matèria de drets humans i de dret internacional humanitari i/o que l’empresa oferirà aquesta formació al llarg de l’execució del contracte. </w:t>
      </w:r>
    </w:p>
    <w:p>
      <w:pPr>
        <w:pStyle w:val="ListParagraph"/>
        <w:numPr>
          <w:ilvl w:val="0"/>
          <w:numId w:val="8"/>
        </w:numPr>
        <w:spacing w:lineRule="auto" w:line="360"/>
        <w:jc w:val="both"/>
        <w:rPr>
          <w:rFonts w:ascii="Arial" w:hAnsi="Arial" w:cs="Arial"/>
          <w:color w:val="000000"/>
        </w:rPr>
      </w:pPr>
      <w:r>
        <w:rPr>
          <w:rFonts w:cs="Arial" w:ascii="Arial" w:hAnsi="Arial"/>
          <w:color w:val="000000"/>
        </w:rPr>
        <w:t>Que en el marc de la producció del bé o subministrament o de la prestació del servei, particularment en les fases inicials com la fase d’extracció de materials, l’empresa i les s</w:t>
      </w:r>
      <w:r>
        <w:rPr>
          <w:rFonts w:cs="Arial" w:ascii="Arial" w:hAnsi="Arial"/>
          <w:color w:val="000000"/>
          <w:shd w:fill="auto" w:val="clear"/>
        </w:rPr>
        <w:t>eves empreses subcontractistes no han vulnerat els drets humans.</w:t>
      </w:r>
    </w:p>
    <w:p>
      <w:pPr>
        <w:pStyle w:val="ListParagraph"/>
        <w:numPr>
          <w:ilvl w:val="0"/>
          <w:numId w:val="8"/>
        </w:numPr>
        <w:spacing w:lineRule="auto" w:line="360"/>
        <w:jc w:val="both"/>
        <w:rPr>
          <w:shd w:fill="auto" w:val="clear"/>
        </w:rPr>
      </w:pPr>
      <w:r>
        <w:rPr>
          <w:rFonts w:cs="Arial" w:ascii="Arial" w:hAnsi="Arial"/>
          <w:color w:val="000000" w:themeColor="text1"/>
          <w:shd w:fill="auto" w:val="clear"/>
        </w:rPr>
        <w:t>Que l’empresa compleix amb les obligacions establertes en matèria d'igualtat de gènere a la Llei orgànica 3/2007, de 22 de març, per la igualtat efectiva de dones i homes, i la Llei 17/2015, de 21 de juliol d’igualtat efectiva de dones i homes.</w:t>
      </w:r>
    </w:p>
    <w:p>
      <w:pPr>
        <w:pStyle w:val="ListParagraph"/>
        <w:numPr>
          <w:ilvl w:val="0"/>
          <w:numId w:val="8"/>
        </w:numPr>
        <w:spacing w:lineRule="auto" w:line="360"/>
        <w:jc w:val="both"/>
        <w:rPr>
          <w:shd w:fill="auto" w:val="clear"/>
        </w:rPr>
      </w:pPr>
      <w:r>
        <w:rPr>
          <w:rFonts w:cs="Arial" w:ascii="Arial" w:hAnsi="Arial"/>
          <w:color w:val="000000" w:themeColor="text1"/>
          <w:shd w:fill="auto" w:val="clear"/>
        </w:rPr>
        <w:t>Que l’empresa compleix les prescripcions legals relatives a la quota de reserva de llocs de treball, d’acord amb el que es disposa en el Reial decret legislatiu 1/2013, de 29 de novembre, pel qual s’aprova el Text refós de la Llei general de drets de les persones amb discapacitat i de la seva inclusió social.</w:t>
      </w:r>
    </w:p>
    <w:p>
      <w:pPr>
        <w:pStyle w:val="ListParagraph"/>
        <w:numPr>
          <w:ilvl w:val="0"/>
          <w:numId w:val="8"/>
        </w:numPr>
        <w:spacing w:lineRule="auto" w:line="360"/>
        <w:jc w:val="both"/>
        <w:rPr>
          <w:shd w:fill="auto" w:val="clear"/>
        </w:rPr>
      </w:pPr>
      <w:r>
        <w:rPr>
          <w:rFonts w:cs="Arial" w:ascii="Arial" w:hAnsi="Arial"/>
          <w:color w:val="000000" w:themeColor="text1"/>
          <w:shd w:fill="auto" w:val="clear"/>
        </w:rPr>
        <w:t>Que l’empresa a la qual represento, compleix amb les disposicions vigents en matèria laboral i social.</w:t>
      </w:r>
    </w:p>
    <w:p>
      <w:pPr>
        <w:pStyle w:val="ListParagraph"/>
        <w:numPr>
          <w:ilvl w:val="0"/>
          <w:numId w:val="8"/>
        </w:numPr>
        <w:spacing w:lineRule="auto" w:line="360"/>
        <w:jc w:val="both"/>
        <w:rPr>
          <w:rFonts w:ascii="Arial" w:hAnsi="Arial" w:cs="Arial"/>
          <w:color w:val="000000"/>
        </w:rPr>
      </w:pPr>
      <w:r>
        <w:rPr>
          <w:rFonts w:cs="Arial" w:ascii="Arial" w:hAnsi="Arial"/>
          <w:color w:val="000000"/>
        </w:rPr>
        <w:t>Que, cas de resultar proposat com a adjudicatari, es compromet a aportar la documentació assenyalada en el PCAP.</w:t>
      </w:r>
    </w:p>
    <w:p>
      <w:pPr>
        <w:pStyle w:val="ListParagraph"/>
        <w:numPr>
          <w:ilvl w:val="0"/>
          <w:numId w:val="8"/>
        </w:numPr>
        <w:spacing w:lineRule="auto" w:line="360"/>
        <w:jc w:val="both"/>
        <w:rPr>
          <w:rFonts w:ascii="Arial" w:hAnsi="Arial" w:cs="Arial"/>
          <w:color w:val="000000"/>
        </w:rPr>
      </w:pPr>
      <w:r>
        <w:rPr>
          <w:rFonts w:cs="Arial" w:ascii="Arial" w:hAnsi="Arial"/>
          <w:color w:val="000000"/>
        </w:rPr>
        <w:t>Que no ha celebrat cap acord amb altres operadors econòmics destinats a falsejar la competè</w:t>
      </w:r>
      <w:r>
        <w:rPr>
          <w:rFonts w:cs="Arial" w:ascii="Arial" w:hAnsi="Arial"/>
          <w:color w:val="000000"/>
          <w:shd w:fill="auto" w:val="clear"/>
        </w:rPr>
        <w:t>ncia en l’àmbit d’aquest contracte i que no coneix cap conflicte d’interessos vinculat a la seva participació en aquest procediment de contractació.</w:t>
      </w:r>
    </w:p>
    <w:p>
      <w:pPr>
        <w:pStyle w:val="ListParagraph"/>
        <w:numPr>
          <w:ilvl w:val="0"/>
          <w:numId w:val="8"/>
        </w:numPr>
        <w:spacing w:lineRule="auto" w:line="360"/>
        <w:jc w:val="both"/>
        <w:rPr>
          <w:shd w:fill="auto" w:val="clear"/>
        </w:rPr>
      </w:pPr>
      <w:r>
        <w:rPr>
          <w:rFonts w:cs="Arial" w:ascii="Arial" w:hAnsi="Arial"/>
          <w:color w:val="000000"/>
          <w:shd w:fill="auto" w:val="clear"/>
        </w:rPr>
        <w:t>Que compleixo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 I a més, declaro responsablement que:</w:t>
      </w:r>
    </w:p>
    <w:p>
      <w:pPr>
        <w:pStyle w:val="ListParagraph"/>
        <w:numPr>
          <w:ilvl w:val="0"/>
          <w:numId w:val="4"/>
        </w:numPr>
        <w:jc w:val="both"/>
        <w:rPr>
          <w:shd w:fill="auto" w:val="clear"/>
        </w:rPr>
      </w:pPr>
      <w:r>
        <w:rPr>
          <w:rFonts w:cs="Arial" w:ascii="Arial" w:hAnsi="Arial"/>
          <w:color w:val="000000"/>
          <w:shd w:fill="auto" w:val="clear"/>
        </w:rPr>
        <w:t>El personal extern, autònom o assalariat, compleix amb la normativa en prevenció de riscos</w:t>
      </w:r>
    </w:p>
    <w:p>
      <w:pPr>
        <w:pStyle w:val="ListParagraph"/>
        <w:jc w:val="both"/>
        <w:rPr>
          <w:shd w:fill="auto" w:val="clear"/>
        </w:rPr>
      </w:pPr>
      <w:r>
        <w:rPr>
          <w:rFonts w:cs="Arial" w:ascii="Arial" w:hAnsi="Arial"/>
          <w:color w:val="000000"/>
          <w:shd w:fill="auto" w:val="clear"/>
        </w:rPr>
        <w:t>laborals establerta.</w:t>
      </w:r>
    </w:p>
    <w:p>
      <w:pPr>
        <w:pStyle w:val="ListParagraph"/>
        <w:numPr>
          <w:ilvl w:val="0"/>
          <w:numId w:val="4"/>
        </w:numPr>
        <w:jc w:val="both"/>
        <w:rPr>
          <w:shd w:fill="auto" w:val="clear"/>
        </w:rPr>
      </w:pPr>
      <w:r>
        <w:rPr>
          <w:rFonts w:cs="Arial" w:ascii="Arial" w:hAnsi="Arial"/>
          <w:color w:val="000000"/>
          <w:shd w:fill="auto" w:val="clear"/>
        </w:rPr>
        <w:t>El personal d’entitats o associacions sense treballadors/res al seu càrrec, voluntariat i col·laboradors, coneix els riscos de l’activitat a desenvolupar.</w:t>
      </w:r>
    </w:p>
    <w:p>
      <w:pPr>
        <w:pStyle w:val="ListParagraph"/>
        <w:numPr>
          <w:ilvl w:val="0"/>
          <w:numId w:val="4"/>
        </w:numPr>
        <w:jc w:val="both"/>
        <w:rPr>
          <w:shd w:fill="auto" w:val="clear"/>
        </w:rPr>
      </w:pPr>
      <w:r>
        <w:rPr>
          <w:rFonts w:cs="Arial" w:ascii="Arial" w:hAnsi="Arial"/>
          <w:color w:val="000000"/>
          <w:shd w:fill="auto" w:val="clear"/>
        </w:rPr>
        <w:t>En cas de la utilització d’equips de treball (eines, maquinària, etc.) el personal extern disposa de coneixements i formació per al seu ús. Així mateix, disposen d'autorització per utilitzar aquests equips de treball.</w:t>
      </w:r>
    </w:p>
    <w:p>
      <w:pPr>
        <w:pStyle w:val="ListParagraph"/>
        <w:numPr>
          <w:ilvl w:val="0"/>
          <w:numId w:val="4"/>
        </w:numPr>
        <w:jc w:val="both"/>
        <w:rPr>
          <w:shd w:fill="auto" w:val="clear"/>
        </w:rPr>
      </w:pPr>
      <w:r>
        <w:rPr>
          <w:rFonts w:cs="Arial" w:ascii="Arial" w:hAnsi="Arial"/>
          <w:color w:val="000000"/>
          <w:shd w:fill="auto" w:val="clear"/>
        </w:rPr>
        <w:t>Els equips de treball que s’utilitzin disposaran de totes les mesures de protecció adients per a la seva utilització per part dels treballadors/es.</w:t>
      </w:r>
    </w:p>
    <w:p>
      <w:pPr>
        <w:pStyle w:val="Normal"/>
        <w:jc w:val="both"/>
        <w:rPr>
          <w:color w:val="000000"/>
          <w:sz w:val="22"/>
          <w:szCs w:val="22"/>
          <w:shd w:fill="auto" w:val="clear"/>
        </w:rPr>
      </w:pPr>
      <w:r>
        <w:rPr>
          <w:color w:val="000000"/>
          <w:sz w:val="22"/>
          <w:szCs w:val="22"/>
          <w:shd w:fill="auto" w:val="clear"/>
        </w:rPr>
      </w:r>
    </w:p>
    <w:p>
      <w:pPr>
        <w:pStyle w:val="ListParagraph"/>
        <w:numPr>
          <w:ilvl w:val="0"/>
          <w:numId w:val="8"/>
        </w:numPr>
        <w:spacing w:lineRule="auto" w:line="360"/>
        <w:jc w:val="both"/>
        <w:rPr>
          <w:shd w:fill="auto" w:val="clear"/>
        </w:rPr>
      </w:pPr>
      <w:r>
        <w:rPr>
          <w:rFonts w:cs="Arial" w:ascii="Arial" w:hAnsi="Arial"/>
          <w:shd w:fill="auto" w:val="clear"/>
        </w:rPr>
        <w:t xml:space="preserve">Conec que l’eventual falsedat en allò declarat en el DEUC o en aquesta o altres declaracions pot donar lloc a la causa de prohibició de contractar amb el sector públic prevista en l’article 71.1 </w:t>
      </w:r>
      <w:r>
        <w:rPr>
          <w:rFonts w:cs="Arial" w:ascii="Arial" w:hAnsi="Arial"/>
          <w:iCs/>
          <w:shd w:fill="auto" w:val="clear"/>
        </w:rPr>
        <w:t xml:space="preserve">e) </w:t>
      </w:r>
      <w:r>
        <w:rPr>
          <w:rFonts w:cs="Arial" w:ascii="Arial" w:hAnsi="Arial"/>
          <w:shd w:fill="auto" w:val="clear"/>
        </w:rPr>
        <w:t>de la LCSP.</w:t>
      </w:r>
    </w:p>
    <w:p>
      <w:pPr>
        <w:pStyle w:val="Normal"/>
        <w:spacing w:lineRule="auto" w:line="360"/>
        <w:jc w:val="both"/>
        <w:rPr>
          <w:rFonts w:eastAsia="SimSun"/>
          <w:color w:val="000000"/>
          <w:sz w:val="22"/>
          <w:szCs w:val="22"/>
        </w:rPr>
      </w:pPr>
      <w:r>
        <w:rPr>
          <w:rFonts w:eastAsia="SimSun"/>
          <w:color w:val="000000"/>
          <w:sz w:val="22"/>
          <w:szCs w:val="22"/>
          <w:shd w:fill="auto" w:val="clear"/>
        </w:rPr>
        <w:t>Compleixo amb la resta de requ</w:t>
      </w:r>
      <w:r>
        <w:rPr>
          <w:rFonts w:eastAsia="SimSun"/>
          <w:color w:val="000000"/>
          <w:sz w:val="22"/>
          <w:szCs w:val="22"/>
        </w:rPr>
        <w:t xml:space="preserve">isits que s’estableixen en aquest plec, accepto íntegrament el seu contingut i em comprometo a complir les obligacions especificades en aquests documents. </w:t>
      </w:r>
    </w:p>
    <w:p>
      <w:pPr>
        <w:pStyle w:val="Normal"/>
        <w:spacing w:lineRule="auto" w:line="360"/>
        <w:jc w:val="both"/>
        <w:rPr>
          <w:rFonts w:eastAsia="SimSun"/>
          <w:color w:val="000000"/>
          <w:sz w:val="22"/>
          <w:szCs w:val="22"/>
        </w:rPr>
      </w:pPr>
      <w:r>
        <w:rPr>
          <w:rFonts w:eastAsia="SimSun"/>
          <w:color w:val="000000"/>
          <w:sz w:val="22"/>
          <w:szCs w:val="22"/>
        </w:rPr>
      </w:r>
    </w:p>
    <w:p>
      <w:pPr>
        <w:pStyle w:val="Normal"/>
        <w:spacing w:lineRule="auto" w:line="360"/>
        <w:jc w:val="both"/>
        <w:rPr>
          <w:sz w:val="22"/>
        </w:rPr>
      </w:pPr>
      <w:r>
        <w:rPr>
          <w:sz w:val="22"/>
        </w:rPr>
        <w:t>I perquè consti, signo aquesta declaració responsable.</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jc w:val="both"/>
        <w:rPr>
          <w:shd w:fill="auto" w:val="clear"/>
        </w:rPr>
      </w:pPr>
      <w:r>
        <w:rPr>
          <w:color w:val="000000"/>
          <w:sz w:val="18"/>
          <w:shd w:fill="auto" w:val="clear"/>
        </w:rPr>
        <w:t xml:space="preserve">La present declaració s’atorga exclusivament als efectes d’aquest procediment. </w:t>
      </w:r>
    </w:p>
    <w:p>
      <w:pPr>
        <w:pStyle w:val="Normal"/>
        <w:jc w:val="both"/>
        <w:rPr>
          <w:color w:val="000000"/>
          <w:sz w:val="18"/>
          <w:shd w:fill="auto" w:val="clear"/>
        </w:rPr>
      </w:pPr>
      <w:r>
        <w:rPr>
          <w:color w:val="000000"/>
          <w:sz w:val="18"/>
          <w:shd w:fill="auto" w:val="clear"/>
        </w:rPr>
      </w:r>
    </w:p>
    <w:p>
      <w:pPr>
        <w:pStyle w:val="PlainText"/>
        <w:jc w:val="both"/>
        <w:rPr/>
      </w:pPr>
      <w:r>
        <w:rPr>
          <w:rFonts w:cs="Arial" w:ascii="Arial" w:hAnsi="Arial"/>
          <w:color w:val="000000"/>
          <w:sz w:val="18"/>
        </w:rPr>
        <w:t xml:space="preserve">D’acord amb allò que estableix l’article 6 de la LOPD, els sotasignats autoritzen expressament a </w:t>
      </w:r>
      <w:r>
        <w:rPr>
          <w:rFonts w:cs="Arial" w:ascii="Arial" w:hAnsi="Arial"/>
          <w:b/>
          <w:i/>
          <w:color w:val="000000"/>
          <w:sz w:val="18"/>
        </w:rPr>
        <w:t xml:space="preserve">el Consorci AOC i el seu organisme depenent (CATCert) </w:t>
      </w:r>
      <w:r>
        <w:rPr>
          <w:rFonts w:cs="Arial" w:ascii="Arial" w:hAnsi="Arial"/>
          <w:color w:val="000000"/>
          <w:sz w:val="18"/>
        </w:rPr>
        <w:t>al tractament de les dades personals demanades a través d’aquest formulari i la seva documentació annexa, com també de les que aquestes generin, incloent-</w:t>
      </w:r>
      <w:r>
        <w:rPr>
          <w:rFonts w:cs="Arial" w:ascii="Arial" w:hAnsi="Arial"/>
          <w:color w:val="000000"/>
        </w:rPr>
        <w:t xml:space="preserve">hi </w:t>
      </w:r>
      <w:r>
        <w:rPr>
          <w:rFonts w:cs="Arial" w:ascii="Arial" w:hAnsi="Arial"/>
          <w:color w:val="000000"/>
          <w:sz w:val="18"/>
        </w:rPr>
        <w:t xml:space="preserve">especialment les dades que el sol·licitant ha autoritzat a obtenir a aquesta administració d’altres administracions públiques, les quals s’incorporaran a un fitxer </w:t>
      </w:r>
      <w:r>
        <w:rPr>
          <w:rFonts w:cs="Arial" w:ascii="Arial" w:hAnsi="Arial"/>
          <w:b/>
          <w:color w:val="000000"/>
          <w:sz w:val="18"/>
        </w:rPr>
        <w:t>propietat del Consorci AOC</w:t>
      </w:r>
      <w:r>
        <w:rPr>
          <w:rFonts w:cs="Arial" w:ascii="Arial" w:hAnsi="Arial"/>
          <w:color w:val="000000"/>
          <w:sz w:val="18"/>
        </w:rPr>
        <w:t xml:space="preserve">, la finalitat del qual és la gestió de les licitacions públiques; el </w:t>
      </w:r>
      <w:r>
        <w:rPr>
          <w:rFonts w:cs="Arial" w:ascii="Arial" w:hAnsi="Arial"/>
          <w:b/>
          <w:color w:val="000000"/>
          <w:sz w:val="18"/>
        </w:rPr>
        <w:t>responsable del qual és el Consorci AOC</w:t>
      </w:r>
      <w:r>
        <w:rPr>
          <w:rFonts w:cs="Arial" w:ascii="Arial" w:hAnsi="Arial"/>
          <w:color w:val="000000"/>
          <w:sz w:val="18"/>
        </w:rPr>
        <w:t>, davant del qual es podran exercitar els drets d’accés, rectificació, cancel·lació i oposició mitjançant instància presentada al seu Registre d’Entrada.</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shd w:fill="auto" w:val="clear"/>
          <w:lang w:val="es-ES"/>
        </w:rPr>
      </w:pPr>
      <w:r>
        <w:rPr>
          <w:rFonts w:cs="Arial" w:ascii="Arial" w:hAnsi="Arial"/>
          <w:sz w:val="22"/>
          <w:szCs w:val="22"/>
          <w:shd w:fill="auto" w:val="clear"/>
          <w:lang w:val="es-ES"/>
        </w:rPr>
      </w:r>
    </w:p>
    <w:p>
      <w:pPr>
        <w:pStyle w:val="Default"/>
        <w:jc w:val="both"/>
        <w:rPr>
          <w:shd w:fill="auto" w:val="clear"/>
        </w:rPr>
      </w:pPr>
      <w:r>
        <w:rPr>
          <w:shd w:fill="auto" w:val="clea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spacing w:lineRule="auto" w:line="360"/>
        <w:jc w:val="both"/>
        <w:rPr>
          <w:b/>
          <w:b/>
          <w:sz w:val="22"/>
          <w:shd w:fill="auto" w:val="clear"/>
        </w:rPr>
      </w:pPr>
      <w:r>
        <w:rPr>
          <w:b/>
          <w:sz w:val="22"/>
          <w:shd w:fill="auto" w:val="clear"/>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jc w:val="both"/>
        <w:rPr>
          <w:color w:val="000000"/>
          <w:sz w:val="22"/>
        </w:rPr>
      </w:pPr>
      <w:r>
        <w:rPr>
          <w:color w:val="000000"/>
          <w:sz w:val="22"/>
        </w:rPr>
      </w:r>
      <w:r>
        <w:br w:type="page"/>
      </w:r>
    </w:p>
    <w:p>
      <w:pPr>
        <w:pStyle w:val="Normal"/>
        <w:jc w:val="both"/>
        <w:rPr>
          <w:shd w:fill="auto" w:val="clear"/>
        </w:rPr>
      </w:pPr>
      <w:r>
        <w:rPr>
          <w:b/>
          <w:color w:val="000000"/>
          <w:sz w:val="22"/>
          <w:shd w:fill="auto" w:val="clear"/>
        </w:rPr>
        <w:t>ANNEX 3 – DOCUMENT EUROPEU ÚNIC DE CONTRACTACIÓ (DEUC) (Sobre 1)</w:t>
      </w:r>
      <w:r>
        <w:rPr>
          <w:color w:val="000000"/>
          <w:sz w:val="22"/>
          <w:shd w:fill="auto" w:val="clear"/>
        </w:rPr>
        <w:t>:</w:t>
      </w:r>
    </w:p>
    <w:p>
      <w:pPr>
        <w:pStyle w:val="Normal"/>
        <w:jc w:val="both"/>
        <w:rPr>
          <w:color w:val="000000"/>
          <w:sz w:val="22"/>
          <w:shd w:fill="auto" w:val="clear"/>
        </w:rPr>
      </w:pPr>
      <w:r>
        <w:rPr>
          <w:color w:val="000000"/>
          <w:sz w:val="22"/>
          <w:shd w:fill="auto" w:val="clear"/>
        </w:rPr>
      </w:r>
    </w:p>
    <w:p>
      <w:pPr>
        <w:pStyle w:val="Normal"/>
        <w:widowControl w:val="false"/>
        <w:tabs>
          <w:tab w:val="clear" w:pos="720"/>
          <w:tab w:val="left" w:pos="567" w:leader="none"/>
        </w:tabs>
        <w:jc w:val="both"/>
        <w:rPr>
          <w:shd w:fill="auto" w:val="clear"/>
        </w:rPr>
      </w:pPr>
      <w:r>
        <w:rPr>
          <w:b/>
          <w:color w:val="000000"/>
          <w:sz w:val="22"/>
          <w:szCs w:val="22"/>
          <w:shd w:fill="auto" w:val="clear"/>
        </w:rPr>
        <w:t xml:space="preserve">Aquest  </w:t>
      </w:r>
      <w:r>
        <w:rPr>
          <w:b/>
          <w:bCs/>
          <w:color w:val="000000"/>
          <w:sz w:val="22"/>
          <w:szCs w:val="22"/>
          <w:shd w:fill="auto" w:val="clear"/>
        </w:rPr>
        <w:t>Document Europeu Únic de Contractació (DEUC)</w:t>
      </w:r>
      <w:r>
        <w:rPr>
          <w:b/>
          <w:color w:val="000000"/>
          <w:sz w:val="22"/>
          <w:szCs w:val="22"/>
          <w:shd w:fill="auto" w:val="clear"/>
        </w:rPr>
        <w:t xml:space="preserve"> s’haurà d’aportar tot i que es presenti la declaració responsable de l’annex 2 d’aquest plec. </w:t>
      </w:r>
    </w:p>
    <w:p>
      <w:pPr>
        <w:pStyle w:val="Normal"/>
        <w:widowControl w:val="false"/>
        <w:tabs>
          <w:tab w:val="clear" w:pos="720"/>
          <w:tab w:val="left" w:pos="567" w:leader="none"/>
        </w:tabs>
        <w:jc w:val="both"/>
        <w:rPr>
          <w:b/>
          <w:b/>
          <w:color w:val="auto"/>
          <w:sz w:val="22"/>
          <w:szCs w:val="22"/>
          <w:shd w:fill="auto" w:val="clear"/>
        </w:rPr>
      </w:pPr>
      <w:r>
        <w:rPr>
          <w:b/>
          <w:color w:val="000000"/>
          <w:sz w:val="22"/>
          <w:szCs w:val="22"/>
          <w:shd w:fill="auto" w:val="clear"/>
        </w:rPr>
      </w:r>
    </w:p>
    <w:p>
      <w:pPr>
        <w:pStyle w:val="Normal"/>
        <w:widowControl w:val="false"/>
        <w:tabs>
          <w:tab w:val="clear" w:pos="720"/>
          <w:tab w:val="left" w:pos="0" w:leader="none"/>
        </w:tabs>
        <w:spacing w:before="120" w:after="120"/>
        <w:jc w:val="both"/>
        <w:rPr>
          <w:shd w:fill="auto" w:val="clear"/>
        </w:rPr>
      </w:pPr>
      <w:r>
        <w:rPr>
          <w:color w:val="000000"/>
          <w:sz w:val="22"/>
          <w:szCs w:val="22"/>
          <w:shd w:fill="auto" w:val="clear"/>
        </w:rPr>
        <w:t xml:space="preserve">S’ha de tenir en compte la Instrucció 1/2025, de 12 de març, de la Junta Consultiva de Contractació Pública de Catalunya, sobre l’eina electrònica de generació del Document europeu únic de contractació (DEUC) integrada a la Plataforma de Serveis de Contractació Pública i directrius per emplenar-lo. </w:t>
      </w:r>
    </w:p>
    <w:p>
      <w:pPr>
        <w:pStyle w:val="Normal"/>
        <w:widowControl w:val="false"/>
        <w:tabs>
          <w:tab w:val="clear" w:pos="720"/>
          <w:tab w:val="left" w:pos="0" w:leader="none"/>
        </w:tabs>
        <w:spacing w:before="120" w:after="120"/>
        <w:jc w:val="both"/>
        <w:rPr>
          <w:shd w:fill="auto" w:val="clear"/>
        </w:rPr>
      </w:pPr>
      <w:r>
        <w:rPr>
          <w:color w:val="000000"/>
          <w:sz w:val="22"/>
          <w:szCs w:val="22"/>
          <w:shd w:fill="auto" w:val="clear"/>
        </w:rPr>
        <w:t>En relació al DEUC, regulat a l’article 59 de la directiva 24/2014/UE del Parlament europeu i del Consell,  els licitadors poden consultar el Reglament d’execució (UE) 2016/7 de la Comissió, de 5 de gener de 2016, concretament l’annex 1 (instruccions per emplenar-ho) i l’annex 2 (formulari normalitzat del DEUC), en aquest enllaç:</w:t>
      </w:r>
    </w:p>
    <w:p>
      <w:pPr>
        <w:pStyle w:val="Default"/>
        <w:tabs>
          <w:tab w:val="clear" w:pos="720"/>
          <w:tab w:val="left" w:pos="0" w:leader="none"/>
        </w:tabs>
        <w:spacing w:before="120" w:after="120"/>
        <w:jc w:val="both"/>
        <w:rPr/>
      </w:pPr>
      <w:hyperlink r:id="rId2">
        <w:r>
          <w:rPr>
            <w:rStyle w:val="EnlladInternet"/>
            <w:rFonts w:cs="Times New Roman"/>
            <w:sz w:val="22"/>
            <w:szCs w:val="22"/>
            <w:shd w:fill="auto" w:val="clear"/>
            <w:lang w:val="ca-ES"/>
          </w:rPr>
          <w:t>http://eur-lex.europa.eu/legal-content/ES/TXT/?uri=uriserv:OJ.L_.2016.003.01.0016.01.SPA&amp;toc=OJ:L:2016:003:TOC</w:t>
        </w:r>
      </w:hyperlink>
    </w:p>
    <w:p>
      <w:pPr>
        <w:pStyle w:val="Default"/>
        <w:tabs>
          <w:tab w:val="clear" w:pos="720"/>
          <w:tab w:val="left" w:pos="0" w:leader="none"/>
        </w:tabs>
        <w:spacing w:before="120" w:after="120"/>
        <w:jc w:val="both"/>
        <w:rPr/>
      </w:pPr>
      <w:r>
        <w:rPr>
          <w:rStyle w:val="Valorcamps"/>
          <w:sz w:val="22"/>
          <w:szCs w:val="22"/>
          <w:shd w:fill="auto" w:val="clear"/>
        </w:rPr>
        <w:t>P</w:t>
      </w:r>
      <w:r>
        <w:rPr>
          <w:rStyle w:val="Valorcamps"/>
          <w:sz w:val="22"/>
          <w:szCs w:val="22"/>
          <w:shd w:fill="auto" w:val="clear"/>
          <w:lang w:val="ca-ES"/>
        </w:rPr>
        <w:t xml:space="preserve">er a l’emplenament i generació d’aquesta declaració (DEUC) poden accedir a l’eina  de generació del DEUC integrada a la </w:t>
      </w:r>
      <w:r>
        <w:rPr>
          <w:rStyle w:val="Valorcamps"/>
          <w:sz w:val="22"/>
          <w:szCs w:val="22"/>
          <w:shd w:fill="auto" w:val="clear"/>
        </w:rPr>
        <w:t>Plataforma de Serveis de Contractació Pública (</w:t>
      </w:r>
      <w:r>
        <w:rPr>
          <w:rStyle w:val="Valorcamps"/>
          <w:sz w:val="22"/>
          <w:szCs w:val="22"/>
          <w:shd w:fill="auto" w:val="clear"/>
          <w:lang w:val="ca-ES"/>
        </w:rPr>
        <w:t xml:space="preserve">PSCP) </w:t>
      </w:r>
      <w:hyperlink r:id="rId3">
        <w:r>
          <w:rPr>
            <w:rStyle w:val="EnlladInternet"/>
            <w:sz w:val="22"/>
            <w:szCs w:val="22"/>
            <w:shd w:fill="auto" w:val="clear"/>
            <w:lang w:val="ca-ES"/>
          </w:rPr>
          <w:t>https://contractaciopublica.cat/ca/deuc</w:t>
        </w:r>
      </w:hyperlink>
      <w:r>
        <w:rPr>
          <w:rStyle w:val="Valorcamps"/>
          <w:sz w:val="22"/>
          <w:szCs w:val="22"/>
          <w:shd w:fill="auto" w:val="clear"/>
          <w:lang w:val="ca-ES"/>
        </w:rPr>
        <w:t xml:space="preserve"> . Dins de l’espai d’operador econòmic caldrà respondre una sol·licitud on es podrà importar l’arxiu DEUC, adjunt a la publicació de l’anunci de licitació, en el format “xml”. Aquest formulari en línia s’haurà d’omplir, imprimir i signar pel representant de l’empresa i incloure’l al sobre 1. El format d’exportació del DEUC podrà ser “xml” (recomanat) o “PDF”.</w:t>
      </w:r>
    </w:p>
    <w:p>
      <w:pPr>
        <w:pStyle w:val="Default"/>
        <w:tabs>
          <w:tab w:val="clear" w:pos="720"/>
          <w:tab w:val="left" w:pos="0" w:leader="none"/>
        </w:tabs>
        <w:spacing w:before="120" w:after="120"/>
        <w:jc w:val="both"/>
        <w:rPr>
          <w:shd w:fill="auto" w:val="clear"/>
        </w:rPr>
      </w:pPr>
      <w:r>
        <w:rPr>
          <w:color w:val="000000"/>
          <w:sz w:val="22"/>
          <w:szCs w:val="22"/>
          <w:shd w:fill="auto" w:val="clear"/>
          <w:lang w:val="ca-ES"/>
        </w:rPr>
        <w:t>L’operador econòmic podrà complimentar només la secció A de la part  IV:  Criteris de selecció, ometent qualsevol altra secció de la part IV, excepte en la resta de supòsits que s’indiquen a continuació:</w:t>
      </w:r>
    </w:p>
    <w:p>
      <w:pPr>
        <w:pStyle w:val="Default"/>
        <w:numPr>
          <w:ilvl w:val="0"/>
          <w:numId w:val="6"/>
        </w:numPr>
        <w:tabs>
          <w:tab w:val="clear" w:pos="720"/>
          <w:tab w:val="left" w:pos="0" w:leader="none"/>
        </w:tabs>
        <w:spacing w:before="120" w:after="120"/>
        <w:jc w:val="both"/>
        <w:rPr>
          <w:shd w:fill="auto" w:val="clear"/>
        </w:rPr>
      </w:pPr>
      <w:r>
        <w:rPr>
          <w:color w:val="000000"/>
          <w:sz w:val="22"/>
          <w:szCs w:val="22"/>
          <w:shd w:fill="auto" w:val="clear"/>
          <w:lang w:val="ca-ES"/>
        </w:rPr>
        <w:t xml:space="preserve">En el cas que l’empresa licitadora recorri a la solvència i mitjans de terceres empreses, de conformitat amb el que preveu l’article 75 de la LCSP, ha d’indicar aquesta circumstància prèviament en el seu propi DEUC i ha de presentar, a més, un altre DEUC separat per a cadascuna de les empreses a la solvència de les quals recorri (incorporant la informació requerida en les seccions A i B de la part II, relativa a la informació sobre l’operador econòmic, i la part III, relativa als motius d’exclusió, així com, si escau, indicant-hi la informació que resulti pertinent de les parts IV i V, relatives als criteris de selecció i a la reducció del nombre de candidats qualificats, respectivament. Per tant, l’empresa proposada com a adjudicatària només podrà recórrer a terceres empreses per acreditar la seva solvència si ha donat compliment als dos requisits indicats anteriorment. </w:t>
      </w:r>
    </w:p>
    <w:p>
      <w:pPr>
        <w:pStyle w:val="Default"/>
        <w:tabs>
          <w:tab w:val="clear" w:pos="720"/>
          <w:tab w:val="left" w:pos="0" w:leader="none"/>
        </w:tabs>
        <w:spacing w:before="120" w:after="120"/>
        <w:ind w:left="1146" w:hanging="0"/>
        <w:jc w:val="both"/>
        <w:rPr>
          <w:shd w:fill="auto" w:val="clear"/>
        </w:rPr>
      </w:pPr>
      <w:r>
        <w:rPr>
          <w:color w:val="000000"/>
          <w:sz w:val="22"/>
          <w:szCs w:val="22"/>
          <w:shd w:fill="auto" w:val="clear"/>
          <w:lang w:val="ca-ES"/>
        </w:rPr>
        <w:t>La manifestació efectuada per l’empresa licitadora respecte a la seva intenció de recórrer a mitjans externs d’altres empreses no es podrà modificar, si resulta proposada com a  adjudicatària, en el moment d’acreditar la seva solvència.</w:t>
      </w:r>
    </w:p>
    <w:p>
      <w:pPr>
        <w:pStyle w:val="Default"/>
        <w:numPr>
          <w:ilvl w:val="0"/>
          <w:numId w:val="3"/>
        </w:numPr>
        <w:tabs>
          <w:tab w:val="clear" w:pos="720"/>
          <w:tab w:val="left" w:pos="0" w:leader="none"/>
        </w:tabs>
        <w:spacing w:before="120" w:after="120"/>
        <w:jc w:val="both"/>
        <w:rPr>
          <w:shd w:fill="auto" w:val="clear"/>
        </w:rPr>
      </w:pPr>
      <w:r>
        <w:rPr>
          <w:color w:val="000000"/>
          <w:sz w:val="22"/>
          <w:szCs w:val="22"/>
          <w:shd w:fill="auto" w:val="clear"/>
          <w:lang w:val="ca-ES"/>
        </w:rPr>
        <w:t xml:space="preserve">En el cas que una empresa concorri a una licitació constituïda en unió temporal d’empreses (UTE) o en compromís de constituir-se com a tal, de conformitat amb l’article 69 de la LCSP, cada empresa integrant d’una UTE o de la futura UTE, que participin conjuntament en el procediment de contractació, ha de presentar el seu propi DEUC (en què figuri la informació requerida a les parts II a V, per cada operador econòmic  participant), així com </w:t>
      </w:r>
      <w:r>
        <w:rPr>
          <w:sz w:val="22"/>
          <w:szCs w:val="22"/>
          <w:shd w:fill="auto" w:val="clear"/>
          <w:lang w:val="ca-ES"/>
        </w:rPr>
        <w:t>acreditar la personalitat, capacitat i solvència</w:t>
      </w:r>
      <w:r>
        <w:rPr>
          <w:sz w:val="22"/>
          <w:szCs w:val="22"/>
          <w:shd w:fill="auto" w:val="clear"/>
        </w:rPr>
        <w:t xml:space="preserve">. </w:t>
      </w:r>
    </w:p>
    <w:p>
      <w:pPr>
        <w:pStyle w:val="Default"/>
        <w:numPr>
          <w:ilvl w:val="0"/>
          <w:numId w:val="3"/>
        </w:numPr>
        <w:tabs>
          <w:tab w:val="clear" w:pos="720"/>
          <w:tab w:val="left" w:pos="0" w:leader="none"/>
        </w:tabs>
        <w:spacing w:before="120" w:after="120"/>
        <w:jc w:val="both"/>
        <w:rPr>
          <w:shd w:fill="auto" w:val="clear"/>
        </w:rPr>
      </w:pPr>
      <w:r>
        <w:rPr>
          <w:color w:val="000000"/>
          <w:sz w:val="22"/>
          <w:szCs w:val="22"/>
          <w:shd w:fill="auto" w:val="clear"/>
          <w:lang w:val="ca-ES"/>
        </w:rPr>
        <w:t>En el cas que l’empresa licitadora basi la seva capacitat en la d’empreses subcontractistes ha de fer constar aquesta circumstància en el DEUC i s’ha de presentar un altre DEUC separat per a cadascuna d’elles (incorporant la informació corresponent a la part II, seccions A i B, part III i, si escau, la informació pertinent de les parts IV i V).</w:t>
      </w:r>
    </w:p>
    <w:p>
      <w:pPr>
        <w:pStyle w:val="Default"/>
        <w:numPr>
          <w:ilvl w:val="0"/>
          <w:numId w:val="3"/>
        </w:numPr>
        <w:tabs>
          <w:tab w:val="clear" w:pos="720"/>
          <w:tab w:val="left" w:pos="0" w:leader="none"/>
        </w:tabs>
        <w:spacing w:lineRule="auto" w:line="276" w:before="120" w:after="120"/>
        <w:jc w:val="both"/>
        <w:rPr>
          <w:shd w:fill="auto" w:val="clear"/>
        </w:rPr>
      </w:pPr>
      <w:r>
        <w:rPr>
          <w:color w:val="000000"/>
          <w:sz w:val="22"/>
          <w:szCs w:val="22"/>
          <w:shd w:fill="auto" w:val="clear"/>
          <w:lang w:val="ca-ES"/>
        </w:rPr>
        <w:t>Quan el contracte estigui dividit en lots i els requisits de solvència tècnica o professional i econòmica i financera variïn d’un lot a un altre, el DEUC s’haurà de complimentar per cadascun dels lots.</w:t>
      </w:r>
    </w:p>
    <w:p>
      <w:pPr>
        <w:pStyle w:val="Normal"/>
        <w:spacing w:lineRule="auto" w:line="276"/>
        <w:ind w:left="426" w:hanging="0"/>
        <w:jc w:val="both"/>
        <w:rPr>
          <w:sz w:val="22"/>
          <w:shd w:fill="auto" w:val="clear"/>
        </w:rPr>
      </w:pPr>
      <w:r>
        <w:rPr>
          <w:sz w:val="22"/>
          <w:shd w:fill="auto" w:val="clear"/>
        </w:rPr>
      </w:r>
    </w:p>
    <w:p>
      <w:pPr>
        <w:pStyle w:val="Normal"/>
        <w:jc w:val="both"/>
        <w:rPr>
          <w:shd w:fill="auto" w:val="clear"/>
        </w:rPr>
      </w:pPr>
      <w:r>
        <w:rPr>
          <w:b/>
          <w:sz w:val="22"/>
          <w:shd w:fill="auto" w:val="clear"/>
        </w:rPr>
        <w:t>Les afirmacions expresses contingudes en el DEUC no poden ser modificades després del termini de presentació de les proposicions.</w:t>
      </w:r>
    </w:p>
    <w:p>
      <w:pPr>
        <w:pStyle w:val="Default"/>
        <w:tabs>
          <w:tab w:val="clear" w:pos="720"/>
          <w:tab w:val="left" w:pos="0" w:leader="none"/>
        </w:tabs>
        <w:spacing w:before="120" w:after="120"/>
        <w:jc w:val="both"/>
        <w:rPr>
          <w:shd w:fill="auto" w:val="clear"/>
        </w:rPr>
      </w:pPr>
      <w:r>
        <w:rPr>
          <w:shd w:fill="auto" w:val="clear"/>
        </w:rPr>
      </w:r>
    </w:p>
    <w:p>
      <w:pPr>
        <w:pStyle w:val="Normal"/>
        <w:jc w:val="both"/>
        <w:rPr/>
      </w:pPr>
      <w:r>
        <w:rPr>
          <w:shd w:fill="auto" w:val="clear"/>
        </w:rPr>
        <w:t>Les empreses inscrites en el Registre d’empres</w:t>
      </w:r>
      <w:r>
        <w:rPr/>
        <w:t>es licitadores i classificades de Catalunya (RELIC), regulat en el Decret 40/2025, d'11 de març, i gestionat per la Secretaria Tècnica de la Junta Consultiva de Contractació Pública,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w:t>
      </w:r>
    </w:p>
    <w:p>
      <w:pPr>
        <w:pStyle w:val="Normal"/>
        <w:jc w:val="both"/>
        <w:rPr/>
      </w:pPr>
      <w:r>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Normal"/>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strike/>
          <w:sz w:val="18"/>
          <w:szCs w:val="18"/>
          <w:highlight w:val="magenta"/>
        </w:rPr>
      </w:pPr>
      <w:r>
        <w:rPr>
          <w:strike/>
          <w:sz w:val="18"/>
          <w:szCs w:val="18"/>
          <w:highlight w:val="magenta"/>
        </w:rPr>
      </w:r>
      <w:r>
        <w:br w:type="page"/>
      </w:r>
    </w:p>
    <w:p>
      <w:pPr>
        <w:pStyle w:val="Normal"/>
        <w:jc w:val="both"/>
        <w:rPr>
          <w:shd w:fill="auto" w:val="clear"/>
        </w:rPr>
      </w:pPr>
      <w:r>
        <w:rPr>
          <w:b/>
          <w:sz w:val="22"/>
          <w:shd w:fill="auto" w:val="clear"/>
        </w:rPr>
        <w:t xml:space="preserve">ANNEX 4 - DECLARACIÓ RESPONSABLE SOBRE L’OBLIGACIÓ DE COMPTAR AMB UN PLA D’IGUALTAT, DE CONFORMITAT AMB L’ESTABLERT A L’ARTICLE 45.2 DE LA LLEI ORGÀNICA 3/2007, DE 22 DE MARÇ, PER A LA IGUALTAT EFECTIVA DE DONES I HOMES, I ALS EFECTES DE L’ARTICLE 71.1 D) DE LA LCSP (Sobre 1): </w:t>
      </w:r>
    </w:p>
    <w:p>
      <w:pPr>
        <w:pStyle w:val="Normal"/>
        <w:spacing w:lineRule="auto" w:line="276"/>
        <w:jc w:val="both"/>
        <w:rPr>
          <w:shd w:fill="auto" w:val="clear"/>
        </w:rPr>
      </w:pPr>
      <w:r>
        <w:rPr>
          <w:shd w:fill="auto" w:val="clear"/>
        </w:rPr>
      </w:r>
    </w:p>
    <w:p>
      <w:pPr>
        <w:pStyle w:val="Normal"/>
        <w:spacing w:lineRule="auto" w:line="360"/>
        <w:jc w:val="both"/>
        <w:rPr>
          <w:sz w:val="22"/>
          <w:szCs w:val="22"/>
          <w:shd w:fill="auto" w:val="clear"/>
        </w:rPr>
      </w:pPr>
      <w:r>
        <w:rPr>
          <w:sz w:val="22"/>
          <w:szCs w:val="22"/>
          <w:shd w:fill="auto" w:val="clear"/>
        </w:rPr>
      </w:r>
    </w:p>
    <w:p>
      <w:pPr>
        <w:pStyle w:val="Normal"/>
        <w:jc w:val="both"/>
        <w:rPr>
          <w:shd w:fill="auto" w:val="clear"/>
        </w:rPr>
      </w:pPr>
      <w:r>
        <w:rPr>
          <w:rFonts w:eastAsia="Times New Roman"/>
          <w:color w:val="000000"/>
          <w:kern w:val="2"/>
          <w:sz w:val="22"/>
          <w:szCs w:val="22"/>
          <w:shd w:fill="auto" w:val="clear"/>
        </w:rPr>
        <w:t>En/Na ........................................................, amb Document Nacional d'Identitat núm. ................, amb domicili a efectes de notificació a ..................., carrer ................, núm. ......, en nom propi o en representació de l’empresa ....................................amb NIF..................., amb domicili social al carrer....núm..... de ....segons escriptura d’apoderament atorgada davant del notari/ de la notaria de..., el Sr./la Sra. ...., en data.... i núm del seu protocol..... ,</w:t>
      </w:r>
      <w:r>
        <w:rPr>
          <w:sz w:val="22"/>
          <w:szCs w:val="22"/>
          <w:shd w:fill="auto" w:val="clear"/>
        </w:rPr>
        <w:t xml:space="preserve"> ..... assabentat/assabentada del procediment obert convocat per a l’adjudicació del contracte de ...... ...,</w:t>
      </w:r>
    </w:p>
    <w:p>
      <w:pPr>
        <w:pStyle w:val="Normal"/>
        <w:jc w:val="both"/>
        <w:rPr>
          <w:sz w:val="22"/>
          <w:szCs w:val="22"/>
          <w:shd w:fill="auto" w:val="clear"/>
        </w:rPr>
      </w:pPr>
      <w:r>
        <w:rPr>
          <w:sz w:val="22"/>
          <w:szCs w:val="22"/>
          <w:shd w:fill="auto" w:val="clear"/>
        </w:rPr>
      </w:r>
    </w:p>
    <w:p>
      <w:pPr>
        <w:pStyle w:val="Normal"/>
        <w:jc w:val="both"/>
        <w:rPr>
          <w:shd w:fill="auto" w:val="clear"/>
        </w:rPr>
      </w:pPr>
      <w:r>
        <w:rPr>
          <w:b/>
          <w:sz w:val="22"/>
          <w:szCs w:val="22"/>
          <w:shd w:fill="auto" w:val="clear"/>
        </w:rPr>
        <w:t>DECLARO:</w:t>
      </w:r>
    </w:p>
    <w:p>
      <w:pPr>
        <w:pStyle w:val="Normal"/>
        <w:jc w:val="both"/>
        <w:rPr>
          <w:rFonts w:eastAsia="Times New Roman"/>
          <w:color w:val="auto"/>
          <w:kern w:val="2"/>
          <w:sz w:val="22"/>
          <w:szCs w:val="22"/>
          <w:highlight w:val="magenta"/>
        </w:rPr>
      </w:pPr>
      <w:r>
        <w:rPr>
          <w:rFonts w:eastAsia="Times New Roman"/>
          <w:color w:val="auto"/>
          <w:kern w:val="2"/>
          <w:sz w:val="22"/>
          <w:szCs w:val="22"/>
          <w:highlight w:val="magenta"/>
        </w:rPr>
      </w:r>
    </w:p>
    <w:p>
      <w:pPr>
        <w:pStyle w:val="Normal"/>
        <w:spacing w:lineRule="auto" w:line="276"/>
        <w:jc w:val="both"/>
        <w:rPr>
          <w:b/>
          <w:b/>
          <w:i/>
          <w:i/>
          <w:iCs/>
          <w:color w:val="C9211E"/>
          <w:sz w:val="22"/>
          <w:szCs w:val="22"/>
        </w:rPr>
      </w:pPr>
      <w:r>
        <w:rPr>
          <w:sz w:val="22"/>
          <w:szCs w:val="22"/>
        </w:rPr>
        <w:t xml:space="preserve">Que l’empresa a la qual represento a la data de signatura d’aquest document </w:t>
      </w:r>
      <w:r>
        <w:rPr>
          <w:b/>
          <w:i/>
          <w:iCs/>
          <w:color w:val="C9211E"/>
          <w:sz w:val="22"/>
          <w:szCs w:val="22"/>
        </w:rPr>
        <w:t>(marqueu la casella que correspongui)</w:t>
      </w:r>
    </w:p>
    <w:p>
      <w:pPr>
        <w:pStyle w:val="Normal"/>
        <w:jc w:val="both"/>
        <w:rPr>
          <w:sz w:val="22"/>
          <w:szCs w:val="22"/>
        </w:rPr>
      </w:pPr>
      <w:r>
        <w:rPr>
          <w:sz w:val="22"/>
          <w:szCs w:val="22"/>
        </w:rPr>
      </w:r>
    </w:p>
    <w:p>
      <w:pPr>
        <w:pStyle w:val="Normal"/>
        <w:numPr>
          <w:ilvl w:val="0"/>
          <w:numId w:val="5"/>
        </w:numPr>
        <w:spacing w:lineRule="auto" w:line="276"/>
        <w:jc w:val="both"/>
        <w:rPr>
          <w:rFonts w:eastAsia="Times New Roman"/>
          <w:color w:val="000000" w:themeColor="text1"/>
          <w:kern w:val="2"/>
          <w:sz w:val="22"/>
          <w:szCs w:val="22"/>
          <w:lang w:eastAsia="ca-ES"/>
        </w:rPr>
      </w:pPr>
      <w:r>
        <w:rPr>
          <w:rFonts w:eastAsia="Times New Roman"/>
          <w:color w:val="000000"/>
          <w:kern w:val="2"/>
          <w:sz w:val="22"/>
          <w:szCs w:val="22"/>
          <w:lang w:eastAsia="ca-ES"/>
        </w:rPr>
        <w:t>Ocupa a menys de 50 treballadors/es</w:t>
      </w:r>
      <w:r>
        <w:rPr>
          <w:rFonts w:eastAsia="Times New Roman"/>
          <w:color w:val="000000" w:themeColor="text1"/>
          <w:kern w:val="2"/>
          <w:sz w:val="22"/>
          <w:szCs w:val="22"/>
          <w:lang w:eastAsia="ca-ES"/>
        </w:rPr>
        <w:t>, i per tant, NO està subjecta a l’obligació legal de disposar d’un Pla d’Igualtat, segons el que estableix l’article 45.2 de la Llei Orgànica 3/2007, de 22 de març, per a la igualtat efectiva de dones i homes.</w:t>
      </w:r>
    </w:p>
    <w:p>
      <w:pPr>
        <w:pStyle w:val="Normal"/>
        <w:ind w:left="720" w:hanging="0"/>
        <w:jc w:val="both"/>
        <w:rPr>
          <w:rFonts w:eastAsia="Times New Roman"/>
          <w:color w:val="000000" w:themeColor="text1"/>
          <w:kern w:val="2"/>
          <w:sz w:val="22"/>
          <w:szCs w:val="22"/>
          <w:lang w:eastAsia="ca-ES"/>
        </w:rPr>
      </w:pPr>
      <w:r>
        <w:rPr>
          <w:rFonts w:eastAsia="Times New Roman"/>
          <w:color w:val="000000" w:themeColor="text1"/>
          <w:kern w:val="2"/>
          <w:sz w:val="22"/>
          <w:szCs w:val="22"/>
          <w:lang w:eastAsia="ca-ES"/>
        </w:rPr>
      </w:r>
    </w:p>
    <w:p>
      <w:pPr>
        <w:pStyle w:val="Normal"/>
        <w:numPr>
          <w:ilvl w:val="0"/>
          <w:numId w:val="5"/>
        </w:numPr>
        <w:spacing w:lineRule="auto" w:line="276"/>
        <w:jc w:val="both"/>
        <w:rPr>
          <w:rFonts w:eastAsia="Times New Roman"/>
          <w:b/>
          <w:b/>
          <w:color w:val="FF0000"/>
          <w:kern w:val="2"/>
          <w:sz w:val="22"/>
          <w:szCs w:val="22"/>
          <w:lang w:eastAsia="ca-ES"/>
        </w:rPr>
      </w:pPr>
      <w:r>
        <w:rPr>
          <w:rFonts w:eastAsia="Times New Roman"/>
          <w:color w:val="000000"/>
          <w:kern w:val="2"/>
          <w:sz w:val="22"/>
          <w:szCs w:val="22"/>
          <w:lang w:eastAsia="ca-ES"/>
        </w:rPr>
        <w:t xml:space="preserve">Ocupa a 50 o més treballadors/es i compleix amb l’obligació de comptar amb un pla d’igualtat de conformitat amb l’establert a l’article 45.2 de la Llei Orgànica 3/2007, de 22 de març, per a la igualtat efectiva de dones i homes i aquest Pla està inscrit al Registre laboral corresponent (Registre i Dipòsit de Convenis Col·lectius, Acords Col·lectius de Treball i Plans d'Igualtat- REGCON). </w:t>
      </w:r>
    </w:p>
    <w:p>
      <w:pPr>
        <w:pStyle w:val="Normal"/>
        <w:jc w:val="both"/>
        <w:rPr>
          <w:rFonts w:eastAsia="Times New Roman"/>
          <w:b/>
          <w:b/>
          <w:color w:val="FF0000"/>
          <w:kern w:val="2"/>
          <w:sz w:val="22"/>
          <w:szCs w:val="22"/>
          <w:lang w:eastAsia="ca-ES"/>
        </w:rPr>
      </w:pPr>
      <w:r>
        <w:rPr>
          <w:rFonts w:eastAsia="Times New Roman"/>
          <w:b/>
          <w:color w:val="FF0000"/>
          <w:kern w:val="2"/>
          <w:sz w:val="22"/>
          <w:szCs w:val="22"/>
          <w:lang w:eastAsia="ca-ES"/>
        </w:rPr>
      </w:r>
    </w:p>
    <w:p>
      <w:pPr>
        <w:pStyle w:val="Normal"/>
        <w:spacing w:lineRule="auto" w:line="276"/>
        <w:ind w:left="708" w:hanging="0"/>
        <w:jc w:val="both"/>
        <w:rPr>
          <w:sz w:val="22"/>
          <w:szCs w:val="22"/>
        </w:rPr>
      </w:pPr>
      <w:r>
        <w:rPr>
          <w:rFonts w:eastAsia="Times New Roman"/>
          <w:b/>
          <w:i/>
          <w:iCs/>
          <w:color w:val="C9211E"/>
          <w:kern w:val="2"/>
          <w:sz w:val="22"/>
          <w:szCs w:val="22"/>
          <w:u w:val="single"/>
          <w:lang w:eastAsia="ca-ES"/>
        </w:rPr>
        <w:t>Opcional: Adjuntar el link al REGCON</w:t>
      </w:r>
    </w:p>
    <w:p>
      <w:pPr>
        <w:pStyle w:val="Normal"/>
        <w:spacing w:lineRule="auto" w:line="276"/>
        <w:ind w:left="708"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ind w:left="708"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jc w:val="both"/>
        <w:rPr>
          <w:sz w:val="22"/>
          <w:szCs w:val="22"/>
        </w:rPr>
      </w:pPr>
      <w:r>
        <w:rPr>
          <w:sz w:val="22"/>
          <w:szCs w:val="22"/>
        </w:rPr>
        <w:t>I perquè consti, signo aquesta declaració responsable.</w:t>
      </w:r>
    </w:p>
    <w:p>
      <w:pPr>
        <w:pStyle w:val="Normal"/>
        <w:spacing w:lineRule="auto" w:line="276"/>
        <w:jc w:val="both"/>
        <w:rPr>
          <w:sz w:val="22"/>
          <w:szCs w:val="22"/>
        </w:rPr>
      </w:pPr>
      <w:r>
        <w:rPr>
          <w:sz w:val="22"/>
          <w:szCs w:val="22"/>
        </w:rPr>
      </w:r>
    </w:p>
    <w:p>
      <w:pPr>
        <w:pStyle w:val="Normal"/>
        <w:widowControl w:val="false"/>
        <w:spacing w:lineRule="auto" w:line="276"/>
        <w:jc w:val="both"/>
        <w:rPr>
          <w:sz w:val="22"/>
          <w:szCs w:val="22"/>
        </w:rPr>
      </w:pPr>
      <w:r>
        <w:rPr>
          <w:b/>
          <w:sz w:val="22"/>
          <w:szCs w:val="22"/>
        </w:rPr>
        <w:t xml:space="preserve">Signatura electrònica del/de el/la declarant </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spacing w:lineRule="auto" w:line="276"/>
        <w:jc w:val="both"/>
        <w:rPr>
          <w:sz w:val="22"/>
          <w:szCs w:val="22"/>
        </w:rPr>
      </w:pPr>
      <w:r>
        <w:rPr>
          <w:sz w:val="22"/>
          <w:szCs w:val="22"/>
        </w:rPr>
      </w:r>
    </w:p>
    <w:p>
      <w:pPr>
        <w:pStyle w:val="Normal"/>
        <w:jc w:val="both"/>
        <w:rPr>
          <w:color w:themeColor="text1"/>
          <w:shd w:fill="auto" w:val="clear"/>
        </w:rPr>
      </w:pPr>
      <w:r>
        <w:rPr>
          <w:color w:val="000000" w:themeColor="text1"/>
          <w:sz w:val="18"/>
          <w:szCs w:val="18"/>
          <w:u w:val="single"/>
          <w:shd w:fill="auto" w:val="clear"/>
        </w:rPr>
        <w:t xml:space="preserve">Nota: </w:t>
      </w:r>
      <w:r>
        <w:rPr>
          <w:color w:val="000000" w:themeColor="text1"/>
          <w:sz w:val="18"/>
          <w:szCs w:val="18"/>
          <w:shd w:fill="auto" w:val="clear"/>
        </w:rPr>
        <w:t xml:space="preserve">En cas de tractar-se d’empreses que concorrin amb el compromís de constituir-se en UTE, aquesta declaració s’ha de presentar de forma separada per cadascun dels components de la mateixa. </w:t>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sz w:val="22"/>
        </w:rPr>
      </w:pPr>
      <w:r>
        <w:rPr>
          <w:rFonts w:cs="Arial" w:ascii="Arial" w:hAnsi="Arial"/>
          <w:sz w:val="22"/>
        </w:rPr>
      </w:r>
      <w:r>
        <w:br w:type="page"/>
      </w:r>
    </w:p>
    <w:p>
      <w:pPr>
        <w:pStyle w:val="PlainText"/>
        <w:spacing w:lineRule="auto" w:line="360"/>
        <w:jc w:val="both"/>
        <w:rPr>
          <w:shd w:fill="auto" w:val="clear"/>
        </w:rPr>
      </w:pPr>
      <w:r>
        <w:rPr>
          <w:rFonts w:cs="Arial" w:ascii="Arial" w:hAnsi="Arial"/>
          <w:b/>
          <w:sz w:val="22"/>
          <w:shd w:fill="auto" w:val="clear"/>
        </w:rPr>
        <w:t>ANNEX 5 –DECLARACIÓ DE COMPROMÍS DE CONSTITUCIÓ D’UNIÓ TEMPORAL D’EMPRESES-UTE  (Sobre 1)</w:t>
      </w:r>
      <w:r>
        <w:rPr>
          <w:rFonts w:cs="Arial" w:ascii="Arial" w:hAnsi="Arial"/>
          <w:sz w:val="22"/>
          <w:shd w:fill="auto" w:val="clear"/>
        </w:rPr>
        <w:t>:</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Normal"/>
        <w:spacing w:lineRule="auto" w:line="276"/>
        <w:jc w:val="both"/>
        <w:rPr>
          <w:shd w:fill="auto" w:val="clear"/>
        </w:rPr>
      </w:pPr>
      <w:r>
        <w:rPr>
          <w:sz w:val="22"/>
          <w:szCs w:val="22"/>
          <w:shd w:fill="auto" w:val="clear"/>
        </w:rPr>
        <w:t>En/Na …, amb Document Nacional d'Identitat núm. …, …, en nom propi o en representació de l’empresa.... amb NIF....., amb domicili social ...., segons escriptura d’apoderament atorgada davant del notari/ de la notaria de..., el Sr./la Sra. ....,, en data.... i núm. del seu protocol.....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both"/>
        <w:rPr>
          <w:sz w:val="22"/>
          <w:szCs w:val="22"/>
        </w:rPr>
      </w:pPr>
      <w:r>
        <w:rPr>
          <w:sz w:val="22"/>
          <w:szCs w:val="22"/>
          <w:shd w:fill="auto" w:val="clear"/>
        </w:rPr>
        <w:t xml:space="preserve">En/Na …, amb Document Nacional d'Identitat núm. …, …, en nom propi o en representació de l’empresa.... amb NIF....., amb domicili social ...., segons escriptura d’apoderament atorgada davant del notari/ de la notaria de..., el Sr./la Sra. ....,, en data.... i núm. del seu protocol..... </w:t>
      </w:r>
      <w:r>
        <w:rPr>
          <w:sz w:val="22"/>
          <w:szCs w:val="22"/>
        </w:rPr>
        <w:t xml:space="preserve">, </w:t>
      </w:r>
    </w:p>
    <w:p>
      <w:pPr>
        <w:pStyle w:val="Normal"/>
        <w:spacing w:lineRule="auto" w:line="276"/>
        <w:jc w:val="both"/>
        <w:rPr>
          <w:sz w:val="22"/>
          <w:szCs w:val="22"/>
        </w:rPr>
      </w:pPr>
      <w:r>
        <w:rPr>
          <w:sz w:val="22"/>
          <w:szCs w:val="22"/>
        </w:rPr>
      </w:r>
    </w:p>
    <w:p>
      <w:pPr>
        <w:pStyle w:val="Normal"/>
        <w:spacing w:lineRule="auto" w:line="276"/>
        <w:jc w:val="center"/>
        <w:rPr>
          <w:b/>
          <w:b/>
          <w:sz w:val="22"/>
          <w:szCs w:val="22"/>
        </w:rPr>
      </w:pPr>
      <w:r>
        <w:rPr>
          <w:b/>
          <w:sz w:val="22"/>
          <w:szCs w:val="22"/>
        </w:rPr>
        <w:t>DECLAREN RESPONSABLEMENT</w:t>
      </w:r>
    </w:p>
    <w:p>
      <w:pPr>
        <w:pStyle w:val="Normal"/>
        <w:spacing w:lineRule="auto" w:line="276"/>
        <w:jc w:val="center"/>
        <w:rPr>
          <w:b/>
          <w:b/>
          <w:sz w:val="22"/>
          <w:szCs w:val="22"/>
          <w:shd w:fill="auto" w:val="clear"/>
        </w:rPr>
      </w:pPr>
      <w:r>
        <w:rPr>
          <w:b/>
          <w:sz w:val="22"/>
          <w:szCs w:val="22"/>
          <w:shd w:fill="auto" w:val="clear"/>
        </w:rPr>
      </w:r>
    </w:p>
    <w:p>
      <w:pPr>
        <w:pStyle w:val="ListParagraph"/>
        <w:numPr>
          <w:ilvl w:val="0"/>
          <w:numId w:val="7"/>
        </w:numPr>
        <w:ind w:left="0" w:hanging="0"/>
        <w:jc w:val="both"/>
        <w:rPr>
          <w:shd w:fill="auto" w:val="clear"/>
        </w:rPr>
      </w:pPr>
      <w:r>
        <w:rPr>
          <w:rFonts w:cs="Arial" w:ascii="Arial" w:hAnsi="Arial"/>
          <w:shd w:fill="auto" w:val="clear"/>
        </w:rPr>
        <w:t xml:space="preserve">Que es comprometen a constituir una UTE per a participar en el procés de licitació del contracte </w:t>
      </w:r>
      <w:r>
        <w:rPr>
          <w:rFonts w:eastAsia="SimSun;ﾋﾎﾌ・" w:cs="Arial" w:ascii="Arial" w:hAnsi="Arial"/>
          <w:sz w:val="22"/>
          <w:szCs w:val="22"/>
          <w:shd w:fill="auto" w:val="clear"/>
        </w:rPr>
        <w:t>de subministrament, en règim de lloguer, de diversos elements d’infraestructura elèctrica i generadors elèctrics per a l'Ajuntament de Terrassa</w:t>
      </w:r>
      <w:r>
        <w:rPr>
          <w:rFonts w:cs="Arial" w:ascii="Arial" w:hAnsi="Arial"/>
          <w:shd w:fill="auto" w:val="clear"/>
        </w:rPr>
        <w:t xml:space="preserve"> ( ECAU-08949/2025).</w:t>
      </w:r>
    </w:p>
    <w:p>
      <w:pPr>
        <w:pStyle w:val="ListParagraph"/>
        <w:ind w:left="0" w:hanging="0"/>
        <w:jc w:val="both"/>
        <w:rPr>
          <w:rFonts w:ascii="Arial" w:hAnsi="Arial" w:cs="Arial"/>
          <w:shd w:fill="auto" w:val="clear"/>
        </w:rPr>
      </w:pPr>
      <w:r>
        <w:rPr>
          <w:rFonts w:cs="Arial" w:ascii="Arial" w:hAnsi="Arial"/>
          <w:shd w:fill="auto" w:val="clear"/>
        </w:rPr>
      </w:r>
    </w:p>
    <w:p>
      <w:pPr>
        <w:pStyle w:val="ListParagraph"/>
        <w:numPr>
          <w:ilvl w:val="0"/>
          <w:numId w:val="7"/>
        </w:numPr>
        <w:ind w:left="0" w:hanging="0"/>
        <w:jc w:val="both"/>
        <w:rPr>
          <w:rFonts w:ascii="Arial" w:hAnsi="Arial" w:cs="Arial"/>
        </w:rPr>
      </w:pPr>
      <w:r>
        <w:rPr>
          <w:rFonts w:cs="Arial" w:ascii="Arial" w:hAnsi="Arial"/>
          <w:shd w:fill="auto" w:val="clear"/>
        </w:rPr>
        <w:t>Que el percentatge de participació de cadascuna de les parts integrants de la futura UTE és</w:t>
      </w:r>
      <w:r>
        <w:rPr>
          <w:rFonts w:cs="Arial" w:ascii="Arial" w:hAnsi="Arial"/>
        </w:rPr>
        <w:t xml:space="preserve"> el següent: </w:t>
      </w:r>
    </w:p>
    <w:p>
      <w:pPr>
        <w:pStyle w:val="ListParagraph"/>
        <w:jc w:val="both"/>
        <w:rPr>
          <w:rFonts w:ascii="Arial" w:hAnsi="Arial" w:cs="Arial"/>
        </w:rPr>
      </w:pPr>
      <w:r>
        <w:rPr>
          <w:rFonts w:cs="Arial" w:ascii="Arial" w:hAnsi="Arial"/>
        </w:rPr>
      </w:r>
    </w:p>
    <w:p>
      <w:pPr>
        <w:pStyle w:val="ListParagraph"/>
        <w:jc w:val="both"/>
        <w:rPr>
          <w:rFonts w:ascii="Arial" w:hAnsi="Arial" w:cs="Arial"/>
        </w:rPr>
      </w:pPr>
      <w:r>
        <w:rPr>
          <w:rFonts w:cs="Arial" w:ascii="Arial" w:hAnsi="Arial"/>
        </w:rPr>
        <w:t xml:space="preserve">L’empresa/empresari ... tindrà un ...,...% de participació. </w:t>
      </w:r>
    </w:p>
    <w:p>
      <w:pPr>
        <w:pStyle w:val="ListParagraph"/>
        <w:jc w:val="both"/>
        <w:rPr>
          <w:rFonts w:ascii="Arial" w:hAnsi="Arial" w:cs="Arial"/>
        </w:rPr>
      </w:pPr>
      <w:r>
        <w:rPr>
          <w:rFonts w:cs="Arial" w:ascii="Arial" w:hAnsi="Arial"/>
        </w:rPr>
        <w:t xml:space="preserve">L’empresa/empresari ... tindrà un ...,...% de participació. </w:t>
      </w:r>
    </w:p>
    <w:p>
      <w:pPr>
        <w:pStyle w:val="ListParagraph"/>
        <w:jc w:val="both"/>
        <w:rPr>
          <w:rFonts w:ascii="Arial" w:hAnsi="Arial" w:cs="Arial"/>
        </w:rPr>
      </w:pPr>
      <w:r>
        <w:rPr>
          <w:rFonts w:cs="Arial" w:ascii="Arial" w:hAnsi="Arial"/>
        </w:rPr>
      </w:r>
    </w:p>
    <w:p>
      <w:pPr>
        <w:pStyle w:val="ListParagraph"/>
        <w:numPr>
          <w:ilvl w:val="0"/>
          <w:numId w:val="7"/>
        </w:numPr>
        <w:ind w:left="0" w:hanging="0"/>
        <w:jc w:val="both"/>
        <w:rPr>
          <w:rFonts w:ascii="Arial" w:hAnsi="Arial" w:cs="Arial"/>
        </w:rPr>
      </w:pPr>
      <w:r>
        <w:rPr>
          <w:rFonts w:cs="Arial" w:ascii="Arial" w:hAnsi="Arial"/>
        </w:rPr>
        <w:t xml:space="preserve">Que assumeixen el compromís de constituir-se formalment en unió temporal mitjançant escriptura pública en cas de resultar adjudicataris d’aquest contracte. </w:t>
      </w:r>
    </w:p>
    <w:p>
      <w:pPr>
        <w:pStyle w:val="ListParagraph"/>
        <w:ind w:left="0" w:hanging="0"/>
        <w:jc w:val="both"/>
        <w:rPr>
          <w:rFonts w:ascii="Arial" w:hAnsi="Arial" w:cs="Arial"/>
        </w:rPr>
      </w:pPr>
      <w:r>
        <w:rPr>
          <w:rFonts w:cs="Arial" w:ascii="Arial" w:hAnsi="Arial"/>
        </w:rPr>
      </w:r>
    </w:p>
    <w:p>
      <w:pPr>
        <w:pStyle w:val="ListParagraph"/>
        <w:numPr>
          <w:ilvl w:val="0"/>
          <w:numId w:val="7"/>
        </w:numPr>
        <w:ind w:left="0" w:hanging="0"/>
        <w:jc w:val="both"/>
        <w:rPr>
          <w:rFonts w:ascii="Arial" w:hAnsi="Arial" w:cs="Arial"/>
        </w:rPr>
      </w:pPr>
      <w:r>
        <w:rPr>
          <w:rFonts w:cs="Arial" w:ascii="Arial" w:hAnsi="Arial"/>
        </w:rPr>
        <w:t>Que com a integrants de l’UTE, queden obligats solidàriament i designen com a representant de la unió temporal, en aquest procés de licitació, al/a la senyor/a....amb DNI núm..., amb poders suficients per a exercitar els drets i complir les obligacions que es derivin del contracte fins a la seva extinció.</w:t>
      </w:r>
    </w:p>
    <w:p>
      <w:pPr>
        <w:pStyle w:val="ListParagraph"/>
        <w:ind w:left="0" w:hanging="0"/>
        <w:jc w:val="both"/>
        <w:rPr>
          <w:rFonts w:ascii="Arial" w:hAnsi="Arial" w:cs="Arial"/>
          <w:shd w:fill="auto" w:val="clear"/>
        </w:rPr>
      </w:pPr>
      <w:r>
        <w:rPr>
          <w:rFonts w:cs="Arial" w:ascii="Arial" w:hAnsi="Arial"/>
          <w:shd w:fill="auto" w:val="clear"/>
        </w:rPr>
      </w:r>
    </w:p>
    <w:p>
      <w:pPr>
        <w:pStyle w:val="ListParagraph"/>
        <w:numPr>
          <w:ilvl w:val="0"/>
          <w:numId w:val="7"/>
        </w:numPr>
        <w:ind w:left="0" w:hanging="0"/>
        <w:jc w:val="both"/>
        <w:rPr>
          <w:shd w:fill="auto" w:val="clear"/>
        </w:rPr>
      </w:pPr>
      <w:r>
        <w:rPr>
          <w:rFonts w:eastAsia="NSimSun" w:cs="Arial" w:ascii="Arial" w:hAnsi="Arial"/>
          <w:color w:val="000000"/>
          <w:shd w:fill="auto" w:val="clear"/>
          <w:lang w:eastAsia="es-ES"/>
        </w:rPr>
        <w:t>Que la denominació de la UTE a constituir és......., amb adreça ...</w:t>
      </w:r>
      <w:r>
        <w:rPr>
          <w:rFonts w:eastAsia="NSimSun" w:cs="Arial" w:ascii="Arial" w:hAnsi="Arial"/>
          <w:color w:val="FF0000"/>
          <w:shd w:fill="auto" w:val="clear"/>
          <w:lang w:eastAsia="es-ES"/>
        </w:rPr>
        <w:t xml:space="preserve"> </w:t>
      </w:r>
      <w:r>
        <w:rPr>
          <w:rFonts w:eastAsia="NSimSun" w:cs="Arial" w:ascii="Arial" w:hAnsi="Arial"/>
          <w:color w:val="000000" w:themeColor="text1"/>
          <w:shd w:fill="auto" w:val="clear"/>
          <w:lang w:eastAsia="es-ES"/>
        </w:rPr>
        <w:t xml:space="preserve">i </w:t>
      </w:r>
      <w:r>
        <w:rPr>
          <w:rFonts w:eastAsia="NSimSun" w:cs="Arial" w:ascii="Arial" w:hAnsi="Arial"/>
          <w:color w:val="000000"/>
          <w:shd w:fill="auto" w:val="clear"/>
          <w:lang w:eastAsia="es-ES"/>
        </w:rPr>
        <w:t xml:space="preserve">les dades de contacte a efectes de notificacions  </w:t>
      </w:r>
      <w:r>
        <w:rPr>
          <w:rFonts w:eastAsia="NSimSun" w:cs="Arial" w:ascii="Arial" w:hAnsi="Arial"/>
          <w:color w:val="000000" w:themeColor="text1"/>
          <w:shd w:fill="auto" w:val="clear"/>
          <w:lang w:eastAsia="es-ES"/>
        </w:rPr>
        <w:t xml:space="preserve">seran les recollides a l’annex del PCAP </w:t>
      </w:r>
      <w:r>
        <w:rPr>
          <w:rFonts w:cs="Arial" w:ascii="Arial" w:hAnsi="Arial"/>
          <w:color w:val="000000" w:themeColor="text1"/>
          <w:shd w:fill="auto" w:val="clear"/>
        </w:rPr>
        <w:t>de comunicació de dades per a les notificacions electròniques.</w:t>
      </w:r>
    </w:p>
    <w:p>
      <w:pPr>
        <w:pStyle w:val="ListParagraph"/>
        <w:ind w:left="0" w:hanging="0"/>
        <w:jc w:val="both"/>
        <w:rPr>
          <w:rFonts w:ascii="Arial" w:hAnsi="Arial" w:eastAsia="NSimSun" w:cs="Arial"/>
          <w:color w:val="auto"/>
          <w:shd w:fill="auto" w:val="clear"/>
          <w:lang w:eastAsia="es-ES"/>
        </w:rPr>
      </w:pPr>
      <w:r>
        <w:rPr>
          <w:rFonts w:eastAsia="NSimSun" w:cs="Arial" w:ascii="Arial" w:hAnsi="Arial"/>
          <w:color w:val="000000"/>
          <w:shd w:fill="auto" w:val="clear"/>
          <w:lang w:eastAsia="es-ES"/>
        </w:rPr>
      </w:r>
    </w:p>
    <w:p>
      <w:pPr>
        <w:pStyle w:val="ListParagraph"/>
        <w:ind w:left="0" w:hanging="0"/>
        <w:jc w:val="both"/>
        <w:rPr>
          <w:rFonts w:ascii="Arimo-Regular" w:hAnsi="Arimo-Regular" w:eastAsia="NSimSun" w:cs="Arimo-Regular"/>
          <w:color w:val="auto"/>
          <w:lang w:eastAsia="es-ES"/>
        </w:rPr>
      </w:pPr>
      <w:r>
        <w:rPr>
          <w:rFonts w:eastAsia="NSimSun" w:cs="Arial" w:ascii="Arial" w:hAnsi="Arial"/>
          <w:color w:val="auto"/>
          <w:lang w:eastAsia="es-ES"/>
        </w:rPr>
        <w:t>I com a prova de conformitat signen aquesta declaració</w:t>
      </w:r>
      <w:r>
        <w:rPr>
          <w:rFonts w:eastAsia="NSimSun" w:cs="Arimo-Regular" w:ascii="Arimo-Regular" w:hAnsi="Arimo-Regular"/>
          <w:color w:val="auto"/>
          <w:lang w:eastAsia="es-ES"/>
        </w:rPr>
        <w:t>.</w:t>
      </w:r>
    </w:p>
    <w:p>
      <w:pPr>
        <w:pStyle w:val="Normal"/>
        <w:widowControl w:val="false"/>
        <w:spacing w:lineRule="auto" w:line="276"/>
        <w:jc w:val="both"/>
        <w:rPr>
          <w:sz w:val="22"/>
          <w:szCs w:val="22"/>
        </w:rPr>
      </w:pPr>
      <w:r>
        <w:rPr>
          <w:b/>
          <w:sz w:val="22"/>
          <w:szCs w:val="22"/>
        </w:rPr>
        <w:t>Signatures electròniques dels declarants</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jc w:val="both"/>
        <w:rPr>
          <w:sz w:val="18"/>
          <w:szCs w:val="18"/>
          <w:highlight w:val="magenta"/>
        </w:rPr>
      </w:pPr>
      <w:r>
        <w:rPr>
          <w:sz w:val="18"/>
          <w:szCs w:val="18"/>
          <w:highlight w:val="magenta"/>
        </w:rPr>
      </w:r>
    </w:p>
    <w:p>
      <w:pPr>
        <w:pStyle w:val="Normal"/>
        <w:jc w:val="both"/>
        <w:rPr>
          <w:shd w:fill="auto" w:val="clear"/>
        </w:rPr>
      </w:pPr>
      <w:r>
        <w:rPr>
          <w:sz w:val="18"/>
          <w:szCs w:val="18"/>
          <w:u w:val="single"/>
          <w:shd w:fill="auto" w:val="clear"/>
        </w:rPr>
        <w:t>Nota:</w:t>
      </w:r>
      <w:r>
        <w:rPr>
          <w:sz w:val="18"/>
          <w:szCs w:val="18"/>
          <w:shd w:fill="auto" w:val="clear"/>
        </w:rPr>
        <w:t xml:space="preserve"> Aquesta declaració ha de recollir les dades identificatives de tots els components de la futura UTE així com dels seus representants i ha de quedar signada per aquests últims. </w:t>
      </w:r>
    </w:p>
    <w:p>
      <w:pPr>
        <w:pStyle w:val="Normal"/>
        <w:jc w:val="both"/>
        <w:rPr>
          <w:sz w:val="18"/>
          <w:szCs w:val="18"/>
          <w:shd w:fill="auto" w:val="clear"/>
        </w:rPr>
      </w:pPr>
      <w:r>
        <w:rPr>
          <w:sz w:val="18"/>
          <w:szCs w:val="18"/>
          <w:shd w:fill="auto" w:val="clear"/>
        </w:rPr>
      </w:r>
    </w:p>
    <w:p>
      <w:pPr>
        <w:pStyle w:val="PlainText"/>
        <w:spacing w:lineRule="auto" w:line="360"/>
        <w:jc w:val="both"/>
        <w:rPr>
          <w:rFonts w:ascii="Arial" w:hAnsi="Arial" w:cs="Arial"/>
          <w:b/>
          <w:b/>
          <w:color w:val="000000"/>
          <w:sz w:val="22"/>
          <w:shd w:fill="auto" w:val="clear"/>
        </w:rPr>
      </w:pPr>
      <w:r>
        <w:rPr>
          <w:rFonts w:cs="Arial" w:ascii="Arial" w:hAnsi="Arial"/>
          <w:b/>
          <w:color w:val="000000"/>
          <w:sz w:val="22"/>
          <w:shd w:fill="auto" w:val="clear"/>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r>
        <w:br w:type="page"/>
      </w:r>
    </w:p>
    <w:p>
      <w:pPr>
        <w:pStyle w:val="PlainText"/>
        <w:spacing w:lineRule="auto" w:line="360"/>
        <w:jc w:val="both"/>
        <w:rPr>
          <w:shd w:fill="auto" w:val="clear"/>
        </w:rPr>
      </w:pPr>
      <w:r>
        <w:rPr>
          <w:rFonts w:cs="Arial" w:ascii="Arial" w:hAnsi="Arial"/>
          <w:b/>
          <w:sz w:val="22"/>
          <w:shd w:fill="auto" w:val="clear"/>
        </w:rPr>
        <w:t>ANNEX 6 - COMUNICACIÓ DE DADES PER A LES NOTIFICACIONS ELECTRÒNIQUES (Sobre 1)</w:t>
      </w:r>
      <w:r>
        <w:rPr>
          <w:rFonts w:cs="Arial" w:ascii="Arial" w:hAnsi="Arial"/>
          <w:sz w:val="22"/>
          <w:shd w:fill="auto" w:val="clear"/>
        </w:rPr>
        <w:t>:</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w:t>
      </w:r>
      <w:r>
        <w:rPr>
          <w:shd w:fill="auto" w:val="clear"/>
        </w:rPr>
        <w:t xml:space="preserve"> </w:t>
      </w:r>
      <w:r>
        <w:rPr>
          <w:sz w:val="22"/>
          <w:szCs w:val="22"/>
          <w:shd w:fill="auto" w:val="clear"/>
        </w:rPr>
        <w:t>segons escriptura d’apoderament atorgada davant del notari/ de la notaria de..., el Sr./la Sra. ...., en data.... i núm del seu protocol.....</w:t>
      </w:r>
      <w:r>
        <w:rPr>
          <w:sz w:val="22"/>
          <w:shd w:fill="auto" w:val="clear"/>
        </w:rPr>
        <w:t>declaro:</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BodyText3"/>
        <w:spacing w:lineRule="auto" w:line="360"/>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tbl>
      <w:tblPr>
        <w:tblW w:w="9051" w:type="dxa"/>
        <w:jc w:val="left"/>
        <w:tblInd w:w="-80" w:type="dxa"/>
        <w:tblLayout w:type="fixed"/>
        <w:tblCellMar>
          <w:top w:w="0" w:type="dxa"/>
          <w:left w:w="60" w:type="dxa"/>
          <w:bottom w:w="0" w:type="dxa"/>
          <w:right w:w="70" w:type="dxa"/>
        </w:tblCellMar>
        <w:tblLook w:firstRow="0" w:noVBand="0" w:lastRow="0" w:firstColumn="0" w:lastColumn="0" w:noHBand="0" w:val="0000"/>
      </w:tblPr>
      <w:tblGrid>
        <w:gridCol w:w="2384"/>
        <w:gridCol w:w="1727"/>
        <w:gridCol w:w="2412"/>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Persona autoritzada</w:t>
            </w:r>
            <w:r>
              <w:rPr>
                <w:color w:val="FF0000"/>
                <w:sz w:val="22"/>
                <w:lang w:val="ca-ES"/>
              </w:rPr>
              <w:t>*</w:t>
            </w:r>
          </w:p>
        </w:tc>
        <w:tc>
          <w:tcPr>
            <w:tcW w:w="1727"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NIF</w:t>
            </w:r>
            <w:r>
              <w:rPr>
                <w:color w:val="FF0000"/>
                <w:sz w:val="22"/>
                <w:lang w:val="ca-ES"/>
              </w:rPr>
              <w:t>*</w:t>
            </w:r>
          </w:p>
        </w:tc>
        <w:tc>
          <w:tcPr>
            <w:tcW w:w="2412"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7"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2"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color="auto" w:fill="D9D9D9"/>
        <w:ind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color="auto" w:fill="D9D9D9"/>
        <w:ind w:right="-1" w:hanging="0"/>
        <w:jc w:val="both"/>
        <w:rPr>
          <w:sz w:val="16"/>
          <w:szCs w:val="16"/>
        </w:rPr>
      </w:pPr>
      <w:r>
        <w:rPr>
          <w:sz w:val="16"/>
          <w:szCs w:val="16"/>
        </w:rPr>
      </w:r>
    </w:p>
    <w:p>
      <w:pPr>
        <w:pStyle w:val="Normal"/>
        <w:shd w:val="clear" w:color="auto" w:fill="D9D9D9"/>
        <w:ind w:right="-1" w:hanging="0"/>
        <w:rPr>
          <w:rStyle w:val="EnlladInternet"/>
          <w:i/>
          <w:i/>
          <w:color w:val="000000"/>
          <w:sz w:val="16"/>
          <w:szCs w:val="16"/>
        </w:rPr>
      </w:pPr>
      <w:r>
        <w:rPr>
          <w:sz w:val="16"/>
          <w:szCs w:val="16"/>
        </w:rPr>
        <w:t xml:space="preserve">Trobareu informació sobre la notificació electrònica a: </w:t>
      </w:r>
      <w:hyperlink r:id="rId4">
        <w:r>
          <w:rPr>
            <w:rStyle w:val="EnlladInternet"/>
            <w:i/>
            <w:color w:val="000000"/>
            <w:sz w:val="16"/>
            <w:szCs w:val="16"/>
          </w:rPr>
          <w:t>https://seuelectronica.terrassa.cat/web/seu/ajuda/notificacio-electronica</w:t>
        </w:r>
      </w:hyperlink>
    </w:p>
    <w:p>
      <w:pPr>
        <w:pStyle w:val="Normal"/>
        <w:shd w:val="clear" w:color="auto" w:fill="D9D9D9"/>
        <w:ind w:right="-1" w:hanging="0"/>
        <w:rPr>
          <w:rStyle w:val="EnlladInternet"/>
          <w:i/>
          <w:i/>
          <w:color w:val="000000"/>
          <w:sz w:val="16"/>
          <w:szCs w:val="16"/>
        </w:rPr>
      </w:pPr>
      <w:r>
        <w:rPr>
          <w:i/>
          <w:color w:val="000000"/>
          <w:sz w:val="16"/>
          <w:szCs w:val="16"/>
        </w:rPr>
      </w:r>
    </w:p>
    <w:p>
      <w:pPr>
        <w:pStyle w:val="Normal"/>
        <w:shd w:val="clear" w:color="auto" w:fill="D9D9D9"/>
        <w:ind w:right="-1" w:hanging="0"/>
        <w:rPr>
          <w:i/>
          <w:i/>
          <w:sz w:val="18"/>
          <w:szCs w:val="18"/>
        </w:rPr>
      </w:pPr>
      <w:r>
        <w:rPr>
          <w:i/>
          <w:sz w:val="18"/>
          <w:szCs w:val="18"/>
        </w:rPr>
        <w:t>https://seuelectronica.terrassa.cat/web/seu/ajuda/notificacio-electronica</w:t>
      </w:r>
    </w:p>
    <w:p>
      <w:pPr>
        <w:pStyle w:val="Normal"/>
        <w:shd w:val="clear" w:color="auto" w:fill="D9D9D9"/>
        <w:ind w:right="-1" w:hanging="0"/>
        <w:rPr>
          <w:i/>
          <w:i/>
          <w:sz w:val="18"/>
          <w:szCs w:val="18"/>
        </w:rPr>
      </w:pPr>
      <w:r>
        <w:rPr>
          <w:i/>
          <w:sz w:val="18"/>
          <w:szCs w:val="18"/>
        </w:rPr>
      </w:r>
    </w:p>
    <w:p>
      <w:pPr>
        <w:pStyle w:val="Normal"/>
        <w:shd w:val="clear" w:color="auto" w:fill="D9D9D9"/>
        <w:ind w:right="-1" w:hanging="0"/>
        <w:jc w:val="both"/>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color="auto" w:fill="D9D9D9"/>
        <w:ind w:right="-1" w:hanging="0"/>
        <w:jc w:val="both"/>
        <w:rPr>
          <w:color w:val="333333"/>
          <w:sz w:val="16"/>
          <w:szCs w:val="16"/>
        </w:rPr>
      </w:pPr>
      <w:r>
        <w:rPr>
          <w:color w:val="333333"/>
          <w:sz w:val="16"/>
          <w:szCs w:val="16"/>
        </w:rPr>
      </w:r>
    </w:p>
    <w:p>
      <w:pPr>
        <w:pStyle w:val="Normal"/>
        <w:shd w:val="clear" w:color="auto" w:fill="D9D9D9"/>
        <w:ind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r>
    </w:p>
    <w:p>
      <w:pPr>
        <w:pStyle w:val="PlainText"/>
        <w:rPr>
          <w:rFonts w:ascii="Arial" w:hAnsi="Arial" w:cs="Arial"/>
          <w:b/>
          <w:b/>
          <w:sz w:val="22"/>
        </w:rPr>
      </w:pPr>
      <w:r>
        <w:rPr>
          <w:rFonts w:cs="Arial" w:ascii="Arial" w:hAnsi="Arial"/>
          <w:b/>
          <w:sz w:val="22"/>
        </w:rPr>
        <w:t>Signatura electrònica del/de la declarant</w:t>
      </w:r>
    </w:p>
    <w:p>
      <w:pPr>
        <w:pStyle w:val="Normal"/>
        <w:ind w:left="567" w:hanging="0"/>
        <w:rPr>
          <w:sz w:val="22"/>
          <w:lang w:val="es-ES"/>
        </w:rPr>
      </w:pPr>
      <w:r>
        <w:rPr>
          <w:sz w:val="22"/>
          <w:lang w:val="es-ES"/>
        </w:rPr>
      </w:r>
    </w:p>
    <w:p>
      <w:pPr>
        <w:pStyle w:val="Normal"/>
        <w:rPr>
          <w:sz w:val="22"/>
          <w:lang w:val="es-ES"/>
        </w:rPr>
      </w:pPr>
      <w:r>
        <w:rPr>
          <w:sz w:val="22"/>
          <w:lang w:val="es-ES"/>
        </w:rPr>
      </w:r>
    </w:p>
    <w:p>
      <w:pPr>
        <w:pStyle w:val="Normal"/>
        <w:rPr>
          <w:b/>
          <w:b/>
        </w:rPr>
      </w:pPr>
      <w:r>
        <w:rPr>
          <w:b/>
        </w:rPr>
      </w:r>
    </w:p>
    <w:p>
      <w:pPr>
        <w:pStyle w:val="Normal"/>
        <w:rPr>
          <w:b/>
          <w:b/>
        </w:rPr>
      </w:pPr>
      <w:r>
        <w:rPr>
          <w:b/>
        </w:rPr>
      </w:r>
      <w:r>
        <w:br w:type="page"/>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highlight w:val="white"/>
        </w:rPr>
      </w:pPr>
      <w:r>
        <w:rPr>
          <w:b/>
          <w:highlight w:val="white"/>
        </w:rPr>
        <w:t>(Articles 5 i 6 de la Llei orgànica 3/2018, de 5 de desembre, de  protecció de dades personals i garantia dels drets digitals.)</w:t>
      </w:r>
    </w:p>
    <w:p>
      <w:pPr>
        <w:pStyle w:val="Normal"/>
        <w:jc w:val="both"/>
        <w:rPr>
          <w:b/>
          <w:b/>
          <w:highlight w:val="white"/>
        </w:rPr>
      </w:pPr>
      <w:r>
        <w:rPr>
          <w:b/>
          <w:highlight w:val="white"/>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5">
        <w:r>
          <w:rPr>
            <w:rStyle w:val="EnlacedeInternet"/>
            <w:rFonts w:cs="Times New Roman"/>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2"/>
        </w:numPr>
        <w:tabs>
          <w:tab w:val="clear" w:pos="720"/>
          <w:tab w:val="left" w:pos="284" w:leader="none"/>
        </w:tabs>
        <w:ind w:left="284" w:hanging="284"/>
        <w:jc w:val="both"/>
        <w:rPr/>
      </w:pPr>
      <w:r>
        <w:rPr/>
        <w:t>Si disposeu d’un certificat digital (DNI electrònic, certificat Idcat), podeu utilitzar-lo per identificar-vos i visualitzar la notificació.</w:t>
      </w:r>
    </w:p>
    <w:p>
      <w:pPr>
        <w:pStyle w:val="Normal"/>
        <w:numPr>
          <w:ilvl w:val="0"/>
          <w:numId w:val="2"/>
        </w:numPr>
        <w:tabs>
          <w:tab w:val="clear" w:pos="720"/>
          <w:tab w:val="left" w:pos="284" w:leader="none"/>
        </w:tabs>
        <w:ind w:left="284"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pStyle w:val="Normal"/>
        <w:jc w:val="both"/>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6">
        <w:r>
          <w:rPr>
            <w:rStyle w:val="EnlacedeInternet"/>
            <w:rFonts w:cs="Times New Roman"/>
          </w:rPr>
          <w:t>https://seuelectronica.terrassa.cat</w:t>
        </w:r>
      </w:hyperlink>
      <w:r>
        <w:rPr/>
        <w:t>.</w:t>
      </w:r>
    </w:p>
    <w:p>
      <w:pPr>
        <w:pStyle w:val="PlainText"/>
        <w:spacing w:lineRule="auto" w:line="360"/>
        <w:jc w:val="both"/>
        <w:rPr/>
      </w:pPr>
      <w:r>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PlainText"/>
        <w:spacing w:lineRule="auto" w:line="360"/>
        <w:jc w:val="both"/>
        <w:rPr>
          <w:rFonts w:ascii="Arial" w:hAnsi="Arial" w:cs="Arial"/>
          <w:b/>
          <w:b/>
          <w:sz w:val="22"/>
          <w:highlight w:val="magenta"/>
        </w:rPr>
      </w:pPr>
      <w:r>
        <w:rPr>
          <w:rFonts w:cs="Arial" w:ascii="Arial" w:hAnsi="Arial"/>
          <w:b/>
          <w:sz w:val="22"/>
          <w:highlight w:val="magenta"/>
        </w:rPr>
      </w:r>
      <w:r>
        <w:br w:type="page"/>
      </w:r>
    </w:p>
    <w:p>
      <w:pPr>
        <w:pStyle w:val="PlainText"/>
        <w:spacing w:lineRule="auto" w:line="360"/>
        <w:jc w:val="both"/>
        <w:rPr>
          <w:shd w:fill="auto" w:val="clear"/>
        </w:rPr>
      </w:pPr>
      <w:r>
        <w:rPr>
          <w:rFonts w:cs="Arial" w:ascii="Arial" w:hAnsi="Arial"/>
          <w:b/>
          <w:sz w:val="22"/>
          <w:shd w:fill="auto" w:val="clear"/>
        </w:rPr>
        <w:t>ANNEX 7 – COMPROMÍS PER A LA INTEGRACIÓ DE LA SOLVÈNCIA AMB MITJANS EXTERNS (Sobre 1)</w:t>
      </w:r>
      <w:r>
        <w:rPr>
          <w:rFonts w:cs="Arial" w:ascii="Arial" w:hAnsi="Arial"/>
          <w:sz w:val="22"/>
          <w:shd w:fill="auto" w:val="clear"/>
        </w:rPr>
        <w:t>:</w:t>
      </w:r>
    </w:p>
    <w:p>
      <w:pPr>
        <w:pStyle w:val="Normal"/>
        <w:jc w:val="both"/>
        <w:rPr>
          <w:color w:val="FF0000"/>
          <w:sz w:val="18"/>
          <w:szCs w:val="18"/>
          <w:shd w:fill="auto" w:val="clear"/>
        </w:rPr>
      </w:pPr>
      <w:r>
        <w:rPr>
          <w:color w:val="FF0000"/>
          <w:sz w:val="18"/>
          <w:szCs w:val="18"/>
          <w:shd w:fill="auto" w:val="clear"/>
        </w:rPr>
      </w:r>
    </w:p>
    <w:p>
      <w:pPr>
        <w:pStyle w:val="Normal"/>
        <w:jc w:val="both"/>
        <w:rPr>
          <w:color w:val="FF0000"/>
          <w:sz w:val="18"/>
          <w:szCs w:val="18"/>
          <w:highlight w:val="magenta"/>
        </w:rPr>
      </w:pPr>
      <w:r>
        <w:rPr>
          <w:color w:val="FF0000"/>
          <w:sz w:val="18"/>
          <w:szCs w:val="18"/>
          <w:highlight w:val="magenta"/>
        </w:rPr>
      </w:r>
    </w:p>
    <w:p>
      <w:pPr>
        <w:pStyle w:val="Normal"/>
        <w:jc w:val="both"/>
        <w:rPr>
          <w:sz w:val="22"/>
          <w:szCs w:val="22"/>
        </w:rPr>
      </w:pPr>
      <w:r>
        <w:rPr>
          <w:rFonts w:eastAsia="Times New Roman"/>
          <w:color w:val="auto"/>
          <w:kern w:val="2"/>
          <w:sz w:val="22"/>
          <w:szCs w:val="22"/>
        </w:rPr>
        <w:t>En/Na ........................................................, amb Document Nacional d'Identitat núm. ................, en nom propi o en representació de l’empresa ....................................amb NIF..................., amb domicili social al carrer....núm..... de .... segons escriptura d’apoderament atorgada davant del notari/ de la notaria de..., el Sr./la Sra. ...., en data.... i núm del seu protocol..... ,</w:t>
      </w:r>
      <w:r>
        <w:rPr>
          <w:sz w:val="22"/>
          <w:szCs w:val="22"/>
        </w:rPr>
        <w:t xml:space="preserve"> ....., i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rFonts w:eastAsia="Times New Roman"/>
          <w:color w:val="auto"/>
          <w:kern w:val="2"/>
          <w:sz w:val="22"/>
          <w:szCs w:val="22"/>
        </w:rPr>
        <w:t>En/Na ........................................................, amb Document Nacional d'Identitat núm. ................, en nom propi o en representació de l’empresa ....................................amb NIF..................., amb domicili social al carrer....núm..... de .... segons escriptura d’apoderament atorgada davant del notari/ de la notaria de..., el Sr./la Sra. ...., en data.... i núm del seu protocol..... ,</w:t>
      </w:r>
      <w:r>
        <w:rPr>
          <w:sz w:val="22"/>
          <w:szCs w:val="22"/>
        </w:rPr>
        <w:t xml:space="preserve"> .....,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En relació amb el procediment de licitació del contracte de de subministrament, en règim de lloguer, de diversos elements d’infraestructura elèctrica i generadors elèctrics per a l'Ajuntament de Terrassa i de conformitat amb el que disposa  l'article 75 de la Llei 9/2017, de 8 de novembre, de Contractes del Sector Públic, ES COMPROMETEN a:</w:t>
      </w:r>
    </w:p>
    <w:p>
      <w:pPr>
        <w:pStyle w:val="Normal"/>
        <w:jc w:val="both"/>
        <w:rPr>
          <w:sz w:val="22"/>
          <w:szCs w:val="22"/>
        </w:rPr>
      </w:pPr>
      <w:r>
        <w:rPr>
          <w:sz w:val="22"/>
          <w:szCs w:val="22"/>
        </w:rPr>
      </w:r>
    </w:p>
    <w:p>
      <w:pPr>
        <w:pStyle w:val="Normal"/>
        <w:jc w:val="both"/>
        <w:rPr>
          <w:sz w:val="22"/>
          <w:szCs w:val="22"/>
        </w:rPr>
      </w:pPr>
      <w:r>
        <w:rPr>
          <w:sz w:val="22"/>
          <w:szCs w:val="22"/>
        </w:rPr>
      </w:r>
    </w:p>
    <w:p>
      <w:pPr>
        <w:pStyle w:val="ListParagraph"/>
        <w:numPr>
          <w:ilvl w:val="0"/>
          <w:numId w:val="10"/>
        </w:numPr>
        <w:jc w:val="both"/>
        <w:rPr/>
      </w:pPr>
      <w:r>
        <w:rPr>
          <w:rFonts w:cs="Arial" w:ascii="Arial" w:hAnsi="Arial"/>
        </w:rPr>
        <w:t xml:space="preserve">Que, per l’execució d’aquest contracte, l’empresa ....... posa a disposició del licitador  ...... la solvència i mitjans següents: </w:t>
      </w:r>
    </w:p>
    <w:p>
      <w:pPr>
        <w:pStyle w:val="ListParagraph"/>
        <w:jc w:val="both"/>
        <w:rPr>
          <w:rFonts w:ascii="Arial" w:hAnsi="Arial" w:cs="Arial"/>
        </w:rPr>
      </w:pPr>
      <w:r>
        <w:rPr>
          <w:rFonts w:cs="Arial" w:ascii="Arial" w:hAnsi="Arial"/>
        </w:rPr>
      </w:r>
    </w:p>
    <w:p>
      <w:pPr>
        <w:pStyle w:val="ListParagraph"/>
        <w:numPr>
          <w:ilvl w:val="0"/>
          <w:numId w:val="9"/>
        </w:numPr>
        <w:ind w:left="720" w:firstLine="66"/>
        <w:jc w:val="both"/>
        <w:rPr/>
      </w:pPr>
      <w:r>
        <w:rPr/>
        <w:t>....................</w:t>
      </w:r>
    </w:p>
    <w:p>
      <w:pPr>
        <w:pStyle w:val="ListParagraph"/>
        <w:numPr>
          <w:ilvl w:val="0"/>
          <w:numId w:val="9"/>
        </w:numPr>
        <w:ind w:left="720" w:firstLine="66"/>
        <w:jc w:val="both"/>
        <w:rPr/>
      </w:pPr>
      <w:r>
        <w:rPr/>
        <w:t>....................</w:t>
      </w:r>
    </w:p>
    <w:p>
      <w:pPr>
        <w:pStyle w:val="ListParagraph"/>
        <w:numPr>
          <w:ilvl w:val="0"/>
          <w:numId w:val="9"/>
        </w:numPr>
        <w:ind w:left="720" w:firstLine="66"/>
        <w:jc w:val="both"/>
        <w:rPr/>
      </w:pPr>
      <w:r>
        <w:rPr/>
        <w:t>..................... (S’hauran d’indicar els mitjans concrets de solvència econòmica i financera / tècnica o professional)</w:t>
      </w:r>
    </w:p>
    <w:p>
      <w:pPr>
        <w:pStyle w:val="ListParagraph"/>
        <w:ind w:left="710" w:hanging="0"/>
        <w:jc w:val="both"/>
        <w:rPr/>
      </w:pPr>
      <w:r>
        <w:rPr/>
      </w:r>
    </w:p>
    <w:p>
      <w:pPr>
        <w:pStyle w:val="ListParagraph"/>
        <w:numPr>
          <w:ilvl w:val="0"/>
          <w:numId w:val="10"/>
        </w:numPr>
        <w:jc w:val="both"/>
        <w:rPr>
          <w:rFonts w:ascii="Arial" w:hAnsi="Arial" w:cs="Arial"/>
        </w:rPr>
      </w:pPr>
      <w:r>
        <w:rPr>
          <w:rFonts w:cs="Arial" w:ascii="Arial" w:hAnsi="Arial"/>
        </w:rPr>
        <w:t xml:space="preserve">Que durant tota l'execució del contracte disposaran efectivament de la solvència i mitjans que es descriuen en aquest compromís. </w:t>
      </w:r>
    </w:p>
    <w:p>
      <w:pPr>
        <w:pStyle w:val="ListParagraph"/>
        <w:rPr>
          <w:rFonts w:ascii="Arial" w:hAnsi="Arial" w:cs="Arial"/>
        </w:rPr>
      </w:pPr>
      <w:r>
        <w:rPr>
          <w:rFonts w:cs="Arial" w:ascii="Arial" w:hAnsi="Arial"/>
        </w:rPr>
      </w:r>
    </w:p>
    <w:p>
      <w:pPr>
        <w:pStyle w:val="ListParagraph"/>
        <w:numPr>
          <w:ilvl w:val="0"/>
          <w:numId w:val="10"/>
        </w:numPr>
        <w:jc w:val="both"/>
        <w:rPr/>
      </w:pPr>
      <w:r>
        <w:rPr>
          <w:rFonts w:cs="Arial" w:ascii="Arial" w:hAnsi="Arial"/>
        </w:rPr>
        <w:t xml:space="preserve">Que la disposició efectiva de la solvència i mitjans descrits no està sotmesa a cap condició ni limitació. </w:t>
      </w:r>
    </w:p>
    <w:p>
      <w:pPr>
        <w:pStyle w:val="ListParagraph"/>
        <w:rPr/>
      </w:pPr>
      <w:r>
        <w:rPr/>
      </w:r>
    </w:p>
    <w:p>
      <w:pPr>
        <w:pStyle w:val="ListParagraph"/>
        <w:numPr>
          <w:ilvl w:val="0"/>
          <w:numId w:val="10"/>
        </w:numPr>
        <w:jc w:val="both"/>
        <w:rPr/>
      </w:pPr>
      <w:r>
        <w:rPr>
          <w:rFonts w:cs="Arial" w:ascii="Arial" w:hAnsi="Arial"/>
        </w:rPr>
        <w:t xml:space="preserve">Que cap de les dues empreses està incursa en una prohibició de contractar. </w:t>
      </w:r>
    </w:p>
    <w:p>
      <w:pPr>
        <w:pStyle w:val="Normal"/>
        <w:jc w:val="both"/>
        <w:rPr/>
      </w:pPr>
      <w:r>
        <w:rPr/>
      </w:r>
    </w:p>
    <w:p>
      <w:pPr>
        <w:pStyle w:val="ListParagraph"/>
        <w:numPr>
          <w:ilvl w:val="0"/>
          <w:numId w:val="10"/>
        </w:numPr>
        <w:jc w:val="both"/>
        <w:rPr/>
      </w:pPr>
      <w:r>
        <w:rPr>
          <w:rFonts w:cs="Arial" w:ascii="Arial" w:hAnsi="Arial"/>
        </w:rPr>
        <w:t xml:space="preserve">Que respecte a la integració de la solvència econòmica i financera, les empreses identificades responen solidàriament de l’execució del present contracte. </w:t>
      </w:r>
    </w:p>
    <w:p>
      <w:pPr>
        <w:pStyle w:val="Normal"/>
        <w:jc w:val="both"/>
        <w:rPr/>
      </w:pPr>
      <w:r>
        <w:rPr/>
      </w:r>
    </w:p>
    <w:p>
      <w:pPr>
        <w:pStyle w:val="ListParagraph"/>
        <w:numPr>
          <w:ilvl w:val="0"/>
          <w:numId w:val="10"/>
        </w:numPr>
        <w:jc w:val="both"/>
        <w:rPr>
          <w:rFonts w:ascii="Arial" w:hAnsi="Arial" w:cs="Arial"/>
        </w:rPr>
      </w:pPr>
      <w:r>
        <w:rPr>
          <w:rFonts w:cs="Arial" w:ascii="Arial" w:hAnsi="Arial"/>
        </w:rPr>
        <w:t>Que  són coneixedores que, en el cas que el licitador resultés proposat com a adjudicatari d’aquest contracte, no podrà modificar aquest compromís per acreditar la seva solvència amb la d’una/es entitat/s diferent/s.</w:t>
      </w:r>
    </w:p>
    <w:p>
      <w:pPr>
        <w:pStyle w:val="Default"/>
        <w:tabs>
          <w:tab w:val="clear" w:pos="720"/>
          <w:tab w:val="left" w:pos="0" w:leader="none"/>
        </w:tabs>
        <w:spacing w:before="120" w:after="120"/>
        <w:ind w:left="1146" w:hanging="0"/>
        <w:jc w:val="both"/>
        <w:rPr>
          <w:color w:val="auto"/>
          <w:sz w:val="22"/>
          <w:szCs w:val="22"/>
          <w:highlight w:val="magenta"/>
          <w:lang w:val="ca-ES"/>
        </w:rPr>
      </w:pPr>
      <w:r>
        <w:rPr>
          <w:color w:val="auto"/>
          <w:sz w:val="22"/>
          <w:szCs w:val="22"/>
          <w:highlight w:val="magenta"/>
          <w:lang w:val="ca-ES"/>
        </w:rPr>
      </w:r>
    </w:p>
    <w:p>
      <w:pPr>
        <w:pStyle w:val="Normal"/>
        <w:jc w:val="both"/>
        <w:rPr>
          <w:sz w:val="22"/>
          <w:szCs w:val="22"/>
          <w:highlight w:val="magenta"/>
        </w:rPr>
      </w:pPr>
      <w:r>
        <w:rPr>
          <w:sz w:val="22"/>
          <w:szCs w:val="22"/>
          <w:highlight w:val="magenta"/>
        </w:rPr>
      </w:r>
    </w:p>
    <w:p>
      <w:pPr>
        <w:pStyle w:val="PlainText"/>
        <w:rPr>
          <w:rFonts w:ascii="Arial" w:hAnsi="Arial" w:cs="Arial"/>
          <w:b/>
          <w:b/>
          <w:sz w:val="22"/>
        </w:rPr>
      </w:pPr>
      <w:r>
        <w:rPr>
          <w:rFonts w:cs="Arial" w:ascii="Arial" w:hAnsi="Arial"/>
          <w:b/>
          <w:sz w:val="22"/>
        </w:rPr>
        <w:t>Signatura electrònica dels declarants</w:t>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jc w:val="both"/>
        <w:rPr>
          <w:sz w:val="18"/>
          <w:szCs w:val="18"/>
          <w:highlight w:val="magenta"/>
          <w:u w:val="single"/>
        </w:rPr>
      </w:pPr>
      <w:r>
        <w:rPr>
          <w:sz w:val="18"/>
          <w:szCs w:val="18"/>
          <w:highlight w:val="magenta"/>
          <w:u w:val="single"/>
        </w:rPr>
      </w:r>
    </w:p>
    <w:p>
      <w:pPr>
        <w:pStyle w:val="Normal"/>
        <w:jc w:val="both"/>
        <w:rPr>
          <w:sz w:val="18"/>
          <w:szCs w:val="18"/>
        </w:rPr>
      </w:pPr>
      <w:r>
        <w:rPr>
          <w:sz w:val="18"/>
          <w:szCs w:val="18"/>
          <w:u w:val="single"/>
        </w:rPr>
        <w:t>Nota:</w:t>
      </w:r>
      <w:r>
        <w:rPr>
          <w:sz w:val="18"/>
          <w:szCs w:val="18"/>
        </w:rPr>
        <w:t xml:space="preserve"> Aquesta declaració s’haurà d’emplenar per a cadascuna de les entitats que posi a disposició del licitador la seva solvència o mitjans per a l’execució del contracte. </w:t>
      </w:r>
    </w:p>
    <w:sectPr>
      <w:headerReference w:type="default" r:id="rId7"/>
      <w:footerReference w:type="default" r:id="rId8"/>
      <w:type w:val="nextPage"/>
      <w:pgSz w:w="11906" w:h="16838"/>
      <w:pgMar w:left="1080" w:right="1080" w:header="397" w:top="1440" w:footer="452"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ourier New">
    <w:charset w:val="00"/>
    <w:family w:val="roman"/>
    <w:pitch w:val="variable"/>
  </w:font>
  <w:font w:name="Symbol">
    <w:charset w:val="00"/>
    <w:family w:val="roman"/>
    <w:pitch w:val="variable"/>
  </w:font>
  <w:font w:name="Calibri">
    <w:charset w:val="00"/>
    <w:family w:val="roman"/>
    <w:pitch w:val="variable"/>
  </w:font>
  <w:font w:name="Cambria">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 w:name="Dutch">
    <w:altName w:val="Cambria"/>
    <w:charset w:val="00"/>
    <w:family w:val="roman"/>
    <w:pitch w:val="variable"/>
  </w:font>
  <w:font w:name="Arial MT">
    <w:charset w:val="00"/>
    <w:family w:val="roman"/>
    <w:pitch w:val="variable"/>
  </w:font>
  <w:font w:name="ArialMT">
    <w:charset w:val="00"/>
    <w:family w:val="roman"/>
    <w:pitch w:val="variable"/>
  </w:font>
  <w:font w:name="Arimo-Regular">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18</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10028"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1"/>
      <w:gridCol w:w="6316"/>
    </w:tblGrid>
    <w:tr>
      <w:trPr>
        <w:trHeight w:val="1522" w:hRule="atLeast"/>
      </w:trPr>
      <w:tc>
        <w:tcPr>
          <w:tcW w:w="3711" w:type="dxa"/>
          <w:tcBorders/>
          <w:vAlign w:val="center"/>
        </w:tcPr>
        <w:p>
          <w:pPr>
            <w:pStyle w:val="Capalera"/>
            <w:widowControl w:val="false"/>
            <w:snapToGrid w:val="false"/>
            <w:ind w:right="-4724" w:hanging="0"/>
            <w:rPr/>
          </w:pPr>
          <w:r>
            <w:rPr/>
            <w:drawing>
              <wp:inline distT="0" distB="0" distL="0" distR="0">
                <wp:extent cx="1957070" cy="35179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6316"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58" w:hRule="atLeast"/>
      </w:trPr>
      <w:tc>
        <w:tcPr>
          <w:tcW w:w="3711" w:type="dxa"/>
          <w:tcBorders/>
        </w:tcPr>
        <w:p>
          <w:pPr>
            <w:pStyle w:val="Capalera"/>
            <w:widowControl w:val="false"/>
            <w:snapToGrid w:val="false"/>
            <w:ind w:right="-4724" w:hanging="0"/>
            <w:rPr>
              <w:sz w:val="18"/>
            </w:rPr>
          </w:pPr>
          <w:r>
            <w:rPr>
              <w:sz w:val="18"/>
            </w:rPr>
          </w:r>
        </w:p>
      </w:tc>
      <w:tc>
        <w:tcPr>
          <w:tcW w:w="6316" w:type="dxa"/>
          <w:tcBorders/>
        </w:tcPr>
        <w:p>
          <w:pPr>
            <w:pStyle w:val="Capalera"/>
            <w:widowControl w:val="false"/>
            <w:spacing w:before="60" w:after="60"/>
            <w:jc w:val="right"/>
            <w:rPr>
              <w:shd w:fill="FFFF00" w:val="clear"/>
            </w:rPr>
          </w:pPr>
          <w:r>
            <w:rPr/>
            <w:t xml:space="preserve">Ref.: Expedient </w:t>
          </w:r>
          <w:r>
            <w:rPr>
              <w:shd w:fill="auto" w:val="clear"/>
            </w:rPr>
            <w:t>ECAU-08949/2025</w:t>
          </w:r>
        </w:p>
      </w:tc>
    </w:tr>
  </w:tbl>
  <w:p>
    <w:pPr>
      <w:pStyle w:val="Capalera"/>
      <w:rPr/>
    </w:pPr>
    <w:r>
      <w:rPr/>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sz w:val="24"/>
        <w:kern w:val="2"/>
        <w:szCs w:val="17"/>
        <w:color w:val="000000"/>
        <w:lang w:val="ca-ES" w:eastAsia="ca-ES"/>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rPr>
        <w:sz w:val="22"/>
        <w:szCs w:val="22"/>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bullet"/>
      <w:lvlText w:val="-"/>
      <w:lvlJc w:val="left"/>
      <w:pPr>
        <w:tabs>
          <w:tab w:val="num" w:pos="644"/>
        </w:tabs>
        <w:ind w:left="644" w:hanging="360"/>
      </w:pPr>
      <w:rPr>
        <w:rFonts w:ascii="Times New Roman" w:hAnsi="Times New Roman" w:cs="Times New Roman" w:hint="default"/>
        <w:sz w:val="22"/>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lvl w:ilvl="0">
      <w:start w:val="1"/>
      <w:numFmt w:val="decimal"/>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latentStyles w:defLockedState="1"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0"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Hyperlink" w:qFormat="1"/>
    <w:lsdException w:name="Strong" w:uiPriority="0" w:semiHidden="0" w:unhideWhenUsed="0" w:qFormat="1"/>
    <w:lsdException w:name="Emphasis" w:uiPriority="20" w:semiHidden="0" w:unhideWhenUsed="0" w:qFormat="1"/>
    <w:lsdException w:name="Plain Text"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uiPriority="0"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default="1">
    <w:name w:val="Normal"/>
    <w:qFormat/>
    <w:rsid w:val="00fa1e7a"/>
    <w:pPr>
      <w:widowControl/>
      <w:suppressAutoHyphens w:val="tru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link w:val="Ttulo1Car"/>
    <w:uiPriority w:val="99"/>
    <w:qFormat/>
    <w:rsid w:val="00fa1e7a"/>
    <w:pPr>
      <w:keepNext w:val="true"/>
      <w:numPr>
        <w:ilvl w:val="0"/>
        <w:numId w:val="1"/>
      </w:numPr>
      <w:spacing w:before="240" w:after="60"/>
      <w:outlineLvl w:val="0"/>
    </w:pPr>
    <w:rPr>
      <w:b/>
      <w:kern w:val="2"/>
      <w:sz w:val="28"/>
    </w:rPr>
  </w:style>
  <w:style w:type="paragraph" w:styleId="Encapalament2">
    <w:name w:val="Heading 2"/>
    <w:basedOn w:val="Normal"/>
    <w:next w:val="Normal"/>
    <w:link w:val="Ttulo2Car"/>
    <w:uiPriority w:val="99"/>
    <w:qFormat/>
    <w:rsid w:val="00fa1e7a"/>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link w:val="Ttulo3Car"/>
    <w:uiPriority w:val="99"/>
    <w:qFormat/>
    <w:rsid w:val="00fa1e7a"/>
    <w:pPr>
      <w:keepNext w:val="true"/>
      <w:numPr>
        <w:ilvl w:val="2"/>
        <w:numId w:val="1"/>
      </w:numPr>
      <w:jc w:val="both"/>
      <w:outlineLvl w:val="2"/>
    </w:pPr>
    <w:rPr>
      <w:b/>
      <w:color w:val="0000FF"/>
      <w:sz w:val="22"/>
    </w:rPr>
  </w:style>
  <w:style w:type="paragraph" w:styleId="Encapalament4">
    <w:name w:val="Heading 4"/>
    <w:basedOn w:val="Normal"/>
    <w:next w:val="Normal"/>
    <w:link w:val="Ttulo4Car"/>
    <w:uiPriority w:val="99"/>
    <w:qFormat/>
    <w:rsid w:val="00fa1e7a"/>
    <w:pPr>
      <w:keepNext w:val="true"/>
      <w:numPr>
        <w:ilvl w:val="3"/>
        <w:numId w:val="1"/>
      </w:numPr>
      <w:jc w:val="center"/>
      <w:outlineLvl w:val="3"/>
    </w:pPr>
    <w:rPr>
      <w:b/>
      <w:sz w:val="28"/>
    </w:rPr>
  </w:style>
  <w:style w:type="paragraph" w:styleId="Encapalament5">
    <w:name w:val="Heading 5"/>
    <w:basedOn w:val="Normal"/>
    <w:next w:val="Normal"/>
    <w:link w:val="Ttulo5Car"/>
    <w:uiPriority w:val="99"/>
    <w:qFormat/>
    <w:rsid w:val="00fa1e7a"/>
    <w:pPr>
      <w:keepNext w:val="true"/>
      <w:numPr>
        <w:ilvl w:val="4"/>
        <w:numId w:val="1"/>
      </w:numPr>
      <w:jc w:val="center"/>
      <w:outlineLvl w:val="4"/>
    </w:pPr>
    <w:rPr>
      <w:b/>
      <w:sz w:val="24"/>
    </w:rPr>
  </w:style>
  <w:style w:type="paragraph" w:styleId="Encapalament6">
    <w:name w:val="Heading 6"/>
    <w:basedOn w:val="Normal"/>
    <w:next w:val="Normal"/>
    <w:link w:val="Ttulo6Car"/>
    <w:uiPriority w:val="99"/>
    <w:qFormat/>
    <w:rsid w:val="00fa1e7a"/>
    <w:pPr>
      <w:keepNext w:val="true"/>
      <w:numPr>
        <w:ilvl w:val="5"/>
        <w:numId w:val="1"/>
      </w:numPr>
      <w:jc w:val="both"/>
      <w:outlineLvl w:val="5"/>
    </w:pPr>
    <w:rPr>
      <w:sz w:val="24"/>
    </w:rPr>
  </w:style>
  <w:style w:type="paragraph" w:styleId="Encapalament7">
    <w:name w:val="Heading 7"/>
    <w:basedOn w:val="Normal"/>
    <w:next w:val="Normal"/>
    <w:link w:val="Ttulo7Car"/>
    <w:qFormat/>
    <w:rsid w:val="00fa1e7a"/>
    <w:pPr>
      <w:keepNext w:val="true"/>
      <w:numPr>
        <w:ilvl w:val="6"/>
        <w:numId w:val="1"/>
      </w:numPr>
      <w:jc w:val="both"/>
      <w:outlineLvl w:val="6"/>
    </w:pPr>
    <w:rPr>
      <w:b/>
      <w:sz w:val="22"/>
    </w:rPr>
  </w:style>
  <w:style w:type="paragraph" w:styleId="Encapalament8">
    <w:name w:val="Heading 8"/>
    <w:basedOn w:val="Normal"/>
    <w:next w:val="Normal"/>
    <w:link w:val="Ttulo8Car"/>
    <w:uiPriority w:val="99"/>
    <w:qFormat/>
    <w:rsid w:val="00fa1e7a"/>
    <w:pPr>
      <w:keepNext w:val="true"/>
      <w:numPr>
        <w:ilvl w:val="7"/>
        <w:numId w:val="1"/>
      </w:numPr>
      <w:outlineLvl w:val="7"/>
    </w:pPr>
    <w:rPr>
      <w:b/>
      <w:sz w:val="22"/>
    </w:rPr>
  </w:style>
  <w:style w:type="paragraph" w:styleId="Encapalament9">
    <w:name w:val="Heading 9"/>
    <w:basedOn w:val="Normal"/>
    <w:next w:val="Normal"/>
    <w:link w:val="Ttulo9Car"/>
    <w:uiPriority w:val="99"/>
    <w:qFormat/>
    <w:rsid w:val="00fa1e7a"/>
    <w:pPr>
      <w:keepNext w:val="true"/>
      <w:numPr>
        <w:ilvl w:val="8"/>
        <w:numId w:val="1"/>
      </w:numPr>
      <w:jc w:val="center"/>
      <w:outlineLvl w:val="8"/>
    </w:pPr>
    <w:rPr>
      <w:b/>
      <w:color w:val="000000"/>
      <w:lang w:val="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9"/>
    <w:qFormat/>
    <w:locked/>
    <w:rPr>
      <w:rFonts w:ascii="Arial" w:hAnsi="Arial" w:eastAsia="SimSun;宋体"/>
      <w:b/>
      <w:color w:val="00000A"/>
      <w:kern w:val="2"/>
      <w:sz w:val="28"/>
      <w:szCs w:val="20"/>
      <w:lang w:val="ca-ES" w:eastAsia="zh-CN"/>
    </w:rPr>
  </w:style>
  <w:style w:type="character" w:styleId="Ttulo2Car" w:customStyle="1">
    <w:name w:val="Título 2 Car"/>
    <w:basedOn w:val="DefaultParagraphFont"/>
    <w:link w:val="Ttulo2"/>
    <w:uiPriority w:val="99"/>
    <w:qFormat/>
    <w:locked/>
    <w:rPr>
      <w:rFonts w:ascii="Times New Roman" w:hAnsi="Times New Roman" w:eastAsia="SimSun;宋体" w:cs="Times New Roman"/>
      <w:color w:val="00000A"/>
      <w:sz w:val="28"/>
      <w:szCs w:val="20"/>
      <w:lang w:eastAsia="zh-CN"/>
    </w:rPr>
  </w:style>
  <w:style w:type="character" w:styleId="Ttulo3Car" w:customStyle="1">
    <w:name w:val="Título 3 Car"/>
    <w:basedOn w:val="DefaultParagraphFont"/>
    <w:link w:val="Ttulo3"/>
    <w:uiPriority w:val="99"/>
    <w:qFormat/>
    <w:locked/>
    <w:rPr>
      <w:rFonts w:ascii="Arial" w:hAnsi="Arial" w:eastAsia="SimSun;宋体"/>
      <w:b/>
      <w:color w:val="0000FF"/>
      <w:szCs w:val="20"/>
      <w:lang w:val="ca-ES" w:eastAsia="zh-CN"/>
    </w:rPr>
  </w:style>
  <w:style w:type="character" w:styleId="Ttulo4Car" w:customStyle="1">
    <w:name w:val="Título 4 Car"/>
    <w:basedOn w:val="DefaultParagraphFont"/>
    <w:link w:val="Ttulo4"/>
    <w:uiPriority w:val="99"/>
    <w:qFormat/>
    <w:locked/>
    <w:rPr>
      <w:rFonts w:ascii="Arial" w:hAnsi="Arial" w:eastAsia="SimSun;宋体"/>
      <w:b/>
      <w:color w:val="00000A"/>
      <w:sz w:val="28"/>
      <w:szCs w:val="20"/>
      <w:lang w:val="ca-ES" w:eastAsia="zh-CN"/>
    </w:rPr>
  </w:style>
  <w:style w:type="character" w:styleId="Ttulo5Car" w:customStyle="1">
    <w:name w:val="Título 5 Car"/>
    <w:basedOn w:val="DefaultParagraphFont"/>
    <w:link w:val="Ttulo5"/>
    <w:uiPriority w:val="99"/>
    <w:qFormat/>
    <w:locked/>
    <w:rPr>
      <w:rFonts w:ascii="Arial" w:hAnsi="Arial" w:eastAsia="SimSun;宋体"/>
      <w:b/>
      <w:color w:val="00000A"/>
      <w:sz w:val="24"/>
      <w:szCs w:val="20"/>
      <w:lang w:val="ca-ES" w:eastAsia="zh-CN"/>
    </w:rPr>
  </w:style>
  <w:style w:type="character" w:styleId="Ttulo6Car" w:customStyle="1">
    <w:name w:val="Título 6 Car"/>
    <w:basedOn w:val="DefaultParagraphFont"/>
    <w:link w:val="Ttulo6"/>
    <w:uiPriority w:val="99"/>
    <w:qFormat/>
    <w:locked/>
    <w:rPr>
      <w:rFonts w:ascii="Arial" w:hAnsi="Arial" w:eastAsia="SimSun;宋体"/>
      <w:color w:val="00000A"/>
      <w:sz w:val="24"/>
      <w:szCs w:val="20"/>
      <w:lang w:val="ca-ES" w:eastAsia="zh-CN"/>
    </w:rPr>
  </w:style>
  <w:style w:type="character" w:styleId="Ttulo7Car" w:customStyle="1">
    <w:name w:val="Título 7 Car"/>
    <w:basedOn w:val="DefaultParagraphFont"/>
    <w:link w:val="Ttulo7"/>
    <w:qFormat/>
    <w:locked/>
    <w:rPr>
      <w:rFonts w:ascii="Arial" w:hAnsi="Arial" w:eastAsia="SimSun;宋体"/>
      <w:b/>
      <w:color w:val="00000A"/>
      <w:szCs w:val="20"/>
      <w:lang w:val="ca-ES" w:eastAsia="zh-CN"/>
    </w:rPr>
  </w:style>
  <w:style w:type="character" w:styleId="Ttulo8Car" w:customStyle="1">
    <w:name w:val="Título 8 Car"/>
    <w:basedOn w:val="DefaultParagraphFont"/>
    <w:link w:val="Ttulo8"/>
    <w:uiPriority w:val="99"/>
    <w:qFormat/>
    <w:locked/>
    <w:rPr>
      <w:rFonts w:ascii="Arial" w:hAnsi="Arial" w:eastAsia="SimSun;宋体"/>
      <w:b/>
      <w:color w:val="00000A"/>
      <w:szCs w:val="20"/>
      <w:lang w:val="ca-ES" w:eastAsia="zh-CN"/>
    </w:rPr>
  </w:style>
  <w:style w:type="character" w:styleId="Ttulo9Car" w:customStyle="1">
    <w:name w:val="Título 9 Car"/>
    <w:basedOn w:val="DefaultParagraphFont"/>
    <w:link w:val="Ttulo9"/>
    <w:uiPriority w:val="99"/>
    <w:qFormat/>
    <w:locked/>
    <w:rPr>
      <w:rFonts w:ascii="Arial" w:hAnsi="Arial" w:eastAsia="SimSun;宋体"/>
      <w:b/>
      <w:color w:val="000000"/>
      <w:sz w:val="20"/>
      <w:szCs w:val="20"/>
      <w:lang w:eastAsia="zh-CN"/>
    </w:rPr>
  </w:style>
  <w:style w:type="character" w:styleId="WW8Num1z0" w:customStyle="1">
    <w:name w:val="WW8Num1z0"/>
    <w:uiPriority w:val="99"/>
    <w:qFormat/>
    <w:rsid w:val="00fa1e7a"/>
    <w:rPr>
      <w:rFonts w:ascii="Arial" w:hAnsi="Arial"/>
    </w:rPr>
  </w:style>
  <w:style w:type="character" w:styleId="WW8Num2z0" w:customStyle="1">
    <w:name w:val="WW8Num2z0"/>
    <w:uiPriority w:val="99"/>
    <w:qFormat/>
    <w:rsid w:val="00fa1e7a"/>
    <w:rPr>
      <w:rFonts w:ascii="Liberation Serif;Times New Roma" w:hAnsi="Liberation Serif;Times New Roma"/>
      <w:b/>
      <w:color w:val="000000"/>
      <w:sz w:val="22"/>
      <w:lang w:eastAsia="es-ES"/>
    </w:rPr>
  </w:style>
  <w:style w:type="character" w:styleId="WW8Num3z0" w:customStyle="1">
    <w:name w:val="WW8Num3z0"/>
    <w:uiPriority w:val="99"/>
    <w:qFormat/>
    <w:rsid w:val="00fa1e7a"/>
    <w:rPr>
      <w:rFonts w:ascii="Courier New" w:hAnsi="Courier New"/>
    </w:rPr>
  </w:style>
  <w:style w:type="character" w:styleId="WW8Num4z0" w:customStyle="1">
    <w:name w:val="WW8Num4z0"/>
    <w:uiPriority w:val="99"/>
    <w:qFormat/>
    <w:rsid w:val="00fa1e7a"/>
    <w:rPr>
      <w:rFonts w:ascii="Symbol" w:hAnsi="Symbol"/>
    </w:rPr>
  </w:style>
  <w:style w:type="character" w:styleId="WW8Num5z0" w:customStyle="1">
    <w:name w:val="WW8Num5z0"/>
    <w:uiPriority w:val="99"/>
    <w:qFormat/>
    <w:rsid w:val="00fa1e7a"/>
    <w:rPr>
      <w:rFonts w:ascii="Times New Roman" w:hAnsi="Times New Roman"/>
      <w:sz w:val="22"/>
      <w:u w:val="none"/>
    </w:rPr>
  </w:style>
  <w:style w:type="character" w:styleId="WW8Num5z1" w:customStyle="1">
    <w:name w:val="WW8Num5z1"/>
    <w:uiPriority w:val="99"/>
    <w:qFormat/>
    <w:rsid w:val="00fa1e7a"/>
    <w:rPr/>
  </w:style>
  <w:style w:type="character" w:styleId="WW8Num6z0" w:customStyle="1">
    <w:name w:val="WW8Num6z0"/>
    <w:uiPriority w:val="99"/>
    <w:qFormat/>
    <w:rsid w:val="00fa1e7a"/>
    <w:rPr>
      <w:rFonts w:ascii="Symbol" w:hAnsi="Symbol"/>
      <w:color w:val="000000"/>
      <w:sz w:val="24"/>
      <w:lang w:val="ca-ES"/>
    </w:rPr>
  </w:style>
  <w:style w:type="character" w:styleId="WW8Num7z0" w:customStyle="1">
    <w:name w:val="WW8Num7z0"/>
    <w:uiPriority w:val="99"/>
    <w:qFormat/>
    <w:rsid w:val="00fa1e7a"/>
    <w:rPr>
      <w:sz w:val="23"/>
      <w:lang w:val="ca-ES"/>
    </w:rPr>
  </w:style>
  <w:style w:type="character" w:styleId="WW8Num8z0" w:customStyle="1">
    <w:name w:val="WW8Num8z0"/>
    <w:uiPriority w:val="99"/>
    <w:qFormat/>
    <w:rsid w:val="00fa1e7a"/>
    <w:rPr>
      <w:i/>
      <w:sz w:val="22"/>
    </w:rPr>
  </w:style>
  <w:style w:type="character" w:styleId="WW8Num9z0" w:customStyle="1">
    <w:name w:val="WW8Num9z0"/>
    <w:uiPriority w:val="99"/>
    <w:qFormat/>
    <w:rsid w:val="00fa1e7a"/>
    <w:rPr>
      <w:rFonts w:ascii="Calibri" w:hAnsi="Calibri" w:eastAsia="SimSun;宋体"/>
      <w:color w:val="00000A"/>
      <w:sz w:val="22"/>
      <w:lang w:val="ca-ES" w:eastAsia="zh-CN"/>
    </w:rPr>
  </w:style>
  <w:style w:type="character" w:styleId="WW8Num9z1" w:customStyle="1">
    <w:name w:val="WW8Num9z1"/>
    <w:uiPriority w:val="99"/>
    <w:qFormat/>
    <w:rsid w:val="00fa1e7a"/>
    <w:rPr/>
  </w:style>
  <w:style w:type="character" w:styleId="WW8Num10z0" w:customStyle="1">
    <w:name w:val="WW8Num10z0"/>
    <w:uiPriority w:val="99"/>
    <w:qFormat/>
    <w:rsid w:val="00fa1e7a"/>
    <w:rPr>
      <w:rFonts w:ascii="Arial" w:hAnsi="Arial"/>
      <w:sz w:val="22"/>
    </w:rPr>
  </w:style>
  <w:style w:type="character" w:styleId="WW8Num10z1" w:customStyle="1">
    <w:name w:val="WW8Num10z1"/>
    <w:uiPriority w:val="99"/>
    <w:qFormat/>
    <w:rsid w:val="00fa1e7a"/>
    <w:rPr>
      <w:sz w:val="22"/>
    </w:rPr>
  </w:style>
  <w:style w:type="character" w:styleId="WW8Num10z2" w:customStyle="1">
    <w:name w:val="WW8Num10z2"/>
    <w:uiPriority w:val="99"/>
    <w:qFormat/>
    <w:rsid w:val="00fa1e7a"/>
    <w:rPr/>
  </w:style>
  <w:style w:type="character" w:styleId="WW8Num11z0" w:customStyle="1">
    <w:name w:val="WW8Num11z0"/>
    <w:uiPriority w:val="99"/>
    <w:qFormat/>
    <w:rsid w:val="00fa1e7a"/>
    <w:rPr>
      <w:rFonts w:ascii="Arial" w:hAnsi="Arial"/>
      <w:color w:val="000000"/>
      <w:sz w:val="22"/>
      <w:lang w:val="ca-ES"/>
    </w:rPr>
  </w:style>
  <w:style w:type="character" w:styleId="WW8Num11z1" w:customStyle="1">
    <w:name w:val="WW8Num11z1"/>
    <w:uiPriority w:val="99"/>
    <w:qFormat/>
    <w:rsid w:val="00fa1e7a"/>
    <w:rPr/>
  </w:style>
  <w:style w:type="character" w:styleId="WW8Num12z0" w:customStyle="1">
    <w:name w:val="WW8Num12z0"/>
    <w:uiPriority w:val="99"/>
    <w:qFormat/>
    <w:rsid w:val="00fa1e7a"/>
    <w:rPr/>
  </w:style>
  <w:style w:type="character" w:styleId="WW8Num12z1" w:customStyle="1">
    <w:name w:val="WW8Num12z1"/>
    <w:uiPriority w:val="99"/>
    <w:qFormat/>
    <w:rsid w:val="00fa1e7a"/>
    <w:rPr>
      <w:sz w:val="22"/>
    </w:rPr>
  </w:style>
  <w:style w:type="character" w:styleId="WW8Num12z2" w:customStyle="1">
    <w:name w:val="WW8Num12z2"/>
    <w:uiPriority w:val="99"/>
    <w:qFormat/>
    <w:rsid w:val="00fa1e7a"/>
    <w:rPr/>
  </w:style>
  <w:style w:type="character" w:styleId="WW8Num12z3" w:customStyle="1">
    <w:name w:val="WW8Num12z3"/>
    <w:uiPriority w:val="99"/>
    <w:qFormat/>
    <w:rsid w:val="00fa1e7a"/>
    <w:rPr/>
  </w:style>
  <w:style w:type="character" w:styleId="WW8Num12z4" w:customStyle="1">
    <w:name w:val="WW8Num12z4"/>
    <w:uiPriority w:val="99"/>
    <w:qFormat/>
    <w:rsid w:val="00fa1e7a"/>
    <w:rPr/>
  </w:style>
  <w:style w:type="character" w:styleId="WW8Num12z5" w:customStyle="1">
    <w:name w:val="WW8Num12z5"/>
    <w:uiPriority w:val="99"/>
    <w:qFormat/>
    <w:rsid w:val="00fa1e7a"/>
    <w:rPr/>
  </w:style>
  <w:style w:type="character" w:styleId="WW8Num12z6" w:customStyle="1">
    <w:name w:val="WW8Num12z6"/>
    <w:uiPriority w:val="99"/>
    <w:qFormat/>
    <w:rsid w:val="00fa1e7a"/>
    <w:rPr/>
  </w:style>
  <w:style w:type="character" w:styleId="WW8Num12z7" w:customStyle="1">
    <w:name w:val="WW8Num12z7"/>
    <w:uiPriority w:val="99"/>
    <w:qFormat/>
    <w:rsid w:val="00fa1e7a"/>
    <w:rPr/>
  </w:style>
  <w:style w:type="character" w:styleId="WW8Num12z8" w:customStyle="1">
    <w:name w:val="WW8Num12z8"/>
    <w:uiPriority w:val="99"/>
    <w:qFormat/>
    <w:rsid w:val="00fa1e7a"/>
    <w:rPr/>
  </w:style>
  <w:style w:type="character" w:styleId="WW8Num13z0" w:customStyle="1">
    <w:name w:val="WW8Num13z0"/>
    <w:uiPriority w:val="99"/>
    <w:qFormat/>
    <w:rsid w:val="00fa1e7a"/>
    <w:rPr/>
  </w:style>
  <w:style w:type="character" w:styleId="WW8Num14z0" w:customStyle="1">
    <w:name w:val="WW8Num14z0"/>
    <w:uiPriority w:val="99"/>
    <w:qFormat/>
    <w:rsid w:val="00fa1e7a"/>
    <w:rPr>
      <w:color w:val="000000"/>
      <w:sz w:val="22"/>
    </w:rPr>
  </w:style>
  <w:style w:type="character" w:styleId="WW8Num15z0" w:customStyle="1">
    <w:name w:val="WW8Num15z0"/>
    <w:uiPriority w:val="99"/>
    <w:qFormat/>
    <w:rsid w:val="00fa1e7a"/>
    <w:rPr>
      <w:sz w:val="22"/>
    </w:rPr>
  </w:style>
  <w:style w:type="character" w:styleId="WW8Num15z1" w:customStyle="1">
    <w:name w:val="WW8Num15z1"/>
    <w:uiPriority w:val="99"/>
    <w:qFormat/>
    <w:rsid w:val="00fa1e7a"/>
    <w:rPr/>
  </w:style>
  <w:style w:type="character" w:styleId="WW8Num16z0" w:customStyle="1">
    <w:name w:val="WW8Num16z0"/>
    <w:uiPriority w:val="99"/>
    <w:qFormat/>
    <w:rsid w:val="00fa1e7a"/>
    <w:rPr/>
  </w:style>
  <w:style w:type="character" w:styleId="WW8Num17z0" w:customStyle="1">
    <w:name w:val="WW8Num17z0"/>
    <w:uiPriority w:val="99"/>
    <w:qFormat/>
    <w:rsid w:val="00fa1e7a"/>
    <w:rPr>
      <w:sz w:val="22"/>
    </w:rPr>
  </w:style>
  <w:style w:type="character" w:styleId="WW8Num17z1" w:customStyle="1">
    <w:name w:val="WW8Num17z1"/>
    <w:uiPriority w:val="99"/>
    <w:qFormat/>
    <w:rsid w:val="00fa1e7a"/>
    <w:rPr>
      <w:u w:val="none"/>
    </w:rPr>
  </w:style>
  <w:style w:type="character" w:styleId="WW8Num17z2" w:customStyle="1">
    <w:name w:val="WW8Num17z2"/>
    <w:uiPriority w:val="99"/>
    <w:qFormat/>
    <w:rsid w:val="00fa1e7a"/>
    <w:rPr/>
  </w:style>
  <w:style w:type="character" w:styleId="WW8Num13z1" w:customStyle="1">
    <w:name w:val="WW8Num13z1"/>
    <w:uiPriority w:val="99"/>
    <w:qFormat/>
    <w:rsid w:val="00fa1e7a"/>
    <w:rPr>
      <w:sz w:val="22"/>
    </w:rPr>
  </w:style>
  <w:style w:type="character" w:styleId="WW8Num13z2" w:customStyle="1">
    <w:name w:val="WW8Num13z2"/>
    <w:uiPriority w:val="99"/>
    <w:qFormat/>
    <w:rsid w:val="00fa1e7a"/>
    <w:rPr/>
  </w:style>
  <w:style w:type="character" w:styleId="WW8Num13z3" w:customStyle="1">
    <w:name w:val="WW8Num13z3"/>
    <w:uiPriority w:val="99"/>
    <w:qFormat/>
    <w:rsid w:val="00fa1e7a"/>
    <w:rPr/>
  </w:style>
  <w:style w:type="character" w:styleId="WW8Num13z4" w:customStyle="1">
    <w:name w:val="WW8Num13z4"/>
    <w:uiPriority w:val="99"/>
    <w:qFormat/>
    <w:rsid w:val="00fa1e7a"/>
    <w:rPr/>
  </w:style>
  <w:style w:type="character" w:styleId="WW8Num13z5" w:customStyle="1">
    <w:name w:val="WW8Num13z5"/>
    <w:uiPriority w:val="99"/>
    <w:qFormat/>
    <w:rsid w:val="00fa1e7a"/>
    <w:rPr/>
  </w:style>
  <w:style w:type="character" w:styleId="WW8Num13z6" w:customStyle="1">
    <w:name w:val="WW8Num13z6"/>
    <w:uiPriority w:val="99"/>
    <w:qFormat/>
    <w:rsid w:val="00fa1e7a"/>
    <w:rPr/>
  </w:style>
  <w:style w:type="character" w:styleId="WW8Num13z7" w:customStyle="1">
    <w:name w:val="WW8Num13z7"/>
    <w:uiPriority w:val="99"/>
    <w:qFormat/>
    <w:rsid w:val="00fa1e7a"/>
    <w:rPr/>
  </w:style>
  <w:style w:type="character" w:styleId="WW8Num13z8" w:customStyle="1">
    <w:name w:val="WW8Num13z8"/>
    <w:uiPriority w:val="99"/>
    <w:qFormat/>
    <w:rsid w:val="00fa1e7a"/>
    <w:rPr/>
  </w:style>
  <w:style w:type="character" w:styleId="WW8Num16z1" w:customStyle="1">
    <w:name w:val="WW8Num16z1"/>
    <w:uiPriority w:val="99"/>
    <w:qFormat/>
    <w:rsid w:val="00fa1e7a"/>
    <w:rPr/>
  </w:style>
  <w:style w:type="character" w:styleId="WW8Num18z0" w:customStyle="1">
    <w:name w:val="WW8Num18z0"/>
    <w:uiPriority w:val="99"/>
    <w:qFormat/>
    <w:rsid w:val="00fa1e7a"/>
    <w:rPr>
      <w:sz w:val="22"/>
    </w:rPr>
  </w:style>
  <w:style w:type="character" w:styleId="WW8Num18z1" w:customStyle="1">
    <w:name w:val="WW8Num18z1"/>
    <w:uiPriority w:val="99"/>
    <w:qFormat/>
    <w:rsid w:val="00fa1e7a"/>
    <w:rPr>
      <w:u w:val="none"/>
    </w:rPr>
  </w:style>
  <w:style w:type="character" w:styleId="WW8Num18z2" w:customStyle="1">
    <w:name w:val="WW8Num18z2"/>
    <w:uiPriority w:val="99"/>
    <w:qFormat/>
    <w:rsid w:val="00fa1e7a"/>
    <w:rPr/>
  </w:style>
  <w:style w:type="character" w:styleId="WW8Num6z1" w:customStyle="1">
    <w:name w:val="WW8Num6z1"/>
    <w:uiPriority w:val="99"/>
    <w:qFormat/>
    <w:rsid w:val="00fa1e7a"/>
    <w:rPr/>
  </w:style>
  <w:style w:type="character" w:styleId="WW8Num11z2" w:customStyle="1">
    <w:name w:val="WW8Num11z2"/>
    <w:uiPriority w:val="99"/>
    <w:qFormat/>
    <w:rsid w:val="00fa1e7a"/>
    <w:rPr/>
  </w:style>
  <w:style w:type="character" w:styleId="WW8Num14z1" w:customStyle="1">
    <w:name w:val="WW8Num14z1"/>
    <w:uiPriority w:val="99"/>
    <w:qFormat/>
    <w:rsid w:val="00fa1e7a"/>
    <w:rPr>
      <w:b/>
      <w:sz w:val="22"/>
      <w:u w:val="none"/>
    </w:rPr>
  </w:style>
  <w:style w:type="character" w:styleId="WW8Num14z2" w:customStyle="1">
    <w:name w:val="WW8Num14z2"/>
    <w:uiPriority w:val="99"/>
    <w:qFormat/>
    <w:rsid w:val="00fa1e7a"/>
    <w:rPr>
      <w:b/>
      <w:sz w:val="22"/>
    </w:rPr>
  </w:style>
  <w:style w:type="character" w:styleId="WW8Num14z3" w:customStyle="1">
    <w:name w:val="WW8Num14z3"/>
    <w:uiPriority w:val="99"/>
    <w:qFormat/>
    <w:rsid w:val="00fa1e7a"/>
    <w:rPr/>
  </w:style>
  <w:style w:type="character" w:styleId="WW8Num16z2" w:customStyle="1">
    <w:name w:val="WW8Num16z2"/>
    <w:uiPriority w:val="99"/>
    <w:qFormat/>
    <w:rsid w:val="00fa1e7a"/>
    <w:rPr/>
  </w:style>
  <w:style w:type="character" w:styleId="WW8Num16z3" w:customStyle="1">
    <w:name w:val="WW8Num16z3"/>
    <w:uiPriority w:val="99"/>
    <w:qFormat/>
    <w:rsid w:val="00fa1e7a"/>
    <w:rPr/>
  </w:style>
  <w:style w:type="character" w:styleId="WW8Num16z4" w:customStyle="1">
    <w:name w:val="WW8Num16z4"/>
    <w:uiPriority w:val="99"/>
    <w:qFormat/>
    <w:rsid w:val="00fa1e7a"/>
    <w:rPr/>
  </w:style>
  <w:style w:type="character" w:styleId="WW8Num16z5" w:customStyle="1">
    <w:name w:val="WW8Num16z5"/>
    <w:uiPriority w:val="99"/>
    <w:qFormat/>
    <w:rsid w:val="00fa1e7a"/>
    <w:rPr/>
  </w:style>
  <w:style w:type="character" w:styleId="WW8Num16z6" w:customStyle="1">
    <w:name w:val="WW8Num16z6"/>
    <w:uiPriority w:val="99"/>
    <w:qFormat/>
    <w:rsid w:val="00fa1e7a"/>
    <w:rPr/>
  </w:style>
  <w:style w:type="character" w:styleId="WW8Num16z7" w:customStyle="1">
    <w:name w:val="WW8Num16z7"/>
    <w:uiPriority w:val="99"/>
    <w:qFormat/>
    <w:rsid w:val="00fa1e7a"/>
    <w:rPr/>
  </w:style>
  <w:style w:type="character" w:styleId="WW8Num16z8" w:customStyle="1">
    <w:name w:val="WW8Num16z8"/>
    <w:uiPriority w:val="99"/>
    <w:qFormat/>
    <w:rsid w:val="00fa1e7a"/>
    <w:rPr/>
  </w:style>
  <w:style w:type="character" w:styleId="WW8Num19z0" w:customStyle="1">
    <w:name w:val="WW8Num19z0"/>
    <w:uiPriority w:val="99"/>
    <w:qFormat/>
    <w:rsid w:val="00fa1e7a"/>
    <w:rPr>
      <w:sz w:val="22"/>
    </w:rPr>
  </w:style>
  <w:style w:type="character" w:styleId="WW8Num19z1" w:customStyle="1">
    <w:name w:val="WW8Num19z1"/>
    <w:uiPriority w:val="99"/>
    <w:qFormat/>
    <w:rsid w:val="00fa1e7a"/>
    <w:rPr/>
  </w:style>
  <w:style w:type="character" w:styleId="WW8Num20z0" w:customStyle="1">
    <w:name w:val="WW8Num20z0"/>
    <w:uiPriority w:val="99"/>
    <w:qFormat/>
    <w:rsid w:val="00fa1e7a"/>
    <w:rPr/>
  </w:style>
  <w:style w:type="character" w:styleId="WW8Num21z0" w:customStyle="1">
    <w:name w:val="WW8Num21z0"/>
    <w:uiPriority w:val="99"/>
    <w:qFormat/>
    <w:rsid w:val="00fa1e7a"/>
    <w:rPr>
      <w:sz w:val="22"/>
    </w:rPr>
  </w:style>
  <w:style w:type="character" w:styleId="WW8Num21z1" w:customStyle="1">
    <w:name w:val="WW8Num21z1"/>
    <w:uiPriority w:val="99"/>
    <w:qFormat/>
    <w:rsid w:val="00fa1e7a"/>
    <w:rPr>
      <w:u w:val="none"/>
    </w:rPr>
  </w:style>
  <w:style w:type="character" w:styleId="WW8Num21z2" w:customStyle="1">
    <w:name w:val="WW8Num21z2"/>
    <w:uiPriority w:val="99"/>
    <w:qFormat/>
    <w:rsid w:val="00fa1e7a"/>
    <w:rPr/>
  </w:style>
  <w:style w:type="character" w:styleId="WW8Num3z1" w:customStyle="1">
    <w:name w:val="WW8Num3z1"/>
    <w:uiPriority w:val="99"/>
    <w:qFormat/>
    <w:rsid w:val="00fa1e7a"/>
    <w:rPr>
      <w:rFonts w:ascii="Courier New" w:hAnsi="Courier New"/>
    </w:rPr>
  </w:style>
  <w:style w:type="character" w:styleId="WW8Num3z2" w:customStyle="1">
    <w:name w:val="WW8Num3z2"/>
    <w:uiPriority w:val="99"/>
    <w:qFormat/>
    <w:rsid w:val="00fa1e7a"/>
    <w:rPr>
      <w:rFonts w:ascii="Arial" w:hAnsi="Arial"/>
      <w:sz w:val="22"/>
    </w:rPr>
  </w:style>
  <w:style w:type="character" w:styleId="WW8Num3z3" w:customStyle="1">
    <w:name w:val="WW8Num3z3"/>
    <w:uiPriority w:val="99"/>
    <w:qFormat/>
    <w:rsid w:val="00fa1e7a"/>
    <w:rPr>
      <w:rFonts w:ascii="Symbol" w:hAnsi="Symbol"/>
    </w:rPr>
  </w:style>
  <w:style w:type="character" w:styleId="WW8Num19z2" w:customStyle="1">
    <w:name w:val="WW8Num19z2"/>
    <w:uiPriority w:val="99"/>
    <w:qFormat/>
    <w:rsid w:val="00fa1e7a"/>
    <w:rPr/>
  </w:style>
  <w:style w:type="character" w:styleId="WW8Num19z3" w:customStyle="1">
    <w:name w:val="WW8Num19z3"/>
    <w:uiPriority w:val="99"/>
    <w:qFormat/>
    <w:rsid w:val="00fa1e7a"/>
    <w:rPr/>
  </w:style>
  <w:style w:type="character" w:styleId="WW8Num19z4" w:customStyle="1">
    <w:name w:val="WW8Num19z4"/>
    <w:uiPriority w:val="99"/>
    <w:qFormat/>
    <w:rsid w:val="00fa1e7a"/>
    <w:rPr/>
  </w:style>
  <w:style w:type="character" w:styleId="WW8Num19z5" w:customStyle="1">
    <w:name w:val="WW8Num19z5"/>
    <w:uiPriority w:val="99"/>
    <w:qFormat/>
    <w:rsid w:val="00fa1e7a"/>
    <w:rPr/>
  </w:style>
  <w:style w:type="character" w:styleId="WW8Num19z6" w:customStyle="1">
    <w:name w:val="WW8Num19z6"/>
    <w:uiPriority w:val="99"/>
    <w:qFormat/>
    <w:rsid w:val="00fa1e7a"/>
    <w:rPr/>
  </w:style>
  <w:style w:type="character" w:styleId="WW8Num19z7" w:customStyle="1">
    <w:name w:val="WW8Num19z7"/>
    <w:uiPriority w:val="99"/>
    <w:qFormat/>
    <w:rsid w:val="00fa1e7a"/>
    <w:rPr/>
  </w:style>
  <w:style w:type="character" w:styleId="WW8Num19z8" w:customStyle="1">
    <w:name w:val="WW8Num19z8"/>
    <w:uiPriority w:val="99"/>
    <w:qFormat/>
    <w:rsid w:val="00fa1e7a"/>
    <w:rPr/>
  </w:style>
  <w:style w:type="character" w:styleId="WW8Num20z1" w:customStyle="1">
    <w:name w:val="WW8Num20z1"/>
    <w:uiPriority w:val="99"/>
    <w:qFormat/>
    <w:rsid w:val="00fa1e7a"/>
    <w:rPr/>
  </w:style>
  <w:style w:type="character" w:styleId="WW8Num22z0" w:customStyle="1">
    <w:name w:val="WW8Num22z0"/>
    <w:uiPriority w:val="99"/>
    <w:qFormat/>
    <w:rsid w:val="00fa1e7a"/>
    <w:rPr/>
  </w:style>
  <w:style w:type="character" w:styleId="WW8Num23z0" w:customStyle="1">
    <w:name w:val="WW8Num23z0"/>
    <w:uiPriority w:val="99"/>
    <w:qFormat/>
    <w:rsid w:val="00fa1e7a"/>
    <w:rPr>
      <w:rFonts w:ascii="Arial" w:hAnsi="Arial"/>
      <w:sz w:val="22"/>
    </w:rPr>
  </w:style>
  <w:style w:type="character" w:styleId="WW8Num23z1" w:customStyle="1">
    <w:name w:val="WW8Num23z1"/>
    <w:uiPriority w:val="99"/>
    <w:qFormat/>
    <w:rsid w:val="00fa1e7a"/>
    <w:rPr/>
  </w:style>
  <w:style w:type="character" w:styleId="WW8Num24z0" w:customStyle="1">
    <w:name w:val="WW8Num24z0"/>
    <w:uiPriority w:val="99"/>
    <w:qFormat/>
    <w:rsid w:val="00fa1e7a"/>
    <w:rPr>
      <w:u w:val="single"/>
    </w:rPr>
  </w:style>
  <w:style w:type="character" w:styleId="WW8Num24z1" w:customStyle="1">
    <w:name w:val="WW8Num24z1"/>
    <w:uiPriority w:val="99"/>
    <w:qFormat/>
    <w:rsid w:val="00fa1e7a"/>
    <w:rPr>
      <w:b/>
      <w:sz w:val="22"/>
      <w:u w:val="none"/>
    </w:rPr>
  </w:style>
  <w:style w:type="character" w:styleId="WW8Num25z0" w:customStyle="1">
    <w:name w:val="WW8Num25z0"/>
    <w:uiPriority w:val="99"/>
    <w:qFormat/>
    <w:rsid w:val="00fa1e7a"/>
    <w:rPr/>
  </w:style>
  <w:style w:type="character" w:styleId="WW8Num25z1" w:customStyle="1">
    <w:name w:val="WW8Num25z1"/>
    <w:uiPriority w:val="99"/>
    <w:qFormat/>
    <w:rsid w:val="00fa1e7a"/>
    <w:rPr/>
  </w:style>
  <w:style w:type="character" w:styleId="WW8Num25z2" w:customStyle="1">
    <w:name w:val="WW8Num25z2"/>
    <w:uiPriority w:val="99"/>
    <w:qFormat/>
    <w:rsid w:val="00fa1e7a"/>
    <w:rPr/>
  </w:style>
  <w:style w:type="character" w:styleId="WW8Num25z3" w:customStyle="1">
    <w:name w:val="WW8Num25z3"/>
    <w:uiPriority w:val="99"/>
    <w:qFormat/>
    <w:rsid w:val="00fa1e7a"/>
    <w:rPr/>
  </w:style>
  <w:style w:type="character" w:styleId="WW8Num25z4" w:customStyle="1">
    <w:name w:val="WW8Num25z4"/>
    <w:uiPriority w:val="99"/>
    <w:qFormat/>
    <w:rsid w:val="00fa1e7a"/>
    <w:rPr/>
  </w:style>
  <w:style w:type="character" w:styleId="WW8Num25z5" w:customStyle="1">
    <w:name w:val="WW8Num25z5"/>
    <w:uiPriority w:val="99"/>
    <w:qFormat/>
    <w:rsid w:val="00fa1e7a"/>
    <w:rPr/>
  </w:style>
  <w:style w:type="character" w:styleId="WW8Num25z6" w:customStyle="1">
    <w:name w:val="WW8Num25z6"/>
    <w:uiPriority w:val="99"/>
    <w:qFormat/>
    <w:rsid w:val="00fa1e7a"/>
    <w:rPr/>
  </w:style>
  <w:style w:type="character" w:styleId="WW8Num25z7" w:customStyle="1">
    <w:name w:val="WW8Num25z7"/>
    <w:uiPriority w:val="99"/>
    <w:qFormat/>
    <w:rsid w:val="00fa1e7a"/>
    <w:rPr/>
  </w:style>
  <w:style w:type="character" w:styleId="WW8Num25z8" w:customStyle="1">
    <w:name w:val="WW8Num25z8"/>
    <w:uiPriority w:val="99"/>
    <w:qFormat/>
    <w:rsid w:val="00fa1e7a"/>
    <w:rPr/>
  </w:style>
  <w:style w:type="character" w:styleId="WW8Num26z0" w:customStyle="1">
    <w:name w:val="WW8Num26z0"/>
    <w:uiPriority w:val="99"/>
    <w:qFormat/>
    <w:rsid w:val="00fa1e7a"/>
    <w:rPr/>
  </w:style>
  <w:style w:type="character" w:styleId="WW8Num26z1" w:customStyle="1">
    <w:name w:val="WW8Num26z1"/>
    <w:uiPriority w:val="99"/>
    <w:qFormat/>
    <w:rsid w:val="00fa1e7a"/>
    <w:rPr>
      <w:b/>
      <w:sz w:val="22"/>
      <w:u w:val="none"/>
    </w:rPr>
  </w:style>
  <w:style w:type="character" w:styleId="WW8Num26z2" w:customStyle="1">
    <w:name w:val="WW8Num26z2"/>
    <w:uiPriority w:val="99"/>
    <w:qFormat/>
    <w:rsid w:val="00fa1e7a"/>
    <w:rPr>
      <w:b/>
      <w:sz w:val="22"/>
    </w:rPr>
  </w:style>
  <w:style w:type="character" w:styleId="WW8Num26z3" w:customStyle="1">
    <w:name w:val="WW8Num26z3"/>
    <w:uiPriority w:val="99"/>
    <w:qFormat/>
    <w:rsid w:val="00fa1e7a"/>
    <w:rPr/>
  </w:style>
  <w:style w:type="character" w:styleId="WW8Num27z0" w:customStyle="1">
    <w:name w:val="WW8Num27z0"/>
    <w:uiPriority w:val="99"/>
    <w:qFormat/>
    <w:rsid w:val="00fa1e7a"/>
    <w:rPr/>
  </w:style>
  <w:style w:type="character" w:styleId="WW8Num27z1" w:customStyle="1">
    <w:name w:val="WW8Num27z1"/>
    <w:uiPriority w:val="99"/>
    <w:qFormat/>
    <w:rsid w:val="00fa1e7a"/>
    <w:rPr>
      <w:rFonts w:ascii="Arial" w:hAnsi="Arial" w:eastAsia="SimSun;宋体"/>
    </w:rPr>
  </w:style>
  <w:style w:type="character" w:styleId="WW8Num27z2" w:customStyle="1">
    <w:name w:val="WW8Num27z2"/>
    <w:uiPriority w:val="99"/>
    <w:qFormat/>
    <w:rsid w:val="00fa1e7a"/>
    <w:rPr/>
  </w:style>
  <w:style w:type="character" w:styleId="WW8Num28z0" w:customStyle="1">
    <w:name w:val="WW8Num28z0"/>
    <w:uiPriority w:val="99"/>
    <w:qFormat/>
    <w:rsid w:val="00fa1e7a"/>
    <w:rPr/>
  </w:style>
  <w:style w:type="character" w:styleId="WW8Num28z1" w:customStyle="1">
    <w:name w:val="WW8Num28z1"/>
    <w:uiPriority w:val="99"/>
    <w:qFormat/>
    <w:rsid w:val="00fa1e7a"/>
    <w:rPr/>
  </w:style>
  <w:style w:type="character" w:styleId="WW8Num29z0" w:customStyle="1">
    <w:name w:val="WW8Num29z0"/>
    <w:uiPriority w:val="99"/>
    <w:qFormat/>
    <w:rsid w:val="00fa1e7a"/>
    <w:rPr>
      <w:rFonts w:ascii="Calibri" w:hAnsi="Calibri"/>
      <w:sz w:val="22"/>
    </w:rPr>
  </w:style>
  <w:style w:type="character" w:styleId="WW8Num29z1" w:customStyle="1">
    <w:name w:val="WW8Num29z1"/>
    <w:uiPriority w:val="99"/>
    <w:qFormat/>
    <w:rsid w:val="00fa1e7a"/>
    <w:rPr/>
  </w:style>
  <w:style w:type="character" w:styleId="WW8Num30z0" w:customStyle="1">
    <w:name w:val="WW8Num30z0"/>
    <w:uiPriority w:val="99"/>
    <w:qFormat/>
    <w:rsid w:val="00fa1e7a"/>
    <w:rPr>
      <w:rFonts w:ascii="Arial" w:hAnsi="Arial"/>
      <w:color w:val="000000"/>
      <w:sz w:val="22"/>
    </w:rPr>
  </w:style>
  <w:style w:type="character" w:styleId="WW8Num30z1" w:customStyle="1">
    <w:name w:val="WW8Num30z1"/>
    <w:uiPriority w:val="99"/>
    <w:qFormat/>
    <w:rsid w:val="00fa1e7a"/>
    <w:rPr/>
  </w:style>
  <w:style w:type="character" w:styleId="WW8Num31z0" w:customStyle="1">
    <w:name w:val="WW8Num31z0"/>
    <w:uiPriority w:val="99"/>
    <w:qFormat/>
    <w:rsid w:val="00fa1e7a"/>
    <w:rPr>
      <w:sz w:val="22"/>
    </w:rPr>
  </w:style>
  <w:style w:type="character" w:styleId="WW8Num31z1" w:customStyle="1">
    <w:name w:val="WW8Num31z1"/>
    <w:uiPriority w:val="99"/>
    <w:qFormat/>
    <w:rsid w:val="00fa1e7a"/>
    <w:rPr/>
  </w:style>
  <w:style w:type="character" w:styleId="WW8Num32z0" w:customStyle="1">
    <w:name w:val="WW8Num32z0"/>
    <w:uiPriority w:val="99"/>
    <w:qFormat/>
    <w:rsid w:val="00fa1e7a"/>
    <w:rPr>
      <w:rFonts w:ascii="Arial" w:hAnsi="Arial"/>
      <w:sz w:val="22"/>
    </w:rPr>
  </w:style>
  <w:style w:type="character" w:styleId="WW8Num32z1" w:customStyle="1">
    <w:name w:val="WW8Num32z1"/>
    <w:uiPriority w:val="99"/>
    <w:qFormat/>
    <w:rsid w:val="00fa1e7a"/>
    <w:rPr/>
  </w:style>
  <w:style w:type="character" w:styleId="WW8Num33z0" w:customStyle="1">
    <w:name w:val="WW8Num33z0"/>
    <w:uiPriority w:val="99"/>
    <w:qFormat/>
    <w:rsid w:val="00fa1e7a"/>
    <w:rPr/>
  </w:style>
  <w:style w:type="character" w:styleId="WW8Num33z1" w:customStyle="1">
    <w:name w:val="WW8Num33z1"/>
    <w:uiPriority w:val="99"/>
    <w:qFormat/>
    <w:rsid w:val="00fa1e7a"/>
    <w:rPr/>
  </w:style>
  <w:style w:type="character" w:styleId="WW8Num33z2" w:customStyle="1">
    <w:name w:val="WW8Num33z2"/>
    <w:uiPriority w:val="99"/>
    <w:qFormat/>
    <w:rsid w:val="00fa1e7a"/>
    <w:rPr/>
  </w:style>
  <w:style w:type="character" w:styleId="WW8Num33z3" w:customStyle="1">
    <w:name w:val="WW8Num33z3"/>
    <w:uiPriority w:val="99"/>
    <w:qFormat/>
    <w:rsid w:val="00fa1e7a"/>
    <w:rPr/>
  </w:style>
  <w:style w:type="character" w:styleId="WW8Num33z4" w:customStyle="1">
    <w:name w:val="WW8Num33z4"/>
    <w:uiPriority w:val="99"/>
    <w:qFormat/>
    <w:rsid w:val="00fa1e7a"/>
    <w:rPr/>
  </w:style>
  <w:style w:type="character" w:styleId="WW8Num33z5" w:customStyle="1">
    <w:name w:val="WW8Num33z5"/>
    <w:uiPriority w:val="99"/>
    <w:qFormat/>
    <w:rsid w:val="00fa1e7a"/>
    <w:rPr/>
  </w:style>
  <w:style w:type="character" w:styleId="WW8Num33z6" w:customStyle="1">
    <w:name w:val="WW8Num33z6"/>
    <w:uiPriority w:val="99"/>
    <w:qFormat/>
    <w:rsid w:val="00fa1e7a"/>
    <w:rPr/>
  </w:style>
  <w:style w:type="character" w:styleId="WW8Num33z7" w:customStyle="1">
    <w:name w:val="WW8Num33z7"/>
    <w:uiPriority w:val="99"/>
    <w:qFormat/>
    <w:rsid w:val="00fa1e7a"/>
    <w:rPr/>
  </w:style>
  <w:style w:type="character" w:styleId="WW8Num33z8" w:customStyle="1">
    <w:name w:val="WW8Num33z8"/>
    <w:uiPriority w:val="99"/>
    <w:qFormat/>
    <w:rsid w:val="00fa1e7a"/>
    <w:rPr/>
  </w:style>
  <w:style w:type="character" w:styleId="WW8Num34z0" w:customStyle="1">
    <w:name w:val="WW8Num34z0"/>
    <w:uiPriority w:val="99"/>
    <w:qFormat/>
    <w:rsid w:val="00fa1e7a"/>
    <w:rPr/>
  </w:style>
  <w:style w:type="character" w:styleId="WW8Num34z1" w:customStyle="1">
    <w:name w:val="WW8Num34z1"/>
    <w:uiPriority w:val="99"/>
    <w:qFormat/>
    <w:rsid w:val="00fa1e7a"/>
    <w:rPr>
      <w:sz w:val="22"/>
    </w:rPr>
  </w:style>
  <w:style w:type="character" w:styleId="WW8Num34z2" w:customStyle="1">
    <w:name w:val="WW8Num34z2"/>
    <w:uiPriority w:val="99"/>
    <w:qFormat/>
    <w:rsid w:val="00fa1e7a"/>
    <w:rPr/>
  </w:style>
  <w:style w:type="character" w:styleId="WW8Num34z3" w:customStyle="1">
    <w:name w:val="WW8Num34z3"/>
    <w:uiPriority w:val="99"/>
    <w:qFormat/>
    <w:rsid w:val="00fa1e7a"/>
    <w:rPr/>
  </w:style>
  <w:style w:type="character" w:styleId="WW8Num34z4" w:customStyle="1">
    <w:name w:val="WW8Num34z4"/>
    <w:uiPriority w:val="99"/>
    <w:qFormat/>
    <w:rsid w:val="00fa1e7a"/>
    <w:rPr/>
  </w:style>
  <w:style w:type="character" w:styleId="WW8Num34z5" w:customStyle="1">
    <w:name w:val="WW8Num34z5"/>
    <w:uiPriority w:val="99"/>
    <w:qFormat/>
    <w:rsid w:val="00fa1e7a"/>
    <w:rPr/>
  </w:style>
  <w:style w:type="character" w:styleId="WW8Num34z6" w:customStyle="1">
    <w:name w:val="WW8Num34z6"/>
    <w:uiPriority w:val="99"/>
    <w:qFormat/>
    <w:rsid w:val="00fa1e7a"/>
    <w:rPr/>
  </w:style>
  <w:style w:type="character" w:styleId="WW8Num34z7" w:customStyle="1">
    <w:name w:val="WW8Num34z7"/>
    <w:uiPriority w:val="99"/>
    <w:qFormat/>
    <w:rsid w:val="00fa1e7a"/>
    <w:rPr/>
  </w:style>
  <w:style w:type="character" w:styleId="WW8Num34z8" w:customStyle="1">
    <w:name w:val="WW8Num34z8"/>
    <w:uiPriority w:val="99"/>
    <w:qFormat/>
    <w:rsid w:val="00fa1e7a"/>
    <w:rPr/>
  </w:style>
  <w:style w:type="character" w:styleId="WW8Num35z0" w:customStyle="1">
    <w:name w:val="WW8Num35z0"/>
    <w:uiPriority w:val="99"/>
    <w:qFormat/>
    <w:rsid w:val="00fa1e7a"/>
    <w:rPr>
      <w:rFonts w:ascii="Arial" w:hAnsi="Arial"/>
      <w:sz w:val="22"/>
    </w:rPr>
  </w:style>
  <w:style w:type="character" w:styleId="WW8Num35z1" w:customStyle="1">
    <w:name w:val="WW8Num35z1"/>
    <w:uiPriority w:val="99"/>
    <w:qFormat/>
    <w:rsid w:val="00fa1e7a"/>
    <w:rPr/>
  </w:style>
  <w:style w:type="character" w:styleId="WW8Num36z0" w:customStyle="1">
    <w:name w:val="WW8Num36z0"/>
    <w:uiPriority w:val="99"/>
    <w:qFormat/>
    <w:rsid w:val="00fa1e7a"/>
    <w:rPr/>
  </w:style>
  <w:style w:type="character" w:styleId="WW8Num36z1" w:customStyle="1">
    <w:name w:val="WW8Num36z1"/>
    <w:uiPriority w:val="99"/>
    <w:qFormat/>
    <w:rsid w:val="00fa1e7a"/>
    <w:rPr/>
  </w:style>
  <w:style w:type="character" w:styleId="WW8Num36z2" w:customStyle="1">
    <w:name w:val="WW8Num36z2"/>
    <w:uiPriority w:val="99"/>
    <w:qFormat/>
    <w:rsid w:val="00fa1e7a"/>
    <w:rPr/>
  </w:style>
  <w:style w:type="character" w:styleId="WW8Num36z3" w:customStyle="1">
    <w:name w:val="WW8Num36z3"/>
    <w:uiPriority w:val="99"/>
    <w:qFormat/>
    <w:rsid w:val="00fa1e7a"/>
    <w:rPr/>
  </w:style>
  <w:style w:type="character" w:styleId="WW8Num36z4" w:customStyle="1">
    <w:name w:val="WW8Num36z4"/>
    <w:uiPriority w:val="99"/>
    <w:qFormat/>
    <w:rsid w:val="00fa1e7a"/>
    <w:rPr/>
  </w:style>
  <w:style w:type="character" w:styleId="WW8Num36z5" w:customStyle="1">
    <w:name w:val="WW8Num36z5"/>
    <w:uiPriority w:val="99"/>
    <w:qFormat/>
    <w:rsid w:val="00fa1e7a"/>
    <w:rPr/>
  </w:style>
  <w:style w:type="character" w:styleId="WW8Num36z6" w:customStyle="1">
    <w:name w:val="WW8Num36z6"/>
    <w:uiPriority w:val="99"/>
    <w:qFormat/>
    <w:rsid w:val="00fa1e7a"/>
    <w:rPr/>
  </w:style>
  <w:style w:type="character" w:styleId="WW8Num36z7" w:customStyle="1">
    <w:name w:val="WW8Num36z7"/>
    <w:uiPriority w:val="99"/>
    <w:qFormat/>
    <w:rsid w:val="00fa1e7a"/>
    <w:rPr/>
  </w:style>
  <w:style w:type="character" w:styleId="WW8Num36z8" w:customStyle="1">
    <w:name w:val="WW8Num36z8"/>
    <w:uiPriority w:val="99"/>
    <w:qFormat/>
    <w:rsid w:val="00fa1e7a"/>
    <w:rPr/>
  </w:style>
  <w:style w:type="character" w:styleId="WW8Num37z0" w:customStyle="1">
    <w:name w:val="WW8Num37z0"/>
    <w:uiPriority w:val="99"/>
    <w:qFormat/>
    <w:rsid w:val="00fa1e7a"/>
    <w:rPr>
      <w:color w:val="000000"/>
      <w:sz w:val="22"/>
    </w:rPr>
  </w:style>
  <w:style w:type="character" w:styleId="WW8Num38z0" w:customStyle="1">
    <w:name w:val="WW8Num38z0"/>
    <w:uiPriority w:val="99"/>
    <w:qFormat/>
    <w:rsid w:val="00fa1e7a"/>
    <w:rPr/>
  </w:style>
  <w:style w:type="character" w:styleId="WW8Num38z1" w:customStyle="1">
    <w:name w:val="WW8Num38z1"/>
    <w:uiPriority w:val="99"/>
    <w:qFormat/>
    <w:rsid w:val="00fa1e7a"/>
    <w:rPr/>
  </w:style>
  <w:style w:type="character" w:styleId="WW8Num39z0" w:customStyle="1">
    <w:name w:val="WW8Num39z0"/>
    <w:uiPriority w:val="99"/>
    <w:qFormat/>
    <w:rsid w:val="00fa1e7a"/>
    <w:rPr>
      <w:sz w:val="22"/>
    </w:rPr>
  </w:style>
  <w:style w:type="character" w:styleId="WW8Num39z1" w:customStyle="1">
    <w:name w:val="WW8Num39z1"/>
    <w:uiPriority w:val="99"/>
    <w:qFormat/>
    <w:rsid w:val="00fa1e7a"/>
    <w:rPr/>
  </w:style>
  <w:style w:type="character" w:styleId="WW8Num40z0" w:customStyle="1">
    <w:name w:val="WW8Num40z0"/>
    <w:uiPriority w:val="99"/>
    <w:qFormat/>
    <w:rsid w:val="00fa1e7a"/>
    <w:rPr/>
  </w:style>
  <w:style w:type="character" w:styleId="WW8Num41z0" w:customStyle="1">
    <w:name w:val="WW8Num41z0"/>
    <w:uiPriority w:val="99"/>
    <w:qFormat/>
    <w:rsid w:val="00fa1e7a"/>
    <w:rPr/>
  </w:style>
  <w:style w:type="character" w:styleId="WW8Num42z0" w:customStyle="1">
    <w:name w:val="WW8Num42z0"/>
    <w:uiPriority w:val="99"/>
    <w:qFormat/>
    <w:rsid w:val="00fa1e7a"/>
    <w:rPr/>
  </w:style>
  <w:style w:type="character" w:styleId="WW8Num43z0" w:customStyle="1">
    <w:name w:val="WW8Num43z0"/>
    <w:uiPriority w:val="99"/>
    <w:qFormat/>
    <w:rsid w:val="00fa1e7a"/>
    <w:rPr>
      <w:sz w:val="22"/>
    </w:rPr>
  </w:style>
  <w:style w:type="character" w:styleId="WW8Num43z1" w:customStyle="1">
    <w:name w:val="WW8Num43z1"/>
    <w:uiPriority w:val="99"/>
    <w:qFormat/>
    <w:rsid w:val="00fa1e7a"/>
    <w:rPr>
      <w:u w:val="none"/>
    </w:rPr>
  </w:style>
  <w:style w:type="character" w:styleId="WW8Num43z2" w:customStyle="1">
    <w:name w:val="WW8Num43z2"/>
    <w:uiPriority w:val="99"/>
    <w:qFormat/>
    <w:rsid w:val="00fa1e7a"/>
    <w:rPr/>
  </w:style>
  <w:style w:type="character" w:styleId="CarCar23" w:customStyle="1">
    <w:name w:val="Car Car23"/>
    <w:uiPriority w:val="99"/>
    <w:qFormat/>
    <w:rsid w:val="00fa1e7a"/>
    <w:rPr>
      <w:rFonts w:ascii="Cambria" w:hAnsi="Cambria"/>
      <w:b/>
      <w:color w:val="00000A"/>
      <w:kern w:val="2"/>
      <w:sz w:val="32"/>
      <w:lang w:val="ca-ES" w:eastAsia="zh-CN"/>
    </w:rPr>
  </w:style>
  <w:style w:type="character" w:styleId="CarCar22" w:customStyle="1">
    <w:name w:val="Car Car22"/>
    <w:uiPriority w:val="99"/>
    <w:qFormat/>
    <w:rsid w:val="00fa1e7a"/>
    <w:rPr>
      <w:rFonts w:ascii="Cambria" w:hAnsi="Cambria"/>
      <w:b/>
      <w:i/>
      <w:color w:val="00000A"/>
      <w:sz w:val="28"/>
      <w:lang w:val="ca-ES" w:eastAsia="zh-CN"/>
    </w:rPr>
  </w:style>
  <w:style w:type="character" w:styleId="CarCar21" w:customStyle="1">
    <w:name w:val="Car Car21"/>
    <w:uiPriority w:val="99"/>
    <w:qFormat/>
    <w:rsid w:val="00fa1e7a"/>
    <w:rPr>
      <w:rFonts w:ascii="Cambria" w:hAnsi="Cambria"/>
      <w:b/>
      <w:color w:val="00000A"/>
      <w:sz w:val="26"/>
      <w:lang w:val="ca-ES" w:eastAsia="zh-CN"/>
    </w:rPr>
  </w:style>
  <w:style w:type="character" w:styleId="CarCar20" w:customStyle="1">
    <w:name w:val="Car Car20"/>
    <w:uiPriority w:val="99"/>
    <w:qFormat/>
    <w:rsid w:val="00fa1e7a"/>
    <w:rPr>
      <w:rFonts w:ascii="Calibri" w:hAnsi="Calibri"/>
      <w:b/>
      <w:color w:val="00000A"/>
      <w:sz w:val="28"/>
      <w:lang w:val="ca-ES" w:eastAsia="zh-CN"/>
    </w:rPr>
  </w:style>
  <w:style w:type="character" w:styleId="CarCar19" w:customStyle="1">
    <w:name w:val="Car Car19"/>
    <w:uiPriority w:val="99"/>
    <w:qFormat/>
    <w:rsid w:val="00fa1e7a"/>
    <w:rPr>
      <w:rFonts w:ascii="Calibri" w:hAnsi="Calibri"/>
      <w:b/>
      <w:i/>
      <w:color w:val="00000A"/>
      <w:sz w:val="26"/>
      <w:lang w:val="ca-ES" w:eastAsia="zh-CN"/>
    </w:rPr>
  </w:style>
  <w:style w:type="character" w:styleId="CarCar18" w:customStyle="1">
    <w:name w:val="Car Car18"/>
    <w:uiPriority w:val="99"/>
    <w:qFormat/>
    <w:rsid w:val="00fa1e7a"/>
    <w:rPr>
      <w:rFonts w:ascii="Calibri" w:hAnsi="Calibri"/>
      <w:b/>
      <w:color w:val="00000A"/>
      <w:lang w:val="ca-ES" w:eastAsia="zh-CN"/>
    </w:rPr>
  </w:style>
  <w:style w:type="character" w:styleId="CarCar17" w:customStyle="1">
    <w:name w:val="Car Car17"/>
    <w:uiPriority w:val="99"/>
    <w:qFormat/>
    <w:rsid w:val="00fa1e7a"/>
    <w:rPr>
      <w:rFonts w:ascii="Arial" w:hAnsi="Arial" w:eastAsia="SimSun;宋体"/>
      <w:b/>
      <w:color w:val="00000A"/>
      <w:sz w:val="22"/>
      <w:lang w:val="ca-ES" w:eastAsia="zh-CN"/>
    </w:rPr>
  </w:style>
  <w:style w:type="character" w:styleId="CarCar16" w:customStyle="1">
    <w:name w:val="Car Car16"/>
    <w:uiPriority w:val="99"/>
    <w:qFormat/>
    <w:rsid w:val="00fa1e7a"/>
    <w:rPr>
      <w:rFonts w:ascii="Arial" w:hAnsi="Arial" w:eastAsia="SimSun;宋体"/>
      <w:b/>
      <w:color w:val="00000A"/>
      <w:sz w:val="22"/>
      <w:lang w:val="ca-ES" w:eastAsia="zh-CN"/>
    </w:rPr>
  </w:style>
  <w:style w:type="character" w:styleId="CarCar15" w:customStyle="1">
    <w:name w:val="Car Car15"/>
    <w:uiPriority w:val="99"/>
    <w:qFormat/>
    <w:rsid w:val="00fa1e7a"/>
    <w:rPr>
      <w:rFonts w:ascii="Cambria" w:hAnsi="Cambria"/>
      <w:color w:val="00000A"/>
      <w:lang w:val="ca-ES" w:eastAsia="zh-CN"/>
    </w:rPr>
  </w:style>
  <w:style w:type="character" w:styleId="WW8Num1z1" w:customStyle="1">
    <w:name w:val="WW8Num1z1"/>
    <w:uiPriority w:val="99"/>
    <w:qFormat/>
    <w:rsid w:val="00fa1e7a"/>
    <w:rPr/>
  </w:style>
  <w:style w:type="character" w:styleId="WW8Num1z2" w:customStyle="1">
    <w:name w:val="WW8Num1z2"/>
    <w:uiPriority w:val="99"/>
    <w:qFormat/>
    <w:rsid w:val="00fa1e7a"/>
    <w:rPr/>
  </w:style>
  <w:style w:type="character" w:styleId="WW8Num1z3" w:customStyle="1">
    <w:name w:val="WW8Num1z3"/>
    <w:uiPriority w:val="99"/>
    <w:qFormat/>
    <w:rsid w:val="00fa1e7a"/>
    <w:rPr/>
  </w:style>
  <w:style w:type="character" w:styleId="WW8Num1z4" w:customStyle="1">
    <w:name w:val="WW8Num1z4"/>
    <w:uiPriority w:val="99"/>
    <w:qFormat/>
    <w:rsid w:val="00fa1e7a"/>
    <w:rPr/>
  </w:style>
  <w:style w:type="character" w:styleId="WW8Num1z5" w:customStyle="1">
    <w:name w:val="WW8Num1z5"/>
    <w:uiPriority w:val="99"/>
    <w:qFormat/>
    <w:rsid w:val="00fa1e7a"/>
    <w:rPr/>
  </w:style>
  <w:style w:type="character" w:styleId="WW8Num1z6" w:customStyle="1">
    <w:name w:val="WW8Num1z6"/>
    <w:uiPriority w:val="99"/>
    <w:qFormat/>
    <w:rsid w:val="00fa1e7a"/>
    <w:rPr/>
  </w:style>
  <w:style w:type="character" w:styleId="WW8Num1z7" w:customStyle="1">
    <w:name w:val="WW8Num1z7"/>
    <w:uiPriority w:val="99"/>
    <w:qFormat/>
    <w:rsid w:val="00fa1e7a"/>
    <w:rPr/>
  </w:style>
  <w:style w:type="character" w:styleId="WW8Num1z8" w:customStyle="1">
    <w:name w:val="WW8Num1z8"/>
    <w:uiPriority w:val="99"/>
    <w:qFormat/>
    <w:rsid w:val="00fa1e7a"/>
    <w:rPr/>
  </w:style>
  <w:style w:type="character" w:styleId="WW8Num2z1" w:customStyle="1">
    <w:name w:val="WW8Num2z1"/>
    <w:uiPriority w:val="99"/>
    <w:qFormat/>
    <w:rsid w:val="00fa1e7a"/>
    <w:rPr>
      <w:u w:val="none"/>
    </w:rPr>
  </w:style>
  <w:style w:type="character" w:styleId="WW8Num2z2" w:customStyle="1">
    <w:name w:val="WW8Num2z2"/>
    <w:uiPriority w:val="99"/>
    <w:qFormat/>
    <w:rsid w:val="00fa1e7a"/>
    <w:rPr/>
  </w:style>
  <w:style w:type="character" w:styleId="WW8Num2z3" w:customStyle="1">
    <w:name w:val="WW8Num2z3"/>
    <w:uiPriority w:val="99"/>
    <w:qFormat/>
    <w:rsid w:val="00fa1e7a"/>
    <w:rPr/>
  </w:style>
  <w:style w:type="character" w:styleId="WW8Num2z4" w:customStyle="1">
    <w:name w:val="WW8Num2z4"/>
    <w:uiPriority w:val="99"/>
    <w:qFormat/>
    <w:rsid w:val="00fa1e7a"/>
    <w:rPr/>
  </w:style>
  <w:style w:type="character" w:styleId="WW8Num2z5" w:customStyle="1">
    <w:name w:val="WW8Num2z5"/>
    <w:uiPriority w:val="99"/>
    <w:qFormat/>
    <w:rsid w:val="00fa1e7a"/>
    <w:rPr/>
  </w:style>
  <w:style w:type="character" w:styleId="WW8Num2z6" w:customStyle="1">
    <w:name w:val="WW8Num2z6"/>
    <w:uiPriority w:val="99"/>
    <w:qFormat/>
    <w:rsid w:val="00fa1e7a"/>
    <w:rPr/>
  </w:style>
  <w:style w:type="character" w:styleId="WW8Num2z7" w:customStyle="1">
    <w:name w:val="WW8Num2z7"/>
    <w:uiPriority w:val="99"/>
    <w:qFormat/>
    <w:rsid w:val="00fa1e7a"/>
    <w:rPr/>
  </w:style>
  <w:style w:type="character" w:styleId="WW8Num2z8" w:customStyle="1">
    <w:name w:val="WW8Num2z8"/>
    <w:uiPriority w:val="99"/>
    <w:qFormat/>
    <w:rsid w:val="00fa1e7a"/>
    <w:rPr/>
  </w:style>
  <w:style w:type="character" w:styleId="WW8Num8z1" w:customStyle="1">
    <w:name w:val="WW8Num8z1"/>
    <w:uiPriority w:val="99"/>
    <w:qFormat/>
    <w:rsid w:val="00fa1e7a"/>
    <w:rPr>
      <w:b/>
      <w:sz w:val="22"/>
      <w:u w:val="none"/>
    </w:rPr>
  </w:style>
  <w:style w:type="character" w:styleId="WW8Num8z2" w:customStyle="1">
    <w:name w:val="WW8Num8z2"/>
    <w:uiPriority w:val="99"/>
    <w:qFormat/>
    <w:rsid w:val="00fa1e7a"/>
    <w:rPr>
      <w:b/>
    </w:rPr>
  </w:style>
  <w:style w:type="character" w:styleId="WW8Num8z3" w:customStyle="1">
    <w:name w:val="WW8Num8z3"/>
    <w:uiPriority w:val="99"/>
    <w:qFormat/>
    <w:rsid w:val="00fa1e7a"/>
    <w:rPr/>
  </w:style>
  <w:style w:type="character" w:styleId="WW8Num20z2" w:customStyle="1">
    <w:name w:val="WW8Num20z2"/>
    <w:uiPriority w:val="99"/>
    <w:qFormat/>
    <w:rsid w:val="00fa1e7a"/>
    <w:rPr/>
  </w:style>
  <w:style w:type="character" w:styleId="WW8Num20z3" w:customStyle="1">
    <w:name w:val="WW8Num20z3"/>
    <w:uiPriority w:val="99"/>
    <w:qFormat/>
    <w:rsid w:val="00fa1e7a"/>
    <w:rPr/>
  </w:style>
  <w:style w:type="character" w:styleId="WW8Num20z4" w:customStyle="1">
    <w:name w:val="WW8Num20z4"/>
    <w:uiPriority w:val="99"/>
    <w:qFormat/>
    <w:rsid w:val="00fa1e7a"/>
    <w:rPr/>
  </w:style>
  <w:style w:type="character" w:styleId="WW8Num20z5" w:customStyle="1">
    <w:name w:val="WW8Num20z5"/>
    <w:uiPriority w:val="99"/>
    <w:qFormat/>
    <w:rsid w:val="00fa1e7a"/>
    <w:rPr/>
  </w:style>
  <w:style w:type="character" w:styleId="WW8Num20z6" w:customStyle="1">
    <w:name w:val="WW8Num20z6"/>
    <w:uiPriority w:val="99"/>
    <w:qFormat/>
    <w:rsid w:val="00fa1e7a"/>
    <w:rPr/>
  </w:style>
  <w:style w:type="character" w:styleId="WW8Num20z7" w:customStyle="1">
    <w:name w:val="WW8Num20z7"/>
    <w:uiPriority w:val="99"/>
    <w:qFormat/>
    <w:rsid w:val="00fa1e7a"/>
    <w:rPr/>
  </w:style>
  <w:style w:type="character" w:styleId="WW8Num20z8" w:customStyle="1">
    <w:name w:val="WW8Num20z8"/>
    <w:uiPriority w:val="99"/>
    <w:qFormat/>
    <w:rsid w:val="00fa1e7a"/>
    <w:rPr/>
  </w:style>
  <w:style w:type="character" w:styleId="WW8Num5z2" w:customStyle="1">
    <w:name w:val="WW8Num5z2"/>
    <w:uiPriority w:val="99"/>
    <w:qFormat/>
    <w:rsid w:val="00fa1e7a"/>
    <w:rPr/>
  </w:style>
  <w:style w:type="character" w:styleId="WW8Num5z3" w:customStyle="1">
    <w:name w:val="WW8Num5z3"/>
    <w:uiPriority w:val="99"/>
    <w:qFormat/>
    <w:rsid w:val="00fa1e7a"/>
    <w:rPr/>
  </w:style>
  <w:style w:type="character" w:styleId="WW8Num5z4" w:customStyle="1">
    <w:name w:val="WW8Num5z4"/>
    <w:uiPriority w:val="99"/>
    <w:qFormat/>
    <w:rsid w:val="00fa1e7a"/>
    <w:rPr/>
  </w:style>
  <w:style w:type="character" w:styleId="WW8Num5z5" w:customStyle="1">
    <w:name w:val="WW8Num5z5"/>
    <w:uiPriority w:val="99"/>
    <w:qFormat/>
    <w:rsid w:val="00fa1e7a"/>
    <w:rPr/>
  </w:style>
  <w:style w:type="character" w:styleId="WW8Num5z6" w:customStyle="1">
    <w:name w:val="WW8Num5z6"/>
    <w:uiPriority w:val="99"/>
    <w:qFormat/>
    <w:rsid w:val="00fa1e7a"/>
    <w:rPr/>
  </w:style>
  <w:style w:type="character" w:styleId="WW8Num5z7" w:customStyle="1">
    <w:name w:val="WW8Num5z7"/>
    <w:uiPriority w:val="99"/>
    <w:qFormat/>
    <w:rsid w:val="00fa1e7a"/>
    <w:rPr/>
  </w:style>
  <w:style w:type="character" w:styleId="WW8Num5z8" w:customStyle="1">
    <w:name w:val="WW8Num5z8"/>
    <w:uiPriority w:val="99"/>
    <w:qFormat/>
    <w:rsid w:val="00fa1e7a"/>
    <w:rPr/>
  </w:style>
  <w:style w:type="character" w:styleId="WW8Num6z2" w:customStyle="1">
    <w:name w:val="WW8Num6z2"/>
    <w:uiPriority w:val="99"/>
    <w:qFormat/>
    <w:rsid w:val="00fa1e7a"/>
    <w:rPr/>
  </w:style>
  <w:style w:type="character" w:styleId="WW8Num6z3" w:customStyle="1">
    <w:name w:val="WW8Num6z3"/>
    <w:uiPriority w:val="99"/>
    <w:qFormat/>
    <w:rsid w:val="00fa1e7a"/>
    <w:rPr/>
  </w:style>
  <w:style w:type="character" w:styleId="WW8Num6z4" w:customStyle="1">
    <w:name w:val="WW8Num6z4"/>
    <w:uiPriority w:val="99"/>
    <w:qFormat/>
    <w:rsid w:val="00fa1e7a"/>
    <w:rPr/>
  </w:style>
  <w:style w:type="character" w:styleId="WW8Num6z5" w:customStyle="1">
    <w:name w:val="WW8Num6z5"/>
    <w:uiPriority w:val="99"/>
    <w:qFormat/>
    <w:rsid w:val="00fa1e7a"/>
    <w:rPr/>
  </w:style>
  <w:style w:type="character" w:styleId="WW8Num6z6" w:customStyle="1">
    <w:name w:val="WW8Num6z6"/>
    <w:uiPriority w:val="99"/>
    <w:qFormat/>
    <w:rsid w:val="00fa1e7a"/>
    <w:rPr/>
  </w:style>
  <w:style w:type="character" w:styleId="WW8Num6z7" w:customStyle="1">
    <w:name w:val="WW8Num6z7"/>
    <w:uiPriority w:val="99"/>
    <w:qFormat/>
    <w:rsid w:val="00fa1e7a"/>
    <w:rPr/>
  </w:style>
  <w:style w:type="character" w:styleId="WW8Num6z8" w:customStyle="1">
    <w:name w:val="WW8Num6z8"/>
    <w:uiPriority w:val="99"/>
    <w:qFormat/>
    <w:rsid w:val="00fa1e7a"/>
    <w:rPr/>
  </w:style>
  <w:style w:type="character" w:styleId="WW8Num7z1" w:customStyle="1">
    <w:name w:val="WW8Num7z1"/>
    <w:uiPriority w:val="99"/>
    <w:qFormat/>
    <w:rsid w:val="00fa1e7a"/>
    <w:rPr/>
  </w:style>
  <w:style w:type="character" w:styleId="WW8Num7z2" w:customStyle="1">
    <w:name w:val="WW8Num7z2"/>
    <w:uiPriority w:val="99"/>
    <w:qFormat/>
    <w:rsid w:val="00fa1e7a"/>
    <w:rPr/>
  </w:style>
  <w:style w:type="character" w:styleId="WW8Num7z3" w:customStyle="1">
    <w:name w:val="WW8Num7z3"/>
    <w:uiPriority w:val="99"/>
    <w:qFormat/>
    <w:rsid w:val="00fa1e7a"/>
    <w:rPr/>
  </w:style>
  <w:style w:type="character" w:styleId="WW8Num7z4" w:customStyle="1">
    <w:name w:val="WW8Num7z4"/>
    <w:uiPriority w:val="99"/>
    <w:qFormat/>
    <w:rsid w:val="00fa1e7a"/>
    <w:rPr/>
  </w:style>
  <w:style w:type="character" w:styleId="WW8Num7z5" w:customStyle="1">
    <w:name w:val="WW8Num7z5"/>
    <w:uiPriority w:val="99"/>
    <w:qFormat/>
    <w:rsid w:val="00fa1e7a"/>
    <w:rPr/>
  </w:style>
  <w:style w:type="character" w:styleId="WW8Num7z6" w:customStyle="1">
    <w:name w:val="WW8Num7z6"/>
    <w:uiPriority w:val="99"/>
    <w:qFormat/>
    <w:rsid w:val="00fa1e7a"/>
    <w:rPr/>
  </w:style>
  <w:style w:type="character" w:styleId="WW8Num7z7" w:customStyle="1">
    <w:name w:val="WW8Num7z7"/>
    <w:uiPriority w:val="99"/>
    <w:qFormat/>
    <w:rsid w:val="00fa1e7a"/>
    <w:rPr/>
  </w:style>
  <w:style w:type="character" w:styleId="WW8Num7z8" w:customStyle="1">
    <w:name w:val="WW8Num7z8"/>
    <w:uiPriority w:val="99"/>
    <w:qFormat/>
    <w:rsid w:val="00fa1e7a"/>
    <w:rPr/>
  </w:style>
  <w:style w:type="character" w:styleId="WW8Num9z2" w:customStyle="1">
    <w:name w:val="WW8Num9z2"/>
    <w:uiPriority w:val="99"/>
    <w:qFormat/>
    <w:rsid w:val="00fa1e7a"/>
    <w:rPr/>
  </w:style>
  <w:style w:type="character" w:styleId="WW8Num9z3" w:customStyle="1">
    <w:name w:val="WW8Num9z3"/>
    <w:uiPriority w:val="99"/>
    <w:qFormat/>
    <w:rsid w:val="00fa1e7a"/>
    <w:rPr/>
  </w:style>
  <w:style w:type="character" w:styleId="WW8Num9z4" w:customStyle="1">
    <w:name w:val="WW8Num9z4"/>
    <w:uiPriority w:val="99"/>
    <w:qFormat/>
    <w:rsid w:val="00fa1e7a"/>
    <w:rPr/>
  </w:style>
  <w:style w:type="character" w:styleId="WW8Num9z5" w:customStyle="1">
    <w:name w:val="WW8Num9z5"/>
    <w:uiPriority w:val="99"/>
    <w:qFormat/>
    <w:rsid w:val="00fa1e7a"/>
    <w:rPr/>
  </w:style>
  <w:style w:type="character" w:styleId="WW8Num9z6" w:customStyle="1">
    <w:name w:val="WW8Num9z6"/>
    <w:uiPriority w:val="99"/>
    <w:qFormat/>
    <w:rsid w:val="00fa1e7a"/>
    <w:rPr/>
  </w:style>
  <w:style w:type="character" w:styleId="WW8Num9z7" w:customStyle="1">
    <w:name w:val="WW8Num9z7"/>
    <w:uiPriority w:val="99"/>
    <w:qFormat/>
    <w:rsid w:val="00fa1e7a"/>
    <w:rPr/>
  </w:style>
  <w:style w:type="character" w:styleId="WW8Num9z8" w:customStyle="1">
    <w:name w:val="WW8Num9z8"/>
    <w:uiPriority w:val="99"/>
    <w:qFormat/>
    <w:rsid w:val="00fa1e7a"/>
    <w:rPr/>
  </w:style>
  <w:style w:type="character" w:styleId="WW8Num10z3" w:customStyle="1">
    <w:name w:val="WW8Num10z3"/>
    <w:uiPriority w:val="99"/>
    <w:qFormat/>
    <w:rsid w:val="00fa1e7a"/>
    <w:rPr/>
  </w:style>
  <w:style w:type="character" w:styleId="WW8Num11z3" w:customStyle="1">
    <w:name w:val="WW8Num11z3"/>
    <w:uiPriority w:val="99"/>
    <w:qFormat/>
    <w:rsid w:val="00fa1e7a"/>
    <w:rPr>
      <w:rFonts w:ascii="Symbol" w:hAnsi="Symbol"/>
    </w:rPr>
  </w:style>
  <w:style w:type="character" w:styleId="WW8Num15z2" w:customStyle="1">
    <w:name w:val="WW8Num15z2"/>
    <w:uiPriority w:val="99"/>
    <w:qFormat/>
    <w:rsid w:val="00fa1e7a"/>
    <w:rPr>
      <w:rFonts w:ascii="Wingdings" w:hAnsi="Wingdings"/>
    </w:rPr>
  </w:style>
  <w:style w:type="character" w:styleId="WW8Num15z3" w:customStyle="1">
    <w:name w:val="WW8Num15z3"/>
    <w:uiPriority w:val="99"/>
    <w:qFormat/>
    <w:rsid w:val="00fa1e7a"/>
    <w:rPr>
      <w:rFonts w:ascii="Symbol" w:hAnsi="Symbol"/>
    </w:rPr>
  </w:style>
  <w:style w:type="character" w:styleId="WW8Num18z3" w:customStyle="1">
    <w:name w:val="WW8Num18z3"/>
    <w:uiPriority w:val="99"/>
    <w:qFormat/>
    <w:rsid w:val="00fa1e7a"/>
    <w:rPr/>
  </w:style>
  <w:style w:type="character" w:styleId="WW8Num18z4" w:customStyle="1">
    <w:name w:val="WW8Num18z4"/>
    <w:uiPriority w:val="99"/>
    <w:qFormat/>
    <w:rsid w:val="00fa1e7a"/>
    <w:rPr/>
  </w:style>
  <w:style w:type="character" w:styleId="WW8Num18z5" w:customStyle="1">
    <w:name w:val="WW8Num18z5"/>
    <w:uiPriority w:val="99"/>
    <w:qFormat/>
    <w:rsid w:val="00fa1e7a"/>
    <w:rPr/>
  </w:style>
  <w:style w:type="character" w:styleId="WW8Num18z6" w:customStyle="1">
    <w:name w:val="WW8Num18z6"/>
    <w:uiPriority w:val="99"/>
    <w:qFormat/>
    <w:rsid w:val="00fa1e7a"/>
    <w:rPr/>
  </w:style>
  <w:style w:type="character" w:styleId="WW8Num18z7" w:customStyle="1">
    <w:name w:val="WW8Num18z7"/>
    <w:uiPriority w:val="99"/>
    <w:qFormat/>
    <w:rsid w:val="00fa1e7a"/>
    <w:rPr/>
  </w:style>
  <w:style w:type="character" w:styleId="WW8Num18z8" w:customStyle="1">
    <w:name w:val="WW8Num18z8"/>
    <w:uiPriority w:val="99"/>
    <w:qFormat/>
    <w:rsid w:val="00fa1e7a"/>
    <w:rPr/>
  </w:style>
  <w:style w:type="character" w:styleId="WW8Num22z1" w:customStyle="1">
    <w:name w:val="WW8Num22z1"/>
    <w:uiPriority w:val="99"/>
    <w:qFormat/>
    <w:rsid w:val="00fa1e7a"/>
    <w:rPr/>
  </w:style>
  <w:style w:type="character" w:styleId="WW8Num22z2" w:customStyle="1">
    <w:name w:val="WW8Num22z2"/>
    <w:uiPriority w:val="99"/>
    <w:qFormat/>
    <w:rsid w:val="00fa1e7a"/>
    <w:rPr/>
  </w:style>
  <w:style w:type="character" w:styleId="WW8Num22z3" w:customStyle="1">
    <w:name w:val="WW8Num22z3"/>
    <w:uiPriority w:val="99"/>
    <w:qFormat/>
    <w:rsid w:val="00fa1e7a"/>
    <w:rPr/>
  </w:style>
  <w:style w:type="character" w:styleId="WW8Num22z4" w:customStyle="1">
    <w:name w:val="WW8Num22z4"/>
    <w:uiPriority w:val="99"/>
    <w:qFormat/>
    <w:rsid w:val="00fa1e7a"/>
    <w:rPr/>
  </w:style>
  <w:style w:type="character" w:styleId="WW8Num22z5" w:customStyle="1">
    <w:name w:val="WW8Num22z5"/>
    <w:uiPriority w:val="99"/>
    <w:qFormat/>
    <w:rsid w:val="00fa1e7a"/>
    <w:rPr/>
  </w:style>
  <w:style w:type="character" w:styleId="WW8Num22z6" w:customStyle="1">
    <w:name w:val="WW8Num22z6"/>
    <w:uiPriority w:val="99"/>
    <w:qFormat/>
    <w:rsid w:val="00fa1e7a"/>
    <w:rPr/>
  </w:style>
  <w:style w:type="character" w:styleId="WW8Num22z7" w:customStyle="1">
    <w:name w:val="WW8Num22z7"/>
    <w:uiPriority w:val="99"/>
    <w:qFormat/>
    <w:rsid w:val="00fa1e7a"/>
    <w:rPr/>
  </w:style>
  <w:style w:type="character" w:styleId="WW8Num22z8" w:customStyle="1">
    <w:name w:val="WW8Num22z8"/>
    <w:uiPriority w:val="99"/>
    <w:qFormat/>
    <w:rsid w:val="00fa1e7a"/>
    <w:rPr/>
  </w:style>
  <w:style w:type="character" w:styleId="WW8Num23z2" w:customStyle="1">
    <w:name w:val="WW8Num23z2"/>
    <w:uiPriority w:val="99"/>
    <w:qFormat/>
    <w:rsid w:val="00fa1e7a"/>
    <w:rPr/>
  </w:style>
  <w:style w:type="character" w:styleId="WW8Num23z3" w:customStyle="1">
    <w:name w:val="WW8Num23z3"/>
    <w:uiPriority w:val="99"/>
    <w:qFormat/>
    <w:rsid w:val="00fa1e7a"/>
    <w:rPr/>
  </w:style>
  <w:style w:type="character" w:styleId="WW8Num23z4" w:customStyle="1">
    <w:name w:val="WW8Num23z4"/>
    <w:uiPriority w:val="99"/>
    <w:qFormat/>
    <w:rsid w:val="00fa1e7a"/>
    <w:rPr/>
  </w:style>
  <w:style w:type="character" w:styleId="WW8Num23z5" w:customStyle="1">
    <w:name w:val="WW8Num23z5"/>
    <w:uiPriority w:val="99"/>
    <w:qFormat/>
    <w:rsid w:val="00fa1e7a"/>
    <w:rPr/>
  </w:style>
  <w:style w:type="character" w:styleId="WW8Num23z6" w:customStyle="1">
    <w:name w:val="WW8Num23z6"/>
    <w:uiPriority w:val="99"/>
    <w:qFormat/>
    <w:rsid w:val="00fa1e7a"/>
    <w:rPr/>
  </w:style>
  <w:style w:type="character" w:styleId="WW8Num23z7" w:customStyle="1">
    <w:name w:val="WW8Num23z7"/>
    <w:uiPriority w:val="99"/>
    <w:qFormat/>
    <w:rsid w:val="00fa1e7a"/>
    <w:rPr/>
  </w:style>
  <w:style w:type="character" w:styleId="WW8Num23z8" w:customStyle="1">
    <w:name w:val="WW8Num23z8"/>
    <w:uiPriority w:val="99"/>
    <w:qFormat/>
    <w:rsid w:val="00fa1e7a"/>
    <w:rPr/>
  </w:style>
  <w:style w:type="character" w:styleId="WW8Num24z2" w:customStyle="1">
    <w:name w:val="WW8Num24z2"/>
    <w:uiPriority w:val="99"/>
    <w:qFormat/>
    <w:rsid w:val="00fa1e7a"/>
    <w:rPr>
      <w:rFonts w:ascii="Wingdings" w:hAnsi="Wingdings"/>
    </w:rPr>
  </w:style>
  <w:style w:type="character" w:styleId="WW8Num24z3" w:customStyle="1">
    <w:name w:val="WW8Num24z3"/>
    <w:uiPriority w:val="99"/>
    <w:qFormat/>
    <w:rsid w:val="00fa1e7a"/>
    <w:rPr>
      <w:rFonts w:ascii="Symbol" w:hAnsi="Symbol"/>
    </w:rPr>
  </w:style>
  <w:style w:type="character" w:styleId="Pagenumber">
    <w:name w:val="page number"/>
    <w:basedOn w:val="DefaultParagraphFont"/>
    <w:uiPriority w:val="99"/>
    <w:qFormat/>
    <w:rsid w:val="00fa1e7a"/>
    <w:rPr>
      <w:rFonts w:cs="Times New Roman"/>
    </w:rPr>
  </w:style>
  <w:style w:type="character" w:styleId="EnlacedeInternet" w:customStyle="1">
    <w:name w:val="Enlace de Internet"/>
    <w:uiPriority w:val="99"/>
    <w:qFormat/>
    <w:rsid w:val="00fa1e7a"/>
    <w:rPr>
      <w:color w:val="0000FF"/>
      <w:u w:val="single"/>
    </w:rPr>
  </w:style>
  <w:style w:type="character" w:styleId="Caracteresdenotaalpie" w:customStyle="1">
    <w:name w:val="Caracteres de nota al pie"/>
    <w:uiPriority w:val="99"/>
    <w:qFormat/>
    <w:rsid w:val="00fa1e7a"/>
    <w:rPr>
      <w:vertAlign w:val="superscript"/>
    </w:rPr>
  </w:style>
  <w:style w:type="character" w:styleId="EncabezadoCar" w:customStyle="1">
    <w:name w:val="Encabezado Car"/>
    <w:uiPriority w:val="99"/>
    <w:qFormat/>
    <w:rsid w:val="00fa1e7a"/>
    <w:rPr>
      <w:rFonts w:ascii="Arial" w:hAnsi="Arial"/>
      <w:lang w:val="ca-ES"/>
    </w:rPr>
  </w:style>
  <w:style w:type="character" w:styleId="TextodegloboCar" w:customStyle="1">
    <w:name w:val="Texto de globo Car"/>
    <w:uiPriority w:val="99"/>
    <w:qFormat/>
    <w:rsid w:val="00fa1e7a"/>
    <w:rPr>
      <w:rFonts w:ascii="Tahoma" w:hAnsi="Tahoma"/>
      <w:sz w:val="16"/>
      <w:lang w:val="ca-ES"/>
    </w:rPr>
  </w:style>
  <w:style w:type="character" w:styleId="34754876" w:customStyle="1">
    <w:name w:val="34754876"/>
    <w:uiPriority w:val="99"/>
    <w:qFormat/>
    <w:rsid w:val="00fa1e7a"/>
    <w:rPr>
      <w:rFonts w:ascii="Arial" w:hAnsi="Arial"/>
      <w:color w:val="000080"/>
      <w:sz w:val="20"/>
    </w:rPr>
  </w:style>
  <w:style w:type="character" w:styleId="Muydestacado" w:customStyle="1">
    <w:name w:val="Muy destacado"/>
    <w:uiPriority w:val="99"/>
    <w:qFormat/>
    <w:rsid w:val="00fa1e7a"/>
    <w:rPr>
      <w:b/>
    </w:rPr>
  </w:style>
  <w:style w:type="character" w:styleId="Hps" w:customStyle="1">
    <w:name w:val="hps"/>
    <w:uiPriority w:val="99"/>
    <w:qFormat/>
    <w:rsid w:val="00fa1e7a"/>
    <w:rPr/>
  </w:style>
  <w:style w:type="character" w:styleId="CarCar7" w:customStyle="1">
    <w:name w:val="Car Car7"/>
    <w:uiPriority w:val="99"/>
    <w:qFormat/>
    <w:rsid w:val="00fa1e7a"/>
    <w:rPr>
      <w:rFonts w:ascii="Courier New" w:hAnsi="Courier New"/>
      <w:color w:val="00000A"/>
      <w:sz w:val="20"/>
      <w:lang w:val="ca-ES" w:eastAsia="zh-CN"/>
    </w:rPr>
  </w:style>
  <w:style w:type="character" w:styleId="CarCar1" w:customStyle="1">
    <w:name w:val="Car Car1"/>
    <w:uiPriority w:val="99"/>
    <w:qFormat/>
    <w:rsid w:val="00fa1e7a"/>
    <w:rPr>
      <w:rFonts w:ascii="Arial" w:hAnsi="Arial"/>
      <w:color w:val="00000A"/>
      <w:sz w:val="20"/>
      <w:lang w:val="ca-ES" w:eastAsia="zh-CN"/>
    </w:rPr>
  </w:style>
  <w:style w:type="character" w:styleId="Destacado" w:customStyle="1">
    <w:name w:val="Destacado"/>
    <w:uiPriority w:val="99"/>
    <w:qFormat/>
    <w:rsid w:val="00fa1e7a"/>
    <w:rPr>
      <w:i/>
    </w:rPr>
  </w:style>
  <w:style w:type="character" w:styleId="CarCar8" w:customStyle="1">
    <w:name w:val="Car Car8"/>
    <w:uiPriority w:val="99"/>
    <w:qFormat/>
    <w:rsid w:val="00fa1e7a"/>
    <w:rPr>
      <w:rFonts w:ascii="Arial" w:hAnsi="Arial"/>
      <w:color w:val="00000A"/>
      <w:sz w:val="16"/>
      <w:lang w:val="ca-ES" w:eastAsia="zh-CN"/>
    </w:rPr>
  </w:style>
  <w:style w:type="character" w:styleId="CarCar5" w:customStyle="1">
    <w:name w:val="Car Car5"/>
    <w:uiPriority w:val="99"/>
    <w:qFormat/>
    <w:rsid w:val="00fa1e7a"/>
    <w:rPr>
      <w:rFonts w:ascii="Arial" w:hAnsi="Arial"/>
      <w:color w:val="00000A"/>
      <w:sz w:val="20"/>
      <w:lang w:val="ca-ES" w:eastAsia="zh-CN"/>
    </w:rPr>
  </w:style>
  <w:style w:type="character" w:styleId="CarCar3" w:customStyle="1">
    <w:name w:val="Car Car3"/>
    <w:uiPriority w:val="99"/>
    <w:qFormat/>
    <w:rsid w:val="00fa1e7a"/>
    <w:rPr>
      <w:rFonts w:ascii="Arial" w:hAnsi="Arial"/>
      <w:color w:val="00000A"/>
      <w:sz w:val="20"/>
      <w:lang w:val="ca-ES" w:eastAsia="zh-CN"/>
    </w:rPr>
  </w:style>
  <w:style w:type="character" w:styleId="Annotationreference">
    <w:name w:val="annotation reference"/>
    <w:basedOn w:val="DefaultParagraphFont"/>
    <w:uiPriority w:val="99"/>
    <w:qFormat/>
    <w:rsid w:val="00fa1e7a"/>
    <w:rPr>
      <w:rFonts w:cs="Times New Roman"/>
      <w:sz w:val="16"/>
    </w:rPr>
  </w:style>
  <w:style w:type="character" w:styleId="CarCar" w:customStyle="1">
    <w:name w:val="Car Car"/>
    <w:uiPriority w:val="99"/>
    <w:qFormat/>
    <w:rsid w:val="00fa1e7a"/>
    <w:rPr>
      <w:rFonts w:ascii="Arial" w:hAnsi="Arial"/>
      <w:b/>
      <w:color w:val="00000A"/>
      <w:sz w:val="20"/>
      <w:lang w:val="ca-ES" w:eastAsia="zh-CN"/>
    </w:rPr>
  </w:style>
  <w:style w:type="character" w:styleId="CarCar4" w:customStyle="1">
    <w:name w:val="Car Car4"/>
    <w:uiPriority w:val="99"/>
    <w:qFormat/>
    <w:rsid w:val="00fa1e7a"/>
    <w:rPr>
      <w:rFonts w:ascii="Arial" w:hAnsi="Arial"/>
      <w:color w:val="00000A"/>
      <w:sz w:val="16"/>
      <w:lang w:val="ca-ES" w:eastAsia="zh-CN"/>
    </w:rPr>
  </w:style>
  <w:style w:type="character" w:styleId="Valorcamps" w:customStyle="1">
    <w:name w:val="valorcamps"/>
    <w:uiPriority w:val="99"/>
    <w:qFormat/>
    <w:rsid w:val="00fa1e7a"/>
    <w:rPr/>
  </w:style>
  <w:style w:type="character" w:styleId="CarCar2" w:customStyle="1">
    <w:name w:val="Car Car2"/>
    <w:uiPriority w:val="99"/>
    <w:qFormat/>
    <w:rsid w:val="00fa1e7a"/>
    <w:rPr>
      <w:rFonts w:ascii="Times New Roman" w:hAnsi="Times New Roman"/>
      <w:color w:val="00000A"/>
      <w:sz w:val="2"/>
      <w:lang w:val="ca-ES" w:eastAsia="zh-CN"/>
    </w:rPr>
  </w:style>
  <w:style w:type="character" w:styleId="NormalindexCar" w:customStyle="1">
    <w:name w:val="Normal_index Car"/>
    <w:uiPriority w:val="99"/>
    <w:qFormat/>
    <w:rsid w:val="00fa1e7a"/>
    <w:rPr>
      <w:rFonts w:ascii="Arial" w:hAnsi="Arial"/>
      <w:lang w:val="es-ES"/>
    </w:rPr>
  </w:style>
  <w:style w:type="character" w:styleId="CarCar6" w:customStyle="1">
    <w:name w:val="Car Car6"/>
    <w:uiPriority w:val="99"/>
    <w:qFormat/>
    <w:rsid w:val="00fa1e7a"/>
    <w:rPr>
      <w:rFonts w:ascii="Arial" w:hAnsi="Arial"/>
      <w:color w:val="00000A"/>
      <w:sz w:val="20"/>
      <w:lang w:val="ca-ES" w:eastAsia="zh-CN"/>
    </w:rPr>
  </w:style>
  <w:style w:type="character" w:styleId="INDEXPLECCarCar" w:customStyle="1">
    <w:name w:val="INDEX- PLEC Car Car"/>
    <w:uiPriority w:val="99"/>
    <w:qFormat/>
    <w:rsid w:val="00fa1e7a"/>
    <w:rPr>
      <w:rFonts w:ascii="Arial" w:hAnsi="Arial"/>
      <w:lang w:val="ca-ES"/>
    </w:rPr>
  </w:style>
  <w:style w:type="character" w:styleId="Smbolosdenumeracin" w:customStyle="1">
    <w:name w:val="Símbolos de numeración"/>
    <w:uiPriority w:val="99"/>
    <w:qFormat/>
    <w:rsid w:val="00fa1e7a"/>
    <w:rPr/>
  </w:style>
  <w:style w:type="character" w:styleId="CarCar14" w:customStyle="1">
    <w:name w:val="Car Car14"/>
    <w:uiPriority w:val="99"/>
    <w:qFormat/>
    <w:rsid w:val="00fa1e7a"/>
    <w:rPr>
      <w:rFonts w:ascii="Arial" w:hAnsi="Arial"/>
      <w:color w:val="00000A"/>
      <w:sz w:val="20"/>
      <w:lang w:val="ca-ES" w:eastAsia="zh-CN"/>
    </w:rPr>
  </w:style>
  <w:style w:type="character" w:styleId="CarCar13" w:customStyle="1">
    <w:name w:val="Car Car13"/>
    <w:uiPriority w:val="99"/>
    <w:qFormat/>
    <w:rsid w:val="00fa1e7a"/>
    <w:rPr>
      <w:rFonts w:ascii="Cambria" w:hAnsi="Cambria"/>
      <w:b/>
      <w:color w:val="00000A"/>
      <w:kern w:val="2"/>
      <w:sz w:val="32"/>
      <w:lang w:val="ca-ES" w:eastAsia="zh-CN"/>
    </w:rPr>
  </w:style>
  <w:style w:type="character" w:styleId="CarCar12" w:customStyle="1">
    <w:name w:val="Car Car12"/>
    <w:uiPriority w:val="99"/>
    <w:qFormat/>
    <w:rsid w:val="00fa1e7a"/>
    <w:rPr>
      <w:rFonts w:ascii="Arial" w:hAnsi="Arial"/>
      <w:color w:val="00000A"/>
      <w:sz w:val="20"/>
      <w:lang w:val="ca-ES" w:eastAsia="zh-CN"/>
    </w:rPr>
  </w:style>
  <w:style w:type="character" w:styleId="CarCar11" w:customStyle="1">
    <w:name w:val="Car Car11"/>
    <w:uiPriority w:val="99"/>
    <w:qFormat/>
    <w:rsid w:val="00fa1e7a"/>
    <w:rPr>
      <w:rFonts w:ascii="Arial" w:hAnsi="Arial"/>
      <w:color w:val="00000A"/>
      <w:sz w:val="20"/>
      <w:lang w:val="ca-ES" w:eastAsia="zh-CN"/>
    </w:rPr>
  </w:style>
  <w:style w:type="character" w:styleId="CarCar10" w:customStyle="1">
    <w:name w:val="Car Car10"/>
    <w:uiPriority w:val="99"/>
    <w:qFormat/>
    <w:rsid w:val="00fa1e7a"/>
    <w:rPr>
      <w:rFonts w:ascii="Arial" w:hAnsi="Arial"/>
      <w:color w:val="00000A"/>
      <w:sz w:val="20"/>
      <w:lang w:val="ca-ES" w:eastAsia="zh-CN"/>
    </w:rPr>
  </w:style>
  <w:style w:type="character" w:styleId="CarCar9" w:customStyle="1">
    <w:name w:val="Car Car9"/>
    <w:uiPriority w:val="99"/>
    <w:qFormat/>
    <w:rsid w:val="00fa1e7a"/>
    <w:rPr>
      <w:rFonts w:ascii="Times New Roman" w:hAnsi="Times New Roman"/>
      <w:color w:val="00000A"/>
      <w:sz w:val="2"/>
      <w:lang w:val="ca-ES" w:eastAsia="zh-CN"/>
    </w:rPr>
  </w:style>
  <w:style w:type="character" w:styleId="PlaceholderText">
    <w:name w:val="Placeholder Text"/>
    <w:basedOn w:val="DefaultParagraphFont"/>
    <w:uiPriority w:val="99"/>
    <w:qFormat/>
    <w:rsid w:val="00fa1e7a"/>
    <w:rPr>
      <w:rFonts w:cs="Times New Roman"/>
      <w:color w:val="808080"/>
    </w:rPr>
  </w:style>
  <w:style w:type="character" w:styleId="CITE" w:customStyle="1">
    <w:name w:val="CITE"/>
    <w:uiPriority w:val="99"/>
    <w:qFormat/>
    <w:rsid w:val="00fa1e7a"/>
    <w:rPr>
      <w:i/>
    </w:rPr>
  </w:style>
  <w:style w:type="character" w:styleId="CODE" w:customStyle="1">
    <w:name w:val="CODE"/>
    <w:uiPriority w:val="99"/>
    <w:qFormat/>
    <w:rsid w:val="00fa1e7a"/>
    <w:rPr>
      <w:rFonts w:ascii="Courier New" w:hAnsi="Courier New"/>
      <w:sz w:val="20"/>
    </w:rPr>
  </w:style>
  <w:style w:type="character" w:styleId="EnlacedeInternetvisitado" w:customStyle="1">
    <w:name w:val="Enlace de Internet visitado"/>
    <w:uiPriority w:val="99"/>
    <w:qFormat/>
    <w:rsid w:val="00fa1e7a"/>
    <w:rPr>
      <w:color w:val="800080"/>
      <w:u w:val="single"/>
    </w:rPr>
  </w:style>
  <w:style w:type="character" w:styleId="Keyboard" w:customStyle="1">
    <w:name w:val="Keyboard"/>
    <w:uiPriority w:val="99"/>
    <w:qFormat/>
    <w:rsid w:val="00fa1e7a"/>
    <w:rPr>
      <w:rFonts w:ascii="Courier New" w:hAnsi="Courier New"/>
      <w:b/>
      <w:sz w:val="20"/>
    </w:rPr>
  </w:style>
  <w:style w:type="character" w:styleId="Sample" w:customStyle="1">
    <w:name w:val="Sample"/>
    <w:uiPriority w:val="99"/>
    <w:qFormat/>
    <w:rsid w:val="00fa1e7a"/>
    <w:rPr>
      <w:rFonts w:ascii="Courier New" w:hAnsi="Courier New"/>
    </w:rPr>
  </w:style>
  <w:style w:type="character" w:styleId="Strong">
    <w:name w:val="Strong"/>
    <w:basedOn w:val="DefaultParagraphFont"/>
    <w:qFormat/>
    <w:rsid w:val="00fa1e7a"/>
    <w:rPr>
      <w:rFonts w:cs="Times New Roman"/>
      <w:b/>
    </w:rPr>
  </w:style>
  <w:style w:type="character" w:styleId="Typewriter" w:customStyle="1">
    <w:name w:val="Typewriter"/>
    <w:uiPriority w:val="99"/>
    <w:qFormat/>
    <w:rsid w:val="00fa1e7a"/>
    <w:rPr>
      <w:rFonts w:ascii="Courier New" w:hAnsi="Courier New"/>
      <w:sz w:val="20"/>
    </w:rPr>
  </w:style>
  <w:style w:type="character" w:styleId="HTMLMarkup" w:customStyle="1">
    <w:name w:val="HTML Markup"/>
    <w:uiPriority w:val="99"/>
    <w:qFormat/>
    <w:rsid w:val="00fa1e7a"/>
    <w:rPr>
      <w:vanish/>
      <w:color w:val="FF0000"/>
    </w:rPr>
  </w:style>
  <w:style w:type="character" w:styleId="Comment" w:customStyle="1">
    <w:name w:val="Comment"/>
    <w:uiPriority w:val="99"/>
    <w:qFormat/>
    <w:rsid w:val="00fa1e7a"/>
    <w:rPr>
      <w:vanish/>
    </w:rPr>
  </w:style>
  <w:style w:type="character" w:styleId="TtuloCar" w:customStyle="1">
    <w:name w:val="Título Car"/>
    <w:basedOn w:val="DefaultParagraphFont"/>
    <w:link w:val="Ttulo"/>
    <w:uiPriority w:val="99"/>
    <w:qFormat/>
    <w:locked/>
    <w:rPr>
      <w:rFonts w:ascii="Cambria" w:hAnsi="Cambria" w:cs="Times New Roman"/>
      <w:b/>
      <w:bCs/>
      <w:color w:val="00000A"/>
      <w:kern w:val="2"/>
      <w:sz w:val="32"/>
      <w:szCs w:val="32"/>
      <w:lang w:val="ca-ES" w:eastAsia="zh-CN"/>
    </w:rPr>
  </w:style>
  <w:style w:type="character" w:styleId="TextoindependienteCar" w:customStyle="1">
    <w:name w:val="Texto independiente Car"/>
    <w:basedOn w:val="DefaultParagraphFont"/>
    <w:link w:val="Textoindependiente"/>
    <w:uiPriority w:val="99"/>
    <w:semiHidden/>
    <w:qFormat/>
    <w:locked/>
    <w:rPr>
      <w:rFonts w:ascii="Arial" w:hAnsi="Arial" w:eastAsia="SimSun;宋体" w:cs="Times New Roman"/>
      <w:color w:val="00000A"/>
      <w:sz w:val="20"/>
      <w:szCs w:val="20"/>
      <w:lang w:val="ca-ES" w:eastAsia="zh-CN"/>
    </w:rPr>
  </w:style>
  <w:style w:type="character" w:styleId="EncabezadoCar1" w:customStyle="1">
    <w:name w:val="Encabezado Car1"/>
    <w:basedOn w:val="DefaultParagraphFont"/>
    <w:link w:val="Encabezado"/>
    <w:uiPriority w:val="99"/>
    <w:semiHidden/>
    <w:qFormat/>
    <w:locked/>
    <w:rPr>
      <w:rFonts w:ascii="Arial" w:hAnsi="Arial" w:eastAsia="SimSun;宋体" w:cs="Times New Roman"/>
      <w:color w:val="00000A"/>
      <w:sz w:val="20"/>
      <w:szCs w:val="20"/>
      <w:lang w:val="ca-ES" w:eastAsia="zh-CN"/>
    </w:rPr>
  </w:style>
  <w:style w:type="character" w:styleId="PiedepginaCar" w:customStyle="1">
    <w:name w:val="Pie de página Car"/>
    <w:basedOn w:val="DefaultParagraphFont"/>
    <w:link w:val="Piedepgina"/>
    <w:uiPriority w:val="99"/>
    <w:semiHidden/>
    <w:qFormat/>
    <w:locked/>
    <w:rPr>
      <w:rFonts w:ascii="Arial" w:hAnsi="Arial" w:eastAsia="SimSun;宋体" w:cs="Times New Roman"/>
      <w:color w:val="00000A"/>
      <w:sz w:val="20"/>
      <w:szCs w:val="20"/>
      <w:lang w:val="ca-ES" w:eastAsia="zh-CN"/>
    </w:rPr>
  </w:style>
  <w:style w:type="character" w:styleId="Textoindependiente2Car" w:customStyle="1">
    <w:name w:val="Texto independiente 2 Car"/>
    <w:basedOn w:val="DefaultParagraphFont"/>
    <w:link w:val="Textoindependiente2"/>
    <w:uiPriority w:val="99"/>
    <w:semiHidden/>
    <w:qFormat/>
    <w:locked/>
    <w:rPr>
      <w:rFonts w:ascii="Arial" w:hAnsi="Arial" w:eastAsia="SimSun;宋体" w:cs="Times New Roman"/>
      <w:color w:val="00000A"/>
      <w:sz w:val="20"/>
      <w:szCs w:val="20"/>
      <w:lang w:val="ca-ES" w:eastAsia="zh-CN"/>
    </w:rPr>
  </w:style>
  <w:style w:type="character" w:styleId="MapadeldocumentoCar" w:customStyle="1">
    <w:name w:val="Mapa del documento Car"/>
    <w:basedOn w:val="DefaultParagraphFont"/>
    <w:link w:val="Mapadeldocumento"/>
    <w:uiPriority w:val="99"/>
    <w:semiHidden/>
    <w:qFormat/>
    <w:locked/>
    <w:rPr>
      <w:rFonts w:ascii="Times New Roman" w:hAnsi="Times New Roman" w:eastAsia="SimSun;宋体" w:cs="Times New Roman"/>
      <w:color w:val="00000A"/>
      <w:sz w:val="2"/>
      <w:lang w:val="ca-ES" w:eastAsia="zh-CN"/>
    </w:rPr>
  </w:style>
  <w:style w:type="character" w:styleId="Textoindependiente3Car" w:customStyle="1">
    <w:name w:val="Texto independiente 3 Car"/>
    <w:basedOn w:val="DefaultParagraphFont"/>
    <w:link w:val="Textoindependiente3"/>
    <w:uiPriority w:val="99"/>
    <w:semiHidden/>
    <w:qFormat/>
    <w:locked/>
    <w:rPr>
      <w:rFonts w:ascii="Arial" w:hAnsi="Arial" w:eastAsia="SimSun;宋体" w:cs="Times New Roman"/>
      <w:color w:val="00000A"/>
      <w:sz w:val="16"/>
      <w:szCs w:val="16"/>
      <w:lang w:val="ca-ES" w:eastAsia="zh-CN"/>
    </w:rPr>
  </w:style>
  <w:style w:type="character" w:styleId="TextosinformatoCar" w:customStyle="1">
    <w:name w:val="Texto sin formato Car"/>
    <w:basedOn w:val="DefaultParagraphFont"/>
    <w:link w:val="Textosinformato"/>
    <w:uiPriority w:val="99"/>
    <w:semiHidden/>
    <w:qFormat/>
    <w:locked/>
    <w:rPr>
      <w:rFonts w:ascii="Courier New" w:hAnsi="Courier New" w:eastAsia="SimSun;宋体" w:cs="Courier New"/>
      <w:color w:val="00000A"/>
      <w:sz w:val="20"/>
      <w:szCs w:val="20"/>
      <w:lang w:val="ca-ES" w:eastAsia="zh-CN"/>
    </w:rPr>
  </w:style>
  <w:style w:type="character" w:styleId="SangradetextonormalCar" w:customStyle="1">
    <w:name w:val="Sangría de texto normal Car"/>
    <w:basedOn w:val="DefaultParagraphFont"/>
    <w:link w:val="Sangradetextonormal"/>
    <w:uiPriority w:val="99"/>
    <w:semiHidden/>
    <w:qFormat/>
    <w:locked/>
    <w:rPr>
      <w:rFonts w:ascii="Arial" w:hAnsi="Arial" w:eastAsia="SimSun;宋体" w:cs="Times New Roman"/>
      <w:color w:val="00000A"/>
      <w:sz w:val="20"/>
      <w:szCs w:val="20"/>
      <w:lang w:val="ca-ES" w:eastAsia="zh-CN"/>
    </w:rPr>
  </w:style>
  <w:style w:type="character" w:styleId="Sangra2detindependienteCar" w:customStyle="1">
    <w:name w:val="Sangría 2 de t. independiente Car"/>
    <w:basedOn w:val="DefaultParagraphFont"/>
    <w:link w:val="Sangra2detindependiente"/>
    <w:uiPriority w:val="99"/>
    <w:semiHidden/>
    <w:qFormat/>
    <w:locked/>
    <w:rPr>
      <w:rFonts w:ascii="Arial" w:hAnsi="Arial" w:eastAsia="SimSun;宋体" w:cs="Times New Roman"/>
      <w:color w:val="00000A"/>
      <w:sz w:val="20"/>
      <w:szCs w:val="20"/>
      <w:lang w:val="ca-ES" w:eastAsia="zh-CN"/>
    </w:rPr>
  </w:style>
  <w:style w:type="character" w:styleId="Sangra3detindependienteCar" w:customStyle="1">
    <w:name w:val="Sangría 3 de t. independiente Car"/>
    <w:basedOn w:val="DefaultParagraphFont"/>
    <w:link w:val="Sangra3detindependiente"/>
    <w:uiPriority w:val="99"/>
    <w:semiHidden/>
    <w:qFormat/>
    <w:locked/>
    <w:rPr>
      <w:rFonts w:ascii="Arial" w:hAnsi="Arial" w:eastAsia="SimSun;宋体" w:cs="Times New Roman"/>
      <w:color w:val="00000A"/>
      <w:sz w:val="16"/>
      <w:szCs w:val="16"/>
      <w:lang w:val="ca-ES" w:eastAsia="zh-CN"/>
    </w:rPr>
  </w:style>
  <w:style w:type="character" w:styleId="TextonotapieCar" w:customStyle="1">
    <w:name w:val="Texto nota pie Car"/>
    <w:basedOn w:val="DefaultParagraphFont"/>
    <w:link w:val="Textonotapie"/>
    <w:uiPriority w:val="99"/>
    <w:semiHidden/>
    <w:qFormat/>
    <w:locked/>
    <w:rPr>
      <w:rFonts w:ascii="Arial" w:hAnsi="Arial" w:eastAsia="SimSun;宋体" w:cs="Times New Roman"/>
      <w:color w:val="00000A"/>
      <w:sz w:val="20"/>
      <w:szCs w:val="20"/>
      <w:lang w:val="ca-ES" w:eastAsia="zh-CN"/>
    </w:rPr>
  </w:style>
  <w:style w:type="character" w:styleId="TextodegloboCar1" w:customStyle="1">
    <w:name w:val="Texto de globo Car1"/>
    <w:basedOn w:val="DefaultParagraphFont"/>
    <w:link w:val="Textodeglobo"/>
    <w:uiPriority w:val="99"/>
    <w:semiHidden/>
    <w:qFormat/>
    <w:locked/>
    <w:rPr>
      <w:rFonts w:ascii="Times New Roman" w:hAnsi="Times New Roman" w:eastAsia="SimSun;宋体" w:cs="Times New Roman"/>
      <w:color w:val="00000A"/>
      <w:sz w:val="2"/>
      <w:lang w:val="ca-ES" w:eastAsia="zh-CN"/>
    </w:rPr>
  </w:style>
  <w:style w:type="character" w:styleId="TextocomentarioCar" w:customStyle="1">
    <w:name w:val="Texto comentario Car"/>
    <w:basedOn w:val="DefaultParagraphFont"/>
    <w:link w:val="Textocomentario"/>
    <w:uiPriority w:val="99"/>
    <w:semiHidden/>
    <w:qFormat/>
    <w:locked/>
    <w:rPr>
      <w:rFonts w:ascii="Arial" w:hAnsi="Arial" w:eastAsia="SimSun;宋体" w:cs="Times New Roman"/>
      <w:color w:val="00000A"/>
      <w:sz w:val="20"/>
      <w:szCs w:val="20"/>
      <w:lang w:val="ca-ES" w:eastAsia="zh-CN"/>
    </w:rPr>
  </w:style>
  <w:style w:type="character" w:styleId="AsuntodelcomentarioCar" w:customStyle="1">
    <w:name w:val="Asunto del comentario Car"/>
    <w:basedOn w:val="TextocomentarioCar"/>
    <w:link w:val="Asuntodelcomentario"/>
    <w:uiPriority w:val="99"/>
    <w:semiHidden/>
    <w:qFormat/>
    <w:locked/>
    <w:rPr>
      <w:rFonts w:ascii="Arial" w:hAnsi="Arial" w:eastAsia="SimSun;宋体" w:cs="Times New Roman"/>
      <w:b/>
      <w:bCs/>
      <w:color w:val="00000A"/>
      <w:sz w:val="20"/>
      <w:szCs w:val="20"/>
      <w:lang w:val="ca-ES" w:eastAsia="zh-CN"/>
    </w:rPr>
  </w:style>
  <w:style w:type="character" w:styleId="EnlladInternet" w:customStyle="1">
    <w:name w:val="Enllaç d'Internet"/>
    <w:basedOn w:val="DefaultParagraphFont"/>
    <w:uiPriority w:val="99"/>
    <w:unhideWhenUsed/>
    <w:qFormat/>
    <w:locked/>
    <w:rsid w:val="004e07d0"/>
    <w:rPr>
      <w:color w:val="0000FF" w:themeColor="hyperlink"/>
      <w:u w:val="single"/>
    </w:rPr>
  </w:style>
  <w:style w:type="paragraph" w:styleId="Encapalament" w:customStyle="1">
    <w:name w:val="Encapçalament"/>
    <w:basedOn w:val="Normal"/>
    <w:next w:val="Cosdeltext"/>
    <w:uiPriority w:val="99"/>
    <w:qFormat/>
    <w:rsid w:val="00fa1e7a"/>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link w:val="TextoindependienteCar"/>
    <w:uiPriority w:val="99"/>
    <w:rsid w:val="00fa1e7a"/>
    <w:pPr/>
    <w:rPr>
      <w:rFonts w:ascii="Times New Roman" w:hAnsi="Times New Roman" w:cs="Times New Roman"/>
      <w:sz w:val="28"/>
      <w:lang w:val="es-ES"/>
    </w:rPr>
  </w:style>
  <w:style w:type="paragraph" w:styleId="Llista">
    <w:name w:val="List"/>
    <w:basedOn w:val="Cosdeltext"/>
    <w:uiPriority w:val="99"/>
    <w:rsid w:val="00fa1e7a"/>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customStyle="1">
    <w:name w:val="Índex"/>
    <w:basedOn w:val="Normal"/>
    <w:uiPriority w:val="99"/>
    <w:qFormat/>
    <w:rsid w:val="00fa1e7a"/>
    <w:pPr>
      <w:suppressLineNumbers/>
    </w:pPr>
    <w:rPr>
      <w:rFonts w:cs="Lucida Sans;Times New Roman"/>
    </w:rPr>
  </w:style>
  <w:style w:type="paragraph" w:styleId="Caption">
    <w:name w:val="caption"/>
    <w:basedOn w:val="Normal"/>
    <w:uiPriority w:val="99"/>
    <w:qFormat/>
    <w:rsid w:val="00fa1e7a"/>
    <w:pPr>
      <w:suppressLineNumbers/>
      <w:spacing w:before="120" w:after="120"/>
    </w:pPr>
    <w:rPr>
      <w:rFonts w:cs="Lucida Sans;Times New Roman"/>
      <w:i/>
      <w:iCs/>
      <w:sz w:val="24"/>
      <w:szCs w:val="24"/>
    </w:rPr>
  </w:style>
  <w:style w:type="paragraph" w:styleId="Epgrafe1" w:customStyle="1">
    <w:name w:val="Epígrafe1"/>
    <w:basedOn w:val="Normal"/>
    <w:uiPriority w:val="99"/>
    <w:qFormat/>
    <w:rsid w:val="00fa1e7a"/>
    <w:pPr>
      <w:suppressLineNumbers/>
      <w:spacing w:before="120" w:after="120"/>
    </w:pPr>
    <w:rPr>
      <w:i/>
      <w:iCs/>
      <w:sz w:val="24"/>
      <w:szCs w:val="24"/>
    </w:rPr>
  </w:style>
  <w:style w:type="paragraph" w:styleId="Ttol">
    <w:name w:val="Title"/>
    <w:basedOn w:val="Normal"/>
    <w:next w:val="Cosdeltext"/>
    <w:link w:val="TtuloCar"/>
    <w:uiPriority w:val="99"/>
    <w:qFormat/>
    <w:rsid w:val="00fa1e7a"/>
    <w:pPr>
      <w:keepNext w:val="true"/>
      <w:spacing w:before="240" w:after="120"/>
    </w:pPr>
    <w:rPr>
      <w:rFonts w:ascii="Liberation Sans;Arial" w:hAnsi="Liberation Sans;Arial" w:eastAsia="Microsoft YaHei" w:cs="Liberation Sans;Arial"/>
      <w:sz w:val="28"/>
      <w:szCs w:val="28"/>
    </w:rPr>
  </w:style>
  <w:style w:type="paragraph" w:styleId="Ndice" w:customStyle="1">
    <w:name w:val="Índice"/>
    <w:basedOn w:val="Normal"/>
    <w:uiPriority w:val="99"/>
    <w:qFormat/>
    <w:rsid w:val="00fa1e7a"/>
    <w:pPr>
      <w:suppressLineNumbers/>
    </w:pPr>
    <w:rPr/>
  </w:style>
  <w:style w:type="paragraph" w:styleId="Capaleraipeu" w:customStyle="1">
    <w:name w:val="Capçalera i peu"/>
    <w:basedOn w:val="Normal"/>
    <w:uiPriority w:val="99"/>
    <w:qFormat/>
    <w:rsid w:val="00fa1e7a"/>
    <w:pPr>
      <w:suppressLineNumbers/>
      <w:tabs>
        <w:tab w:val="clear" w:pos="720"/>
        <w:tab w:val="center" w:pos="4819" w:leader="none"/>
        <w:tab w:val="right" w:pos="9638" w:leader="none"/>
      </w:tabs>
    </w:pPr>
    <w:rPr/>
  </w:style>
  <w:style w:type="paragraph" w:styleId="Cabeceraypie" w:customStyle="1">
    <w:name w:val="Cabecera y pie"/>
    <w:basedOn w:val="Normal"/>
    <w:uiPriority w:val="99"/>
    <w:qFormat/>
    <w:rsid w:val="00fa1e7a"/>
    <w:pPr>
      <w:suppressLineNumbers/>
      <w:tabs>
        <w:tab w:val="clear" w:pos="720"/>
        <w:tab w:val="center" w:pos="4819" w:leader="none"/>
        <w:tab w:val="right" w:pos="9638" w:leader="none"/>
      </w:tabs>
    </w:pPr>
    <w:rPr/>
  </w:style>
  <w:style w:type="paragraph" w:styleId="Capalera">
    <w:name w:val="Header"/>
    <w:basedOn w:val="Normal"/>
    <w:link w:val="EncabezadoCar1"/>
    <w:uiPriority w:val="99"/>
    <w:rsid w:val="00fa1e7a"/>
    <w:pPr/>
    <w:rPr/>
  </w:style>
  <w:style w:type="paragraph" w:styleId="Peudepgina">
    <w:name w:val="Footer"/>
    <w:basedOn w:val="Normal"/>
    <w:link w:val="PiedepginaCar"/>
    <w:uiPriority w:val="99"/>
    <w:rsid w:val="00fa1e7a"/>
    <w:pPr/>
    <w:rPr/>
  </w:style>
  <w:style w:type="paragraph" w:styleId="Autocorreccin" w:customStyle="1">
    <w:name w:val="Autocorrección"/>
    <w:uiPriority w:val="99"/>
    <w:qFormat/>
    <w:rsid w:val="00fa1e7a"/>
    <w:pPr>
      <w:widowControl/>
      <w:suppressAutoHyphens w:val="tru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uiPriority w:val="99"/>
    <w:qFormat/>
    <w:rsid w:val="00fa1e7a"/>
    <w:pPr>
      <w:ind w:left="-142" w:right="-2001" w:hanging="0"/>
    </w:pPr>
    <w:rPr>
      <w:color w:val="000000"/>
      <w:sz w:val="24"/>
      <w:lang w:val="en-US"/>
    </w:rPr>
  </w:style>
  <w:style w:type="paragraph" w:styleId="BodyText2">
    <w:name w:val="Body Text 2"/>
    <w:basedOn w:val="Normal"/>
    <w:link w:val="Textoindependiente2Car"/>
    <w:uiPriority w:val="99"/>
    <w:qFormat/>
    <w:rsid w:val="00fa1e7a"/>
    <w:pPr>
      <w:ind w:right="-1" w:hanging="0"/>
      <w:jc w:val="both"/>
    </w:pPr>
    <w:rPr/>
  </w:style>
  <w:style w:type="paragraph" w:styleId="DocumentMap">
    <w:name w:val="Document Map"/>
    <w:basedOn w:val="Normal"/>
    <w:link w:val="MapadeldocumentoCar"/>
    <w:uiPriority w:val="99"/>
    <w:qFormat/>
    <w:rsid w:val="00fa1e7a"/>
    <w:pPr>
      <w:shd w:val="clear" w:color="auto" w:fill="000080"/>
    </w:pPr>
    <w:rPr>
      <w:rFonts w:ascii="Tahoma" w:hAnsi="Tahoma" w:cs="Tahoma"/>
    </w:rPr>
  </w:style>
  <w:style w:type="paragraph" w:styleId="BodyText3">
    <w:name w:val="Body Text 3"/>
    <w:basedOn w:val="Normal"/>
    <w:link w:val="Textoindependiente3Car"/>
    <w:uiPriority w:val="99"/>
    <w:qFormat/>
    <w:rsid w:val="00fa1e7a"/>
    <w:pPr>
      <w:jc w:val="both"/>
    </w:pPr>
    <w:rPr>
      <w:lang w:val="es-ES"/>
    </w:rPr>
  </w:style>
  <w:style w:type="paragraph" w:styleId="PlainText">
    <w:name w:val="Plain Text"/>
    <w:basedOn w:val="Normal"/>
    <w:link w:val="TextosinformatoCar"/>
    <w:uiPriority w:val="99"/>
    <w:qFormat/>
    <w:rsid w:val="00fa1e7a"/>
    <w:pPr/>
    <w:rPr>
      <w:rFonts w:ascii="Courier New" w:hAnsi="Courier New" w:cs="Courier New"/>
    </w:rPr>
  </w:style>
  <w:style w:type="paragraph" w:styleId="Sagnatdelcosdeltext">
    <w:name w:val="Body Text Indent"/>
    <w:basedOn w:val="Normal"/>
    <w:link w:val="SangradetextonormalCar"/>
    <w:uiPriority w:val="99"/>
    <w:rsid w:val="00fa1e7a"/>
    <w:pPr>
      <w:ind w:left="360" w:hanging="0"/>
      <w:jc w:val="both"/>
    </w:pPr>
    <w:rPr>
      <w:sz w:val="22"/>
    </w:rPr>
  </w:style>
  <w:style w:type="paragraph" w:styleId="BodyTextIndent2">
    <w:name w:val="Body Text Indent 2"/>
    <w:basedOn w:val="Normal"/>
    <w:link w:val="Sangra2detindependienteCar"/>
    <w:uiPriority w:val="99"/>
    <w:qFormat/>
    <w:rsid w:val="00fa1e7a"/>
    <w:pPr>
      <w:ind w:left="426" w:hanging="0"/>
      <w:jc w:val="both"/>
    </w:pPr>
    <w:rPr>
      <w:sz w:val="22"/>
    </w:rPr>
  </w:style>
  <w:style w:type="paragraph" w:styleId="BodyTextIndent3">
    <w:name w:val="Body Text Indent 3"/>
    <w:basedOn w:val="Normal"/>
    <w:link w:val="Sangra3detindependienteCar"/>
    <w:uiPriority w:val="99"/>
    <w:qFormat/>
    <w:rsid w:val="00fa1e7a"/>
    <w:pPr>
      <w:ind w:left="426" w:hanging="426"/>
      <w:jc w:val="both"/>
    </w:pPr>
    <w:rPr>
      <w:sz w:val="22"/>
    </w:rPr>
  </w:style>
  <w:style w:type="paragraph" w:styleId="Textopredeterminado" w:customStyle="1">
    <w:name w:val="Texto predeterminado"/>
    <w:basedOn w:val="Normal"/>
    <w:uiPriority w:val="99"/>
    <w:qFormat/>
    <w:rsid w:val="00fa1e7a"/>
    <w:pPr/>
    <w:rPr>
      <w:rFonts w:ascii="Times New Roman" w:hAnsi="Times New Roman" w:cs="Times New Roman"/>
      <w:sz w:val="24"/>
    </w:rPr>
  </w:style>
  <w:style w:type="paragraph" w:styleId="Estndar" w:customStyle="1">
    <w:name w:val="Estándar"/>
    <w:basedOn w:val="Normal"/>
    <w:uiPriority w:val="99"/>
    <w:qFormat/>
    <w:rsid w:val="00fa1e7a"/>
    <w:pPr/>
    <w:rPr>
      <w:rFonts w:ascii="Times New Roman" w:hAnsi="Times New Roman" w:cs="Times New Roman"/>
      <w:sz w:val="24"/>
    </w:rPr>
  </w:style>
  <w:style w:type="paragraph" w:styleId="Default" w:customStyle="1">
    <w:name w:val="Default"/>
    <w:uiPriority w:val="99"/>
    <w:qFormat/>
    <w:rsid w:val="00fa1e7a"/>
    <w:pPr>
      <w:widowControl/>
      <w:suppressAutoHyphens w:val="true"/>
      <w:bidi w:val="0"/>
      <w:spacing w:before="0" w:after="0"/>
      <w:jc w:val="left"/>
    </w:pPr>
    <w:rPr>
      <w:rFonts w:ascii="Arial" w:hAnsi="Arial" w:eastAsia="SimSun;宋体" w:cs="Arial"/>
      <w:color w:val="000000"/>
      <w:kern w:val="0"/>
      <w:sz w:val="24"/>
      <w:szCs w:val="20"/>
      <w:lang w:val="es-ES" w:eastAsia="zh-CN" w:bidi="ar-SA"/>
    </w:rPr>
  </w:style>
  <w:style w:type="paragraph" w:styleId="Quadro" w:customStyle="1">
    <w:name w:val="quadro"/>
    <w:basedOn w:val="Normal"/>
    <w:uiPriority w:val="99"/>
    <w:qFormat/>
    <w:rsid w:val="00fa1e7a"/>
    <w:pPr>
      <w:keepNext w:val="true"/>
      <w:keepLines/>
      <w:jc w:val="both"/>
    </w:pPr>
    <w:rPr>
      <w:rFonts w:ascii="Times New Roman" w:hAnsi="Times New Roman" w:cs="Times New Roman"/>
    </w:rPr>
  </w:style>
  <w:style w:type="paragraph" w:styleId="NormalWeb">
    <w:name w:val="Normal (Web)"/>
    <w:basedOn w:val="Normal"/>
    <w:uiPriority w:val="99"/>
    <w:qFormat/>
    <w:rsid w:val="00fa1e7a"/>
    <w:pPr>
      <w:spacing w:before="100" w:after="100"/>
    </w:pPr>
    <w:rPr>
      <w:rFonts w:ascii="Times New Roman" w:hAnsi="Times New Roman" w:cs="Times New Roman"/>
      <w:sz w:val="24"/>
      <w:lang w:val="es-ES"/>
    </w:rPr>
  </w:style>
  <w:style w:type="paragraph" w:styleId="Notaalpeu">
    <w:name w:val="Footnote Text"/>
    <w:basedOn w:val="Normal"/>
    <w:link w:val="TextonotapieCar"/>
    <w:uiPriority w:val="99"/>
    <w:rsid w:val="00fa1e7a"/>
    <w:pPr/>
    <w:rPr/>
  </w:style>
  <w:style w:type="paragraph" w:styleId="BalloonText">
    <w:name w:val="Balloon Text"/>
    <w:basedOn w:val="Normal"/>
    <w:link w:val="TextodegloboCar1"/>
    <w:uiPriority w:val="99"/>
    <w:qFormat/>
    <w:rsid w:val="00fa1e7a"/>
    <w:pPr/>
    <w:rPr>
      <w:rFonts w:ascii="Tahoma" w:hAnsi="Tahoma" w:cs="Wingdings"/>
      <w:sz w:val="16"/>
      <w:szCs w:val="16"/>
    </w:rPr>
  </w:style>
  <w:style w:type="paragraph" w:styleId="Blockquote" w:customStyle="1">
    <w:name w:val="Blockquote"/>
    <w:basedOn w:val="Normal"/>
    <w:uiPriority w:val="99"/>
    <w:qFormat/>
    <w:rsid w:val="00fa1e7a"/>
    <w:pPr>
      <w:spacing w:before="100" w:after="100"/>
      <w:ind w:left="360" w:right="360" w:hanging="0"/>
    </w:pPr>
    <w:rPr>
      <w:rFonts w:ascii="Times New Roman" w:hAnsi="Times New Roman" w:cs="Times New Roman"/>
      <w:sz w:val="24"/>
      <w:lang w:val="es-ES"/>
    </w:rPr>
  </w:style>
  <w:style w:type="paragraph" w:styleId="Titol1" w:customStyle="1">
    <w:name w:val="titol 1"/>
    <w:basedOn w:val="Encapalament1"/>
    <w:uiPriority w:val="99"/>
    <w:qFormat/>
    <w:rsid w:val="00fa1e7a"/>
    <w:pPr>
      <w:numPr>
        <w:ilvl w:val="0"/>
        <w:numId w:val="0"/>
      </w:numPr>
      <w:spacing w:lineRule="auto" w:line="360" w:before="0" w:after="0"/>
      <w:jc w:val="both"/>
    </w:pPr>
    <w:rPr>
      <w:sz w:val="22"/>
    </w:rPr>
  </w:style>
  <w:style w:type="paragraph" w:styleId="Annotationtext">
    <w:name w:val="annotation text"/>
    <w:basedOn w:val="Normal"/>
    <w:link w:val="TextocomentarioCar"/>
    <w:uiPriority w:val="99"/>
    <w:qFormat/>
    <w:rsid w:val="00fa1e7a"/>
    <w:pPr/>
    <w:rPr/>
  </w:style>
  <w:style w:type="paragraph" w:styleId="Annotationsubject">
    <w:name w:val="annotation subject"/>
    <w:basedOn w:val="Annotationtext"/>
    <w:link w:val="AsuntodelcomentarioCar"/>
    <w:uiPriority w:val="99"/>
    <w:qFormat/>
    <w:rsid w:val="00fa1e7a"/>
    <w:pPr/>
    <w:rPr>
      <w:b/>
      <w:bCs/>
    </w:rPr>
  </w:style>
  <w:style w:type="paragraph" w:styleId="ListParagraph">
    <w:name w:val="List Paragraph"/>
    <w:basedOn w:val="Normal"/>
    <w:qFormat/>
    <w:rsid w:val="00fa1e7a"/>
    <w:pPr>
      <w:spacing w:lineRule="auto" w:line="276" w:before="0" w:after="200"/>
      <w:ind w:left="720" w:hanging="0"/>
      <w:contextualSpacing/>
    </w:pPr>
    <w:rPr>
      <w:rFonts w:ascii="Calibri" w:hAnsi="Calibri" w:cs="Calibri"/>
      <w:sz w:val="22"/>
      <w:szCs w:val="22"/>
    </w:rPr>
  </w:style>
  <w:style w:type="paragraph" w:styleId="Normalindex" w:customStyle="1">
    <w:name w:val="Normal_index"/>
    <w:basedOn w:val="Normal"/>
    <w:uiPriority w:val="99"/>
    <w:qFormat/>
    <w:rsid w:val="00fa1e7a"/>
    <w:pPr>
      <w:keepLines/>
      <w:widowControl w:val="false"/>
      <w:spacing w:lineRule="exact" w:line="240"/>
    </w:pPr>
    <w:rPr>
      <w:lang w:val="es-ES"/>
    </w:rPr>
  </w:style>
  <w:style w:type="paragraph" w:styleId="Pa6" w:customStyle="1">
    <w:name w:val="Pa6"/>
    <w:basedOn w:val="Default"/>
    <w:next w:val="Default"/>
    <w:uiPriority w:val="99"/>
    <w:qFormat/>
    <w:rsid w:val="00fa1e7a"/>
    <w:pPr>
      <w:spacing w:lineRule="atLeast" w:line="201"/>
    </w:pPr>
    <w:rPr>
      <w:szCs w:val="24"/>
    </w:rPr>
  </w:style>
  <w:style w:type="paragraph" w:styleId="Pa13" w:customStyle="1">
    <w:name w:val="Pa13"/>
    <w:basedOn w:val="Default"/>
    <w:next w:val="Default"/>
    <w:uiPriority w:val="99"/>
    <w:qFormat/>
    <w:rsid w:val="00fa1e7a"/>
    <w:pPr>
      <w:spacing w:lineRule="atLeast" w:line="201"/>
    </w:pPr>
    <w:rPr>
      <w:szCs w:val="24"/>
    </w:rPr>
  </w:style>
  <w:style w:type="paragraph" w:styleId="Pargrafdellista" w:customStyle="1">
    <w:name w:val="Paràgraf de llista"/>
    <w:basedOn w:val="Normal"/>
    <w:uiPriority w:val="99"/>
    <w:qFormat/>
    <w:rsid w:val="00fa1e7a"/>
    <w:pPr>
      <w:ind w:left="708" w:hanging="0"/>
    </w:pPr>
    <w:rPr>
      <w:rFonts w:ascii="Times New Roman" w:hAnsi="Times New Roman" w:cs="Times New Roman"/>
      <w:sz w:val="24"/>
      <w:szCs w:val="24"/>
    </w:rPr>
  </w:style>
  <w:style w:type="paragraph" w:styleId="Plectext" w:customStyle="1">
    <w:name w:val="plec_text"/>
    <w:basedOn w:val="Normal"/>
    <w:uiPriority w:val="99"/>
    <w:qFormat/>
    <w:rsid w:val="00fa1e7a"/>
    <w:pPr>
      <w:spacing w:lineRule="atLeast" w:line="240"/>
      <w:jc w:val="both"/>
    </w:pPr>
    <w:rPr>
      <w:sz w:val="22"/>
      <w:szCs w:val="22"/>
    </w:rPr>
  </w:style>
  <w:style w:type="paragraph" w:styleId="Pa9" w:customStyle="1">
    <w:name w:val="Pa9"/>
    <w:basedOn w:val="Default"/>
    <w:next w:val="Default"/>
    <w:uiPriority w:val="99"/>
    <w:qFormat/>
    <w:rsid w:val="00fa1e7a"/>
    <w:pPr>
      <w:spacing w:lineRule="atLeast" w:line="201"/>
    </w:pPr>
    <w:rPr>
      <w:szCs w:val="24"/>
    </w:rPr>
  </w:style>
  <w:style w:type="paragraph" w:styleId="Pa8" w:customStyle="1">
    <w:name w:val="Pa8"/>
    <w:basedOn w:val="Default"/>
    <w:next w:val="Default"/>
    <w:uiPriority w:val="99"/>
    <w:qFormat/>
    <w:rsid w:val="00fa1e7a"/>
    <w:pPr>
      <w:spacing w:lineRule="atLeast" w:line="201"/>
    </w:pPr>
    <w:rPr>
      <w:szCs w:val="24"/>
    </w:rPr>
  </w:style>
  <w:style w:type="paragraph" w:styleId="Contenidodelatabla" w:customStyle="1">
    <w:name w:val="Contenido de la tabla"/>
    <w:basedOn w:val="Normal"/>
    <w:uiPriority w:val="99"/>
    <w:qFormat/>
    <w:rsid w:val="00fa1e7a"/>
    <w:pPr>
      <w:suppressLineNumbers/>
    </w:pPr>
    <w:rPr/>
  </w:style>
  <w:style w:type="paragraph" w:styleId="Ttulodelatabla" w:customStyle="1">
    <w:name w:val="Título de la tabla"/>
    <w:basedOn w:val="Contenidodelatabla"/>
    <w:uiPriority w:val="99"/>
    <w:qFormat/>
    <w:rsid w:val="00fa1e7a"/>
    <w:pPr>
      <w:jc w:val="center"/>
    </w:pPr>
    <w:rPr>
      <w:b/>
      <w:bCs/>
    </w:rPr>
  </w:style>
  <w:style w:type="paragraph" w:styleId="Contenidodelmarco" w:customStyle="1">
    <w:name w:val="Contenido del marco"/>
    <w:basedOn w:val="Normal"/>
    <w:uiPriority w:val="99"/>
    <w:qFormat/>
    <w:rsid w:val="00fa1e7a"/>
    <w:pPr/>
    <w:rPr/>
  </w:style>
  <w:style w:type="paragraph" w:styleId="Textosinformato3" w:customStyle="1">
    <w:name w:val="Texto sin formato3"/>
    <w:basedOn w:val="Normal"/>
    <w:qFormat/>
    <w:rsid w:val="00fa1e7a"/>
    <w:pPr/>
    <w:rPr>
      <w:rFonts w:ascii="Courier New" w:hAnsi="Courier New" w:cs="Courier New"/>
    </w:rPr>
  </w:style>
  <w:style w:type="paragraph" w:styleId="Contingutdelataula" w:customStyle="1">
    <w:name w:val="Contingut de la taula"/>
    <w:basedOn w:val="Normal"/>
    <w:uiPriority w:val="99"/>
    <w:qFormat/>
    <w:rsid w:val="00fa1e7a"/>
    <w:pPr>
      <w:suppressLineNumbers/>
    </w:pPr>
    <w:rPr/>
  </w:style>
  <w:style w:type="paragraph" w:styleId="Encapalamentdelataula" w:customStyle="1">
    <w:name w:val="Encapçalament de la taula"/>
    <w:basedOn w:val="Contingutdelataula"/>
    <w:uiPriority w:val="99"/>
    <w:qFormat/>
    <w:rsid w:val="00fa1e7a"/>
    <w:pPr>
      <w:jc w:val="center"/>
    </w:pPr>
    <w:rPr>
      <w:b/>
      <w:bCs/>
    </w:rPr>
  </w:style>
  <w:style w:type="paragraph" w:styleId="Contingutdelmarc" w:customStyle="1">
    <w:name w:val="Contingut del marc"/>
    <w:basedOn w:val="Normal"/>
    <w:uiPriority w:val="99"/>
    <w:qFormat/>
    <w:rsid w:val="00fa1e7a"/>
    <w:pPr/>
    <w:rPr/>
  </w:style>
  <w:style w:type="paragraph" w:styleId="Textocomentario1" w:customStyle="1">
    <w:name w:val="Texto comentario1"/>
    <w:basedOn w:val="Normal"/>
    <w:uiPriority w:val="99"/>
    <w:qFormat/>
    <w:rsid w:val="00fa1e7a"/>
    <w:pPr>
      <w:jc w:val="both"/>
    </w:pPr>
    <w:rPr>
      <w:rFonts w:ascii="Dutch;Cambria" w:hAnsi="Dutch;Cambria" w:cs="Dutch;Cambria"/>
      <w:color w:val="000000"/>
      <w:kern w:val="2"/>
    </w:rPr>
  </w:style>
  <w:style w:type="paragraph" w:styleId="Textosinformato1" w:customStyle="1">
    <w:name w:val="Texto sin formato1"/>
    <w:basedOn w:val="Normal"/>
    <w:qFormat/>
    <w:rsid w:val="00fa1e7a"/>
    <w:pPr/>
    <w:rPr>
      <w:rFonts w:ascii="Courier New" w:hAnsi="Courier New" w:cs="Courier New"/>
      <w:color w:val="000000"/>
      <w:kern w:val="2"/>
    </w:rPr>
  </w:style>
  <w:style w:type="paragraph" w:styleId="DefinitionTerm" w:customStyle="1">
    <w:name w:val="Definition Term"/>
    <w:basedOn w:val="Normal"/>
    <w:uiPriority w:val="99"/>
    <w:qFormat/>
    <w:rsid w:val="00fa1e7a"/>
    <w:pPr/>
    <w:rPr/>
  </w:style>
  <w:style w:type="paragraph" w:styleId="DefinitionList" w:customStyle="1">
    <w:name w:val="Definition List"/>
    <w:basedOn w:val="Normal"/>
    <w:uiPriority w:val="99"/>
    <w:qFormat/>
    <w:rsid w:val="00fa1e7a"/>
    <w:pPr>
      <w:ind w:left="360" w:hanging="0"/>
    </w:pPr>
    <w:rPr/>
  </w:style>
  <w:style w:type="paragraph" w:styleId="H1" w:customStyle="1">
    <w:name w:val="H1"/>
    <w:basedOn w:val="Normal"/>
    <w:uiPriority w:val="99"/>
    <w:qFormat/>
    <w:rsid w:val="00fa1e7a"/>
    <w:pPr>
      <w:keepNext w:val="true"/>
      <w:spacing w:before="100" w:after="100"/>
    </w:pPr>
    <w:rPr>
      <w:b/>
      <w:kern w:val="2"/>
      <w:sz w:val="48"/>
    </w:rPr>
  </w:style>
  <w:style w:type="paragraph" w:styleId="H2" w:customStyle="1">
    <w:name w:val="H2"/>
    <w:basedOn w:val="Normal"/>
    <w:uiPriority w:val="99"/>
    <w:qFormat/>
    <w:rsid w:val="00fa1e7a"/>
    <w:pPr>
      <w:keepNext w:val="true"/>
      <w:spacing w:before="100" w:after="100"/>
    </w:pPr>
    <w:rPr>
      <w:b/>
      <w:sz w:val="36"/>
    </w:rPr>
  </w:style>
  <w:style w:type="paragraph" w:styleId="H3" w:customStyle="1">
    <w:name w:val="H3"/>
    <w:basedOn w:val="Normal"/>
    <w:uiPriority w:val="99"/>
    <w:qFormat/>
    <w:rsid w:val="00fa1e7a"/>
    <w:pPr>
      <w:keepNext w:val="true"/>
      <w:spacing w:before="100" w:after="100"/>
    </w:pPr>
    <w:rPr>
      <w:b/>
      <w:sz w:val="28"/>
    </w:rPr>
  </w:style>
  <w:style w:type="paragraph" w:styleId="H4" w:customStyle="1">
    <w:name w:val="H4"/>
    <w:basedOn w:val="Normal"/>
    <w:uiPriority w:val="99"/>
    <w:qFormat/>
    <w:rsid w:val="00fa1e7a"/>
    <w:pPr>
      <w:keepNext w:val="true"/>
      <w:spacing w:before="100" w:after="100"/>
    </w:pPr>
    <w:rPr>
      <w:b/>
      <w:sz w:val="24"/>
    </w:rPr>
  </w:style>
  <w:style w:type="paragraph" w:styleId="H5" w:customStyle="1">
    <w:name w:val="H5"/>
    <w:basedOn w:val="Normal"/>
    <w:uiPriority w:val="99"/>
    <w:qFormat/>
    <w:rsid w:val="00fa1e7a"/>
    <w:pPr>
      <w:keepNext w:val="true"/>
      <w:spacing w:before="100" w:after="100"/>
    </w:pPr>
    <w:rPr>
      <w:b/>
    </w:rPr>
  </w:style>
  <w:style w:type="paragraph" w:styleId="H6" w:customStyle="1">
    <w:name w:val="H6"/>
    <w:basedOn w:val="Normal"/>
    <w:uiPriority w:val="99"/>
    <w:qFormat/>
    <w:rsid w:val="00fa1e7a"/>
    <w:pPr>
      <w:keepNext w:val="true"/>
      <w:spacing w:before="100" w:after="100"/>
    </w:pPr>
    <w:rPr>
      <w:b/>
      <w:sz w:val="16"/>
    </w:rPr>
  </w:style>
  <w:style w:type="paragraph" w:styleId="Address" w:customStyle="1">
    <w:name w:val="Address"/>
    <w:basedOn w:val="Normal"/>
    <w:uiPriority w:val="99"/>
    <w:qFormat/>
    <w:rsid w:val="00fa1e7a"/>
    <w:pPr/>
    <w:rPr>
      <w:i/>
    </w:rPr>
  </w:style>
  <w:style w:type="paragraph" w:styleId="Preformatted" w:customStyle="1">
    <w:name w:val="Preformatted"/>
    <w:basedOn w:val="Normal"/>
    <w:uiPriority w:val="99"/>
    <w:qFormat/>
    <w:rsid w:val="00fa1e7a"/>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customStyle="1">
    <w:name w:val="z-Bottom of Form1"/>
    <w:uiPriority w:val="99"/>
    <w:qFormat/>
    <w:rsid w:val="00fa1e7a"/>
    <w:pPr>
      <w:widowControl w:val="false"/>
      <w:pBdr>
        <w:top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customStyle="1">
    <w:name w:val="z-Top of Form1"/>
    <w:uiPriority w:val="99"/>
    <w:qFormat/>
    <w:rsid w:val="00fa1e7a"/>
    <w:pPr>
      <w:widowControl w:val="false"/>
      <w:pBdr>
        <w:bottom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Prrafodelista1" w:customStyle="1">
    <w:name w:val="Párrafo de lista1"/>
    <w:basedOn w:val="Normal"/>
    <w:qFormat/>
    <w:rsid w:val="004644b0"/>
    <w:pPr>
      <w:spacing w:before="120" w:after="0"/>
      <w:ind w:left="720" w:hanging="0"/>
      <w:contextualSpacing/>
    </w:pPr>
    <w:rPr>
      <w:rFonts w:ascii="Liberation Serif" w:hAnsi="Liberation Serif" w:eastAsia="NSimSun" w:cs="Lucida Sans"/>
      <w:color w:val="auto"/>
      <w:kern w:val="2"/>
      <w:sz w:val="24"/>
      <w:szCs w:val="24"/>
      <w:lang w:bidi="hi-IN"/>
    </w:rPr>
  </w:style>
  <w:style w:type="paragraph" w:styleId="Textosinformato2" w:customStyle="1">
    <w:name w:val="Texto sin formato2"/>
    <w:basedOn w:val="Normal"/>
    <w:qFormat/>
    <w:rsid w:val="0086481f"/>
    <w:pPr/>
    <w:rPr>
      <w:rFonts w:ascii="Courier New" w:hAnsi="Courier New" w:eastAsia="NSimSun" w:cs="Courier New"/>
    </w:rPr>
  </w:style>
  <w:style w:type="paragraph" w:styleId="Sangra2detindependiente1" w:customStyle="1">
    <w:name w:val="Sangría 2 de t. independiente1"/>
    <w:basedOn w:val="Normal"/>
    <w:qFormat/>
    <w:rsid w:val="00e37d6d"/>
    <w:pPr>
      <w:ind w:left="426" w:hanging="0"/>
      <w:jc w:val="both"/>
    </w:pPr>
    <w:rPr>
      <w:rFonts w:eastAsia="NSimSun"/>
      <w:sz w:val="22"/>
    </w:rPr>
  </w:style>
  <w:style w:type="paragraph" w:styleId="TableParagraph">
    <w:name w:val="Table Paragraph"/>
    <w:basedOn w:val="Normal"/>
    <w:qFormat/>
    <w:pPr>
      <w:spacing w:before="27" w:after="0"/>
      <w:ind w:left="25" w:right="0" w:hanging="0"/>
    </w:pPr>
    <w:rPr>
      <w:rFonts w:ascii="Arial MT" w:hAnsi="Arial MT" w:eastAsia="Arial MT" w:cs="Arial MT"/>
      <w:lang w:val="ca-ES" w:eastAsia="en-US" w:bidi="ar-SA"/>
    </w:rPr>
  </w:style>
  <w:style w:type="numbering" w:styleId="NoList" w:default="1">
    <w:name w:val="No List"/>
    <w:uiPriority w:val="99"/>
    <w:semiHidden/>
    <w:unhideWhenUsed/>
    <w:qFormat/>
  </w:style>
  <w:style w:type="numbering" w:styleId="WW8Num23">
    <w:name w:val="WW8Num23"/>
    <w:qFormat/>
  </w:style>
  <w:style w:type="numbering" w:styleId="WW8Num15">
    <w:name w:val="WW8Num15"/>
    <w:qFormat/>
  </w:style>
  <w:style w:type="numbering" w:styleId="WW8Num10">
    <w:name w:val="WW8Num10"/>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ur-lex.europa.eu/legal-content/ES/TXT/?uri=uriserv:OJ.L_.2016.003.01.0016.01.SPA&amp;toc=OJ:L:2016:003:TOC" TargetMode="External"/><Relationship Id="rId3" Type="http://schemas.openxmlformats.org/officeDocument/2006/relationships/hyperlink" Target="https://contractaciopublica.cat/ca/deuc" TargetMode="External"/><Relationship Id="rId4" Type="http://schemas.openxmlformats.org/officeDocument/2006/relationships/hyperlink" Target="https://seuelectronica.terrassa.cat/web/seu/ajuda/notificacio-electronica" TargetMode="External"/><Relationship Id="rId5" Type="http://schemas.openxmlformats.org/officeDocument/2006/relationships/hyperlink" Target="https://seuelectronica.terrassa.cat/" TargetMode="External"/><Relationship Id="rId6" Type="http://schemas.openxmlformats.org/officeDocument/2006/relationships/hyperlink" Target="https://seuelectronica.terrassa.cat/"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6C684-0FEA-4FC6-BC1D-88A79ABA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2819</TotalTime>
  <Application>LibreOffice/7.1.1.2$Windows_X86_64 LibreOffice_project/fe0b08f4af1bacafe4c7ecc87ce55bb426164676</Application>
  <AppVersion>15.0000</AppVersion>
  <Pages>18</Pages>
  <Words>4933</Words>
  <Characters>27680</Characters>
  <CharactersWithSpaces>32355</CharactersWithSpaces>
  <Paragraphs>288</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2024-01-09T13:52:00Z</dcterms:created>
  <dc:creator>Francisco Javier Morales Gámez</dc:creator>
  <dc:description/>
  <dc:language>ca-ES</dc:language>
  <cp:lastModifiedBy/>
  <cp:lastPrinted>1995-11-21T17:41:00Z</cp:lastPrinted>
  <dcterms:modified xsi:type="dcterms:W3CDTF">2026-03-06T12:45:13Z</dcterms:modified>
  <cp:revision>794</cp:revision>
  <dc:subject/>
  <dc:title>PLEC DE CLÀUSULES ADMINISTTRATIVES PARTICULARS REGULADORES DEL CONTRACTE D'OBRES D'URBANITZACIÓ DEL SECTOR DE SANTA MARGARITA I, UNITAT D'ACTUACIÓ EN SÒL URBÀ NÚM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